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E5" w:rsidRPr="00616FF3" w:rsidRDefault="00137EE5" w:rsidP="00B84338">
      <w:pPr>
        <w:spacing w:line="360" w:lineRule="auto"/>
        <w:ind w:right="3351"/>
        <w:rPr>
          <w:rFonts w:ascii="Tahoma" w:hAnsi="Tahoma" w:cs="Tahoma"/>
          <w:w w:val="105"/>
          <w:sz w:val="20"/>
          <w:szCs w:val="20"/>
          <w:lang w:val="el-GR"/>
        </w:rPr>
      </w:pPr>
    </w:p>
    <w:tbl>
      <w:tblPr>
        <w:tblpPr w:leftFromText="180" w:rightFromText="180" w:vertAnchor="page" w:horzAnchor="margin" w:tblpY="1036"/>
        <w:tblW w:w="9855" w:type="dxa"/>
        <w:tblLook w:val="00A0" w:firstRow="1" w:lastRow="0" w:firstColumn="1" w:lastColumn="0" w:noHBand="0" w:noVBand="0"/>
      </w:tblPr>
      <w:tblGrid>
        <w:gridCol w:w="107"/>
        <w:gridCol w:w="1015"/>
        <w:gridCol w:w="3824"/>
        <w:gridCol w:w="112"/>
        <w:gridCol w:w="3357"/>
        <w:gridCol w:w="1440"/>
      </w:tblGrid>
      <w:tr w:rsidR="00E006FE" w:rsidRPr="00616FF3" w:rsidTr="00AF1DF5">
        <w:trPr>
          <w:gridBefore w:val="1"/>
          <w:gridAfter w:val="1"/>
          <w:wBefore w:w="107" w:type="dxa"/>
          <w:wAfter w:w="1440" w:type="dxa"/>
          <w:trHeight w:val="854"/>
        </w:trPr>
        <w:tc>
          <w:tcPr>
            <w:tcW w:w="4839" w:type="dxa"/>
            <w:gridSpan w:val="2"/>
          </w:tcPr>
          <w:p w:rsidR="00E006FE" w:rsidRPr="00616FF3" w:rsidRDefault="00E006FE" w:rsidP="00B84338">
            <w:pPr>
              <w:pStyle w:val="a9"/>
              <w:spacing w:line="360" w:lineRule="auto"/>
              <w:ind w:left="284"/>
              <w:rPr>
                <w:rFonts w:ascii="Tahoma" w:hAnsi="Tahoma" w:cs="Tahoma"/>
                <w:sz w:val="20"/>
                <w:szCs w:val="20"/>
              </w:rPr>
            </w:pPr>
            <w:r w:rsidRPr="00616FF3">
              <w:rPr>
                <w:rFonts w:ascii="Tahoma" w:hAnsi="Tahoma" w:cs="Tahoma"/>
                <w:sz w:val="20"/>
                <w:szCs w:val="20"/>
                <w:lang w:val="en-US"/>
              </w:rPr>
              <w:t xml:space="preserve">      </w:t>
            </w:r>
            <w:r w:rsidRPr="00616FF3">
              <w:rPr>
                <w:rFonts w:ascii="Tahoma" w:hAnsi="Tahoma" w:cs="Tahoma"/>
                <w:sz w:val="20"/>
                <w:szCs w:val="20"/>
              </w:rPr>
              <w:t xml:space="preserve">   </w:t>
            </w:r>
            <w:r w:rsidRPr="00616FF3">
              <w:rPr>
                <w:rFonts w:ascii="Tahoma" w:hAnsi="Tahoma" w:cs="Tahoma"/>
                <w:sz w:val="20"/>
                <w:szCs w:val="20"/>
                <w:lang w:val="en-US"/>
              </w:rPr>
              <w:t xml:space="preserve">   </w:t>
            </w:r>
            <w:r w:rsidRPr="00616FF3">
              <w:rPr>
                <w:rFonts w:ascii="Tahoma" w:hAnsi="Tahoma" w:cs="Tahoma"/>
                <w:noProof/>
                <w:sz w:val="20"/>
                <w:szCs w:val="20"/>
                <w:lang w:eastAsia="el-GR"/>
              </w:rPr>
              <w:drawing>
                <wp:inline distT="0" distB="0" distL="0" distR="0">
                  <wp:extent cx="396875" cy="414020"/>
                  <wp:effectExtent l="19050" t="0" r="3175" b="0"/>
                  <wp:docPr id="1" name="0 - Εικόνα" descr="Εθνόσημ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θνόσημο.jpg"/>
                          <pic:cNvPicPr>
                            <a:picLocks noChangeAspect="1" noChangeArrowheads="1"/>
                          </pic:cNvPicPr>
                        </pic:nvPicPr>
                        <pic:blipFill>
                          <a:blip r:embed="rId8" cstate="print"/>
                          <a:srcRect/>
                          <a:stretch>
                            <a:fillRect/>
                          </a:stretch>
                        </pic:blipFill>
                        <pic:spPr bwMode="auto">
                          <a:xfrm>
                            <a:off x="0" y="0"/>
                            <a:ext cx="396875" cy="414020"/>
                          </a:xfrm>
                          <a:prstGeom prst="rect">
                            <a:avLst/>
                          </a:prstGeom>
                          <a:noFill/>
                          <a:ln w="9525">
                            <a:noFill/>
                            <a:miter lim="800000"/>
                            <a:headEnd/>
                            <a:tailEnd/>
                          </a:ln>
                        </pic:spPr>
                      </pic:pic>
                    </a:graphicData>
                  </a:graphic>
                </wp:inline>
              </w:drawing>
            </w:r>
          </w:p>
        </w:tc>
        <w:tc>
          <w:tcPr>
            <w:tcW w:w="3469" w:type="dxa"/>
            <w:gridSpan w:val="2"/>
          </w:tcPr>
          <w:p w:rsidR="00E006FE" w:rsidRPr="00616FF3" w:rsidRDefault="00E006FE" w:rsidP="00B84338">
            <w:pPr>
              <w:pStyle w:val="a9"/>
              <w:spacing w:line="360" w:lineRule="auto"/>
              <w:jc w:val="center"/>
              <w:rPr>
                <w:rFonts w:ascii="Tahoma" w:hAnsi="Tahoma" w:cs="Tahoma"/>
                <w:b/>
                <w:sz w:val="20"/>
                <w:szCs w:val="20"/>
                <w:u w:val="single"/>
              </w:rPr>
            </w:pPr>
          </w:p>
          <w:p w:rsidR="007839D1" w:rsidRPr="00616FF3" w:rsidRDefault="00D33FC3" w:rsidP="00B84338">
            <w:pPr>
              <w:pStyle w:val="a9"/>
              <w:spacing w:line="360" w:lineRule="auto"/>
              <w:rPr>
                <w:rFonts w:ascii="Tahoma" w:hAnsi="Tahoma" w:cs="Tahoma"/>
                <w:b/>
                <w:sz w:val="20"/>
                <w:szCs w:val="20"/>
              </w:rPr>
            </w:pPr>
            <w:r w:rsidRPr="00616FF3">
              <w:rPr>
                <w:rFonts w:ascii="Tahoma" w:hAnsi="Tahoma" w:cs="Tahoma"/>
                <w:b/>
                <w:sz w:val="20"/>
                <w:szCs w:val="20"/>
              </w:rPr>
              <w:t xml:space="preserve">                     </w:t>
            </w:r>
          </w:p>
        </w:tc>
      </w:tr>
      <w:tr w:rsidR="00AF1DF5" w:rsidRPr="00616FF3" w:rsidTr="00AF1DF5">
        <w:trPr>
          <w:trHeight w:val="143"/>
        </w:trPr>
        <w:tc>
          <w:tcPr>
            <w:tcW w:w="5058" w:type="dxa"/>
            <w:gridSpan w:val="4"/>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ΕΛΛΗΝΙΚΗ ΔΗΜΟΚΡΑΤΙΑ</w:t>
            </w:r>
          </w:p>
        </w:tc>
        <w:tc>
          <w:tcPr>
            <w:tcW w:w="4797" w:type="dxa"/>
            <w:gridSpan w:val="2"/>
          </w:tcPr>
          <w:p w:rsidR="00AF1DF5" w:rsidRPr="00616FF3" w:rsidRDefault="00AF1DF5" w:rsidP="00B84338">
            <w:pPr>
              <w:pStyle w:val="a9"/>
              <w:jc w:val="center"/>
              <w:rPr>
                <w:rFonts w:ascii="Tahoma" w:hAnsi="Tahoma" w:cs="Tahoma"/>
                <w:b/>
                <w:sz w:val="20"/>
                <w:szCs w:val="20"/>
              </w:rPr>
            </w:pPr>
            <w:r w:rsidRPr="00616FF3">
              <w:rPr>
                <w:rFonts w:ascii="Tahoma" w:hAnsi="Tahoma" w:cs="Tahoma"/>
                <w:b/>
                <w:sz w:val="20"/>
                <w:szCs w:val="20"/>
                <w:lang w:val="en-US"/>
              </w:rPr>
              <w:t xml:space="preserve">            </w:t>
            </w:r>
            <w:r w:rsidRPr="00616FF3">
              <w:rPr>
                <w:rFonts w:ascii="Tahoma" w:hAnsi="Tahoma" w:cs="Tahoma"/>
                <w:b/>
                <w:sz w:val="20"/>
                <w:szCs w:val="20"/>
              </w:rPr>
              <w:t>ΑΝΑΡΤΗΤΕΑ ΣΤΟ ΔΙΑΔΙΚΤΥΟ</w:t>
            </w:r>
          </w:p>
        </w:tc>
      </w:tr>
      <w:tr w:rsidR="00AF1DF5" w:rsidRPr="00616FF3" w:rsidTr="00AF1DF5">
        <w:tc>
          <w:tcPr>
            <w:tcW w:w="5058" w:type="dxa"/>
            <w:gridSpan w:val="4"/>
          </w:tcPr>
          <w:p w:rsidR="00AF1DF5" w:rsidRPr="00616FF3" w:rsidRDefault="00AF1DF5" w:rsidP="00B84338">
            <w:pPr>
              <w:pStyle w:val="a9"/>
              <w:rPr>
                <w:rFonts w:ascii="Tahoma" w:hAnsi="Tahoma" w:cs="Tahoma"/>
                <w:b/>
                <w:noProof/>
                <w:sz w:val="20"/>
                <w:szCs w:val="20"/>
                <w:lang w:val="en-US" w:eastAsia="el-GR"/>
              </w:rPr>
            </w:pPr>
            <w:r w:rsidRPr="00616FF3">
              <w:rPr>
                <w:rFonts w:ascii="Tahoma" w:hAnsi="Tahoma" w:cs="Tahoma"/>
                <w:b/>
                <w:noProof/>
                <w:sz w:val="20"/>
                <w:szCs w:val="20"/>
                <w:lang w:eastAsia="el-GR"/>
              </w:rPr>
              <w:t>ΔΗΜΟΣ ΦΙΛΟΘΕΗΣ – ΨΥΧΙΚΟΥ</w:t>
            </w:r>
          </w:p>
        </w:tc>
        <w:tc>
          <w:tcPr>
            <w:tcW w:w="4797" w:type="dxa"/>
            <w:gridSpan w:val="2"/>
          </w:tcPr>
          <w:p w:rsidR="00AF1DF5" w:rsidRPr="00A219E5" w:rsidRDefault="00AF1DF5" w:rsidP="001B5448">
            <w:pPr>
              <w:pStyle w:val="a9"/>
              <w:jc w:val="center"/>
              <w:rPr>
                <w:rFonts w:ascii="Tahoma" w:hAnsi="Tahoma" w:cs="Tahoma"/>
                <w:b/>
                <w:bCs/>
                <w:color w:val="000000"/>
                <w:sz w:val="20"/>
                <w:szCs w:val="20"/>
                <w:shd w:val="clear" w:color="auto" w:fill="E7E7E7"/>
              </w:rPr>
            </w:pPr>
            <w:r w:rsidRPr="00A219E5">
              <w:rPr>
                <w:rFonts w:ascii="Tahoma" w:hAnsi="Tahoma" w:cs="Tahoma"/>
                <w:b/>
                <w:sz w:val="20"/>
                <w:szCs w:val="20"/>
                <w:lang w:val="en-US"/>
              </w:rPr>
              <w:t xml:space="preserve">       </w:t>
            </w:r>
            <w:r w:rsidRPr="001B5448">
              <w:rPr>
                <w:rFonts w:ascii="Tahoma" w:hAnsi="Tahoma" w:cs="Tahoma"/>
                <w:b/>
                <w:sz w:val="20"/>
                <w:szCs w:val="20"/>
              </w:rPr>
              <w:t>ΑΔΑ</w:t>
            </w:r>
            <w:r w:rsidRPr="001B5448">
              <w:rPr>
                <w:rFonts w:ascii="Tahoma" w:hAnsi="Tahoma" w:cs="Tahoma"/>
                <w:sz w:val="20"/>
                <w:szCs w:val="20"/>
              </w:rPr>
              <w:t>:</w:t>
            </w:r>
            <w:r w:rsidR="00551D09" w:rsidRPr="001B5448">
              <w:rPr>
                <w:rFonts w:ascii="Tahoma" w:hAnsi="Tahoma" w:cs="Tahoma"/>
                <w:sz w:val="20"/>
                <w:szCs w:val="20"/>
              </w:rPr>
              <w:t xml:space="preserve"> </w:t>
            </w:r>
            <w:r w:rsidR="00D700B1" w:rsidRPr="001B5448">
              <w:rPr>
                <w:rFonts w:ascii="Tahoma" w:hAnsi="Tahoma" w:cs="Tahoma"/>
                <w:sz w:val="20"/>
                <w:szCs w:val="20"/>
              </w:rPr>
              <w:t xml:space="preserve"> </w:t>
            </w:r>
            <w:r w:rsidR="007E2FEB" w:rsidRPr="001B5448">
              <w:t xml:space="preserve"> </w:t>
            </w:r>
          </w:p>
        </w:tc>
      </w:tr>
      <w:tr w:rsidR="00AF1DF5" w:rsidRPr="00F72D98" w:rsidTr="00AF1DF5">
        <w:tc>
          <w:tcPr>
            <w:tcW w:w="5058" w:type="dxa"/>
            <w:gridSpan w:val="4"/>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ΓΡΑΦΕΙΟ ΟΙΚΟΝΟΜΙΚΗΣ ΕΠΙΤΡΟΠΗΣ</w:t>
            </w:r>
          </w:p>
        </w:tc>
        <w:tc>
          <w:tcPr>
            <w:tcW w:w="4797" w:type="dxa"/>
            <w:gridSpan w:val="2"/>
          </w:tcPr>
          <w:p w:rsidR="00AF1DF5" w:rsidRPr="00A219E5" w:rsidRDefault="004B0473" w:rsidP="00CD1EEA">
            <w:pPr>
              <w:jc w:val="center"/>
              <w:rPr>
                <w:rStyle w:val="ng-scope"/>
                <w:rFonts w:ascii="Tahoma" w:hAnsi="Tahoma" w:cs="Tahoma"/>
                <w:b/>
                <w:sz w:val="20"/>
                <w:szCs w:val="20"/>
                <w:lang w:val="el-GR"/>
              </w:rPr>
            </w:pPr>
            <w:r>
              <w:rPr>
                <w:rFonts w:ascii="Tahoma" w:hAnsi="Tahoma" w:cs="Tahoma"/>
                <w:b/>
                <w:sz w:val="20"/>
                <w:szCs w:val="20"/>
              </w:rPr>
              <w:t>2</w:t>
            </w:r>
            <w:r w:rsidR="00D2579B">
              <w:rPr>
                <w:rFonts w:ascii="Tahoma" w:hAnsi="Tahoma" w:cs="Tahoma"/>
                <w:b/>
                <w:sz w:val="20"/>
                <w:szCs w:val="20"/>
                <w:lang w:val="el-GR"/>
              </w:rPr>
              <w:t>7</w:t>
            </w:r>
            <w:r w:rsidR="00CD1EEA">
              <w:rPr>
                <w:rFonts w:ascii="Tahoma" w:hAnsi="Tahoma" w:cs="Tahoma"/>
                <w:b/>
                <w:sz w:val="20"/>
                <w:szCs w:val="20"/>
                <w:lang w:val="el-GR"/>
              </w:rPr>
              <w:t>2</w:t>
            </w:r>
            <w:r w:rsidR="00DB4025" w:rsidRPr="00A219E5">
              <w:rPr>
                <w:rFonts w:ascii="Tahoma" w:hAnsi="Tahoma" w:cs="Tahoma"/>
                <w:b/>
                <w:sz w:val="20"/>
                <w:szCs w:val="20"/>
                <w:lang w:val="el-GR"/>
              </w:rPr>
              <w:t>/</w:t>
            </w:r>
            <w:r w:rsidR="00B8197C">
              <w:rPr>
                <w:rFonts w:ascii="Tahoma" w:hAnsi="Tahoma" w:cs="Tahoma"/>
                <w:b/>
                <w:sz w:val="20"/>
                <w:szCs w:val="20"/>
              </w:rPr>
              <w:t>1</w:t>
            </w:r>
            <w:r>
              <w:rPr>
                <w:rFonts w:ascii="Tahoma" w:hAnsi="Tahoma" w:cs="Tahoma"/>
                <w:b/>
                <w:sz w:val="20"/>
                <w:szCs w:val="20"/>
                <w:lang w:val="el-GR"/>
              </w:rPr>
              <w:t>8</w:t>
            </w:r>
            <w:r w:rsidR="00017D8F" w:rsidRPr="00A219E5">
              <w:rPr>
                <w:rFonts w:ascii="Tahoma" w:hAnsi="Tahoma" w:cs="Tahoma"/>
                <w:b/>
                <w:sz w:val="20"/>
                <w:szCs w:val="20"/>
                <w:lang w:val="el-GR"/>
              </w:rPr>
              <w:t>-</w:t>
            </w:r>
            <w:r w:rsidR="00B8197C">
              <w:rPr>
                <w:rFonts w:ascii="Tahoma" w:hAnsi="Tahoma" w:cs="Tahoma"/>
                <w:b/>
                <w:sz w:val="20"/>
                <w:szCs w:val="20"/>
              </w:rPr>
              <w:t>12</w:t>
            </w:r>
            <w:r w:rsidR="00C730B2" w:rsidRPr="00A219E5">
              <w:rPr>
                <w:rFonts w:ascii="Tahoma" w:hAnsi="Tahoma" w:cs="Tahoma"/>
                <w:b/>
                <w:sz w:val="20"/>
                <w:szCs w:val="20"/>
                <w:lang w:val="el-GR"/>
              </w:rPr>
              <w:t>-2023</w:t>
            </w:r>
          </w:p>
        </w:tc>
      </w:tr>
      <w:tr w:rsidR="00AF1DF5" w:rsidRPr="00F72D98" w:rsidTr="00AF1DF5">
        <w:tc>
          <w:tcPr>
            <w:tcW w:w="5058" w:type="dxa"/>
            <w:gridSpan w:val="4"/>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Μαραθωνοδρόμου 95</w:t>
            </w:r>
          </w:p>
        </w:tc>
        <w:tc>
          <w:tcPr>
            <w:tcW w:w="4797" w:type="dxa"/>
            <w:gridSpan w:val="2"/>
          </w:tcPr>
          <w:p w:rsidR="00AF1DF5" w:rsidRPr="00A219E5" w:rsidRDefault="00AF1DF5" w:rsidP="00B84338">
            <w:pPr>
              <w:rPr>
                <w:rStyle w:val="ng-scope"/>
                <w:rFonts w:ascii="Tahoma" w:hAnsi="Tahoma" w:cs="Tahoma"/>
                <w:b/>
                <w:sz w:val="20"/>
                <w:szCs w:val="20"/>
                <w:lang w:val="el-GR"/>
              </w:rPr>
            </w:pPr>
            <w:r w:rsidRPr="00A219E5">
              <w:rPr>
                <w:rFonts w:ascii="Tahoma" w:hAnsi="Tahoma" w:cs="Tahoma"/>
                <w:b/>
                <w:sz w:val="20"/>
                <w:szCs w:val="20"/>
                <w:lang w:val="el-GR"/>
              </w:rPr>
              <w:t xml:space="preserve">                 </w:t>
            </w:r>
            <w:proofErr w:type="spellStart"/>
            <w:r w:rsidRPr="00A219E5">
              <w:rPr>
                <w:rFonts w:ascii="Tahoma" w:hAnsi="Tahoma" w:cs="Tahoma"/>
                <w:b/>
                <w:sz w:val="20"/>
                <w:szCs w:val="20"/>
                <w:lang w:val="el-GR"/>
              </w:rPr>
              <w:t>Αριθμ</w:t>
            </w:r>
            <w:proofErr w:type="spellEnd"/>
            <w:r w:rsidRPr="00A219E5">
              <w:rPr>
                <w:rFonts w:ascii="Tahoma" w:hAnsi="Tahoma" w:cs="Tahoma"/>
                <w:b/>
                <w:sz w:val="20"/>
                <w:szCs w:val="20"/>
                <w:lang w:val="el-GR"/>
              </w:rPr>
              <w:t>. – χρον. – Απόφασης</w:t>
            </w:r>
          </w:p>
        </w:tc>
      </w:tr>
      <w:tr w:rsidR="00AF1DF5" w:rsidRPr="00B34577" w:rsidTr="00AF1DF5">
        <w:tc>
          <w:tcPr>
            <w:tcW w:w="5058" w:type="dxa"/>
            <w:gridSpan w:val="4"/>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ΨΥΧΙΚΟ, Τ.Κ. 154 52</w:t>
            </w:r>
          </w:p>
        </w:tc>
        <w:tc>
          <w:tcPr>
            <w:tcW w:w="4797" w:type="dxa"/>
            <w:gridSpan w:val="2"/>
          </w:tcPr>
          <w:p w:rsidR="00AF1DF5" w:rsidRPr="001B5448" w:rsidRDefault="00AF1DF5" w:rsidP="00B34577">
            <w:pPr>
              <w:jc w:val="center"/>
              <w:rPr>
                <w:rStyle w:val="ng-scope"/>
                <w:rFonts w:ascii="Tahoma" w:hAnsi="Tahoma" w:cs="Tahoma"/>
                <w:b/>
                <w:sz w:val="20"/>
                <w:szCs w:val="20"/>
                <w:lang w:val="el-GR"/>
              </w:rPr>
            </w:pPr>
            <w:r w:rsidRPr="00A219E5">
              <w:rPr>
                <w:rFonts w:ascii="Tahoma" w:hAnsi="Tahoma" w:cs="Tahoma"/>
                <w:b/>
                <w:sz w:val="20"/>
                <w:szCs w:val="20"/>
                <w:lang w:val="el-GR"/>
              </w:rPr>
              <w:t xml:space="preserve">    </w:t>
            </w:r>
            <w:proofErr w:type="spellStart"/>
            <w:r w:rsidRPr="00A219E5">
              <w:rPr>
                <w:rFonts w:ascii="Tahoma" w:hAnsi="Tahoma" w:cs="Tahoma"/>
                <w:b/>
                <w:sz w:val="20"/>
                <w:szCs w:val="20"/>
                <w:lang w:val="el-GR"/>
              </w:rPr>
              <w:t>Αριθμ</w:t>
            </w:r>
            <w:proofErr w:type="spellEnd"/>
            <w:r w:rsidRPr="00A219E5">
              <w:rPr>
                <w:rFonts w:ascii="Tahoma" w:hAnsi="Tahoma" w:cs="Tahoma"/>
                <w:b/>
                <w:sz w:val="20"/>
                <w:szCs w:val="20"/>
                <w:lang w:val="el-GR"/>
              </w:rPr>
              <w:t xml:space="preserve">.  </w:t>
            </w:r>
            <w:proofErr w:type="spellStart"/>
            <w:r w:rsidRPr="00A219E5">
              <w:rPr>
                <w:rFonts w:ascii="Tahoma" w:hAnsi="Tahoma" w:cs="Tahoma"/>
                <w:b/>
                <w:sz w:val="20"/>
                <w:szCs w:val="20"/>
                <w:lang w:val="el-GR"/>
              </w:rPr>
              <w:t>Πρωτ</w:t>
            </w:r>
            <w:proofErr w:type="spellEnd"/>
            <w:r w:rsidRPr="00A219E5">
              <w:rPr>
                <w:rFonts w:ascii="Tahoma" w:hAnsi="Tahoma" w:cs="Tahoma"/>
                <w:b/>
                <w:sz w:val="20"/>
                <w:szCs w:val="20"/>
                <w:lang w:val="el-GR"/>
              </w:rPr>
              <w:t>.:</w:t>
            </w:r>
            <w:r w:rsidR="00087810" w:rsidRPr="00A219E5">
              <w:rPr>
                <w:rFonts w:ascii="Tahoma" w:hAnsi="Tahoma" w:cs="Tahoma"/>
                <w:b/>
                <w:sz w:val="20"/>
                <w:szCs w:val="20"/>
                <w:lang w:val="el-GR"/>
              </w:rPr>
              <w:t xml:space="preserve"> </w:t>
            </w:r>
            <w:bookmarkStart w:id="0" w:name="_GoBack"/>
            <w:bookmarkEnd w:id="0"/>
            <w:r w:rsidR="00B34577" w:rsidRPr="00B34577">
              <w:rPr>
                <w:rFonts w:ascii="Tahoma" w:hAnsi="Tahoma" w:cs="Tahoma"/>
                <w:b/>
                <w:sz w:val="20"/>
                <w:szCs w:val="20"/>
                <w:lang w:val="el-GR"/>
              </w:rPr>
              <w:t>20599</w:t>
            </w:r>
            <w:r w:rsidR="00BA0835" w:rsidRPr="00B34577">
              <w:rPr>
                <w:rFonts w:ascii="Tahoma" w:hAnsi="Tahoma" w:cs="Tahoma"/>
                <w:b/>
                <w:sz w:val="20"/>
                <w:szCs w:val="20"/>
                <w:lang w:val="el-GR"/>
              </w:rPr>
              <w:t>/</w:t>
            </w:r>
            <w:r w:rsidR="00B34577" w:rsidRPr="00B34577">
              <w:rPr>
                <w:rFonts w:ascii="Tahoma" w:hAnsi="Tahoma" w:cs="Tahoma"/>
                <w:b/>
                <w:sz w:val="20"/>
                <w:szCs w:val="20"/>
                <w:lang w:val="el-GR"/>
              </w:rPr>
              <w:t>19</w:t>
            </w:r>
            <w:r w:rsidR="00BA0835" w:rsidRPr="00B34577">
              <w:rPr>
                <w:rFonts w:ascii="Tahoma" w:hAnsi="Tahoma" w:cs="Tahoma"/>
                <w:b/>
                <w:sz w:val="20"/>
                <w:szCs w:val="20"/>
                <w:lang w:val="el-GR"/>
              </w:rPr>
              <w:t>-12-2023</w:t>
            </w:r>
          </w:p>
        </w:tc>
      </w:tr>
      <w:tr w:rsidR="00AF1DF5" w:rsidRPr="00B34577" w:rsidTr="00AF1DF5">
        <w:tc>
          <w:tcPr>
            <w:tcW w:w="1122" w:type="dxa"/>
            <w:gridSpan w:val="2"/>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 xml:space="preserve">τηλ.: </w:t>
            </w:r>
          </w:p>
        </w:tc>
        <w:tc>
          <w:tcPr>
            <w:tcW w:w="3936" w:type="dxa"/>
            <w:gridSpan w:val="2"/>
          </w:tcPr>
          <w:p w:rsidR="00AF1DF5" w:rsidRPr="00616FF3" w:rsidRDefault="00AF1DF5" w:rsidP="00B84338">
            <w:pPr>
              <w:pStyle w:val="a9"/>
              <w:rPr>
                <w:rFonts w:ascii="Tahoma" w:hAnsi="Tahoma" w:cs="Tahoma"/>
                <w:b/>
                <w:sz w:val="20"/>
                <w:szCs w:val="20"/>
              </w:rPr>
            </w:pPr>
            <w:r w:rsidRPr="00616FF3">
              <w:rPr>
                <w:rFonts w:ascii="Tahoma" w:hAnsi="Tahoma" w:cs="Tahoma"/>
                <w:b/>
                <w:sz w:val="20"/>
                <w:szCs w:val="20"/>
              </w:rPr>
              <w:t>2132014743-4</w:t>
            </w:r>
          </w:p>
        </w:tc>
        <w:tc>
          <w:tcPr>
            <w:tcW w:w="4797" w:type="dxa"/>
            <w:gridSpan w:val="2"/>
          </w:tcPr>
          <w:p w:rsidR="00AF1DF5" w:rsidRPr="00A219E5" w:rsidRDefault="00AF1DF5" w:rsidP="00B84338">
            <w:pPr>
              <w:pStyle w:val="a9"/>
              <w:jc w:val="center"/>
              <w:rPr>
                <w:rFonts w:ascii="Tahoma" w:hAnsi="Tahoma" w:cs="Tahoma"/>
                <w:sz w:val="20"/>
                <w:szCs w:val="20"/>
              </w:rPr>
            </w:pPr>
          </w:p>
        </w:tc>
      </w:tr>
      <w:tr w:rsidR="00AF1DF5" w:rsidRPr="00B34577" w:rsidTr="00AF1DF5">
        <w:tc>
          <w:tcPr>
            <w:tcW w:w="1122" w:type="dxa"/>
            <w:gridSpan w:val="2"/>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val="en-US" w:eastAsia="el-GR"/>
              </w:rPr>
              <w:t>fax</w:t>
            </w:r>
            <w:r w:rsidRPr="00616FF3">
              <w:rPr>
                <w:rFonts w:ascii="Tahoma" w:hAnsi="Tahoma" w:cs="Tahoma"/>
                <w:b/>
                <w:noProof/>
                <w:sz w:val="20"/>
                <w:szCs w:val="20"/>
                <w:lang w:eastAsia="el-GR"/>
              </w:rPr>
              <w:t xml:space="preserve">: </w:t>
            </w:r>
          </w:p>
        </w:tc>
        <w:tc>
          <w:tcPr>
            <w:tcW w:w="3936" w:type="dxa"/>
            <w:gridSpan w:val="2"/>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210 6726081</w:t>
            </w:r>
          </w:p>
        </w:tc>
        <w:tc>
          <w:tcPr>
            <w:tcW w:w="4797" w:type="dxa"/>
            <w:gridSpan w:val="2"/>
          </w:tcPr>
          <w:p w:rsidR="00AF1DF5" w:rsidRPr="00616FF3" w:rsidRDefault="00AF1DF5" w:rsidP="00B84338">
            <w:pPr>
              <w:pStyle w:val="a9"/>
              <w:jc w:val="center"/>
              <w:rPr>
                <w:rFonts w:ascii="Tahoma" w:hAnsi="Tahoma" w:cs="Tahoma"/>
                <w:b/>
                <w:sz w:val="20"/>
                <w:szCs w:val="20"/>
                <w:highlight w:val="yellow"/>
              </w:rPr>
            </w:pPr>
          </w:p>
        </w:tc>
      </w:tr>
      <w:tr w:rsidR="00AF1DF5" w:rsidRPr="00B34577" w:rsidTr="00AF1DF5">
        <w:tc>
          <w:tcPr>
            <w:tcW w:w="1122" w:type="dxa"/>
            <w:gridSpan w:val="2"/>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val="en-US" w:eastAsia="el-GR"/>
              </w:rPr>
              <w:t>email</w:t>
            </w:r>
            <w:r w:rsidRPr="00616FF3">
              <w:rPr>
                <w:rFonts w:ascii="Tahoma" w:hAnsi="Tahoma" w:cs="Tahoma"/>
                <w:b/>
                <w:noProof/>
                <w:sz w:val="20"/>
                <w:szCs w:val="20"/>
                <w:lang w:eastAsia="el-GR"/>
              </w:rPr>
              <w:t>:</w:t>
            </w:r>
          </w:p>
        </w:tc>
        <w:tc>
          <w:tcPr>
            <w:tcW w:w="3936" w:type="dxa"/>
            <w:gridSpan w:val="2"/>
          </w:tcPr>
          <w:p w:rsidR="00AF1DF5" w:rsidRPr="00616FF3" w:rsidRDefault="00AF1DF5" w:rsidP="00B84338">
            <w:pPr>
              <w:pStyle w:val="a9"/>
              <w:rPr>
                <w:rFonts w:ascii="Tahoma" w:hAnsi="Tahoma" w:cs="Tahoma"/>
                <w:b/>
                <w:noProof/>
                <w:color w:val="0070C0"/>
                <w:sz w:val="20"/>
                <w:szCs w:val="20"/>
                <w:u w:val="single"/>
                <w:lang w:eastAsia="el-GR"/>
              </w:rPr>
            </w:pPr>
            <w:r w:rsidRPr="00616FF3">
              <w:rPr>
                <w:rFonts w:ascii="Tahoma" w:hAnsi="Tahoma" w:cs="Tahoma"/>
                <w:b/>
                <w:noProof/>
                <w:color w:val="0070C0"/>
                <w:sz w:val="20"/>
                <w:szCs w:val="20"/>
                <w:u w:val="single"/>
                <w:lang w:val="en-US" w:eastAsia="el-GR"/>
              </w:rPr>
              <w:t>epitropesds</w:t>
            </w:r>
            <w:r w:rsidRPr="00616FF3">
              <w:rPr>
                <w:rFonts w:ascii="Tahoma" w:hAnsi="Tahoma" w:cs="Tahoma"/>
                <w:b/>
                <w:noProof/>
                <w:color w:val="0070C0"/>
                <w:sz w:val="20"/>
                <w:szCs w:val="20"/>
                <w:u w:val="single"/>
                <w:lang w:eastAsia="el-GR"/>
              </w:rPr>
              <w:t>@0177.</w:t>
            </w:r>
            <w:r w:rsidRPr="00616FF3">
              <w:rPr>
                <w:rFonts w:ascii="Tahoma" w:hAnsi="Tahoma" w:cs="Tahoma"/>
                <w:b/>
                <w:noProof/>
                <w:color w:val="0070C0"/>
                <w:sz w:val="20"/>
                <w:szCs w:val="20"/>
                <w:u w:val="single"/>
                <w:lang w:val="en-US" w:eastAsia="el-GR"/>
              </w:rPr>
              <w:t>syzefxis</w:t>
            </w:r>
            <w:r w:rsidRPr="00616FF3">
              <w:rPr>
                <w:rFonts w:ascii="Tahoma" w:hAnsi="Tahoma" w:cs="Tahoma"/>
                <w:b/>
                <w:noProof/>
                <w:color w:val="0070C0"/>
                <w:sz w:val="20"/>
                <w:szCs w:val="20"/>
                <w:u w:val="single"/>
                <w:lang w:eastAsia="el-GR"/>
              </w:rPr>
              <w:t>.</w:t>
            </w:r>
            <w:r w:rsidRPr="00616FF3">
              <w:rPr>
                <w:rFonts w:ascii="Tahoma" w:hAnsi="Tahoma" w:cs="Tahoma"/>
                <w:b/>
                <w:noProof/>
                <w:color w:val="0070C0"/>
                <w:sz w:val="20"/>
                <w:szCs w:val="20"/>
                <w:u w:val="single"/>
                <w:lang w:val="en-US" w:eastAsia="el-GR"/>
              </w:rPr>
              <w:t>gov</w:t>
            </w:r>
            <w:r w:rsidRPr="00616FF3">
              <w:rPr>
                <w:rFonts w:ascii="Tahoma" w:hAnsi="Tahoma" w:cs="Tahoma"/>
                <w:b/>
                <w:noProof/>
                <w:color w:val="0070C0"/>
                <w:sz w:val="20"/>
                <w:szCs w:val="20"/>
                <w:u w:val="single"/>
                <w:lang w:eastAsia="el-GR"/>
              </w:rPr>
              <w:t>.</w:t>
            </w:r>
            <w:r w:rsidRPr="00616FF3">
              <w:rPr>
                <w:rFonts w:ascii="Tahoma" w:hAnsi="Tahoma" w:cs="Tahoma"/>
                <w:b/>
                <w:noProof/>
                <w:color w:val="0070C0"/>
                <w:sz w:val="20"/>
                <w:szCs w:val="20"/>
                <w:u w:val="single"/>
                <w:lang w:val="en-US" w:eastAsia="el-GR"/>
              </w:rPr>
              <w:t>gr</w:t>
            </w:r>
          </w:p>
        </w:tc>
        <w:tc>
          <w:tcPr>
            <w:tcW w:w="4797" w:type="dxa"/>
            <w:gridSpan w:val="2"/>
          </w:tcPr>
          <w:p w:rsidR="00AF1DF5" w:rsidRPr="00616FF3" w:rsidRDefault="00AF1DF5" w:rsidP="00B84338">
            <w:pPr>
              <w:pStyle w:val="a9"/>
              <w:jc w:val="center"/>
              <w:rPr>
                <w:rFonts w:ascii="Tahoma" w:hAnsi="Tahoma" w:cs="Tahoma"/>
                <w:b/>
                <w:sz w:val="20"/>
                <w:szCs w:val="20"/>
              </w:rPr>
            </w:pPr>
          </w:p>
        </w:tc>
      </w:tr>
    </w:tbl>
    <w:p w:rsidR="00662116" w:rsidRPr="00616FF3" w:rsidRDefault="00662116" w:rsidP="00B84338">
      <w:pPr>
        <w:pStyle w:val="a9"/>
        <w:spacing w:line="360" w:lineRule="auto"/>
        <w:jc w:val="center"/>
        <w:rPr>
          <w:rFonts w:ascii="Tahoma" w:hAnsi="Tahoma" w:cs="Tahoma"/>
          <w:b/>
          <w:sz w:val="20"/>
          <w:szCs w:val="20"/>
        </w:rPr>
      </w:pPr>
    </w:p>
    <w:p w:rsidR="004D3D4F" w:rsidRPr="00616FF3" w:rsidRDefault="004D3D4F" w:rsidP="00B84338">
      <w:pPr>
        <w:pStyle w:val="a9"/>
        <w:spacing w:line="360" w:lineRule="auto"/>
        <w:jc w:val="center"/>
        <w:rPr>
          <w:rFonts w:ascii="Tahoma" w:hAnsi="Tahoma" w:cs="Tahoma"/>
          <w:b/>
          <w:sz w:val="20"/>
          <w:szCs w:val="20"/>
        </w:rPr>
      </w:pPr>
      <w:r w:rsidRPr="00616FF3">
        <w:rPr>
          <w:rFonts w:ascii="Tahoma" w:hAnsi="Tahoma" w:cs="Tahoma"/>
          <w:b/>
          <w:sz w:val="20"/>
          <w:szCs w:val="20"/>
        </w:rPr>
        <w:t xml:space="preserve">ΑΠΟΣΠΑΣΜΑ ΑΠΟ ΤΟ ΠΡΑΚΤΙΚΟ ΤΗΣ </w:t>
      </w:r>
      <w:r w:rsidR="00B8197C">
        <w:rPr>
          <w:rFonts w:ascii="Tahoma" w:hAnsi="Tahoma" w:cs="Tahoma"/>
          <w:b/>
          <w:sz w:val="20"/>
          <w:szCs w:val="20"/>
        </w:rPr>
        <w:t>2</w:t>
      </w:r>
      <w:r w:rsidR="004B0473">
        <w:rPr>
          <w:rFonts w:ascii="Tahoma" w:hAnsi="Tahoma" w:cs="Tahoma"/>
          <w:b/>
          <w:sz w:val="20"/>
          <w:szCs w:val="20"/>
        </w:rPr>
        <w:t>7</w:t>
      </w:r>
      <w:r w:rsidRPr="00616FF3">
        <w:rPr>
          <w:rFonts w:ascii="Tahoma" w:hAnsi="Tahoma" w:cs="Tahoma"/>
          <w:b/>
          <w:sz w:val="20"/>
          <w:szCs w:val="20"/>
          <w:vertAlign w:val="superscript"/>
        </w:rPr>
        <w:t>ης</w:t>
      </w:r>
      <w:r w:rsidRPr="00616FF3">
        <w:rPr>
          <w:rFonts w:ascii="Tahoma" w:hAnsi="Tahoma" w:cs="Tahoma"/>
          <w:b/>
          <w:sz w:val="20"/>
          <w:szCs w:val="20"/>
        </w:rPr>
        <w:t xml:space="preserve"> ΣΥΝΕΔΡΙΑΣΗΣ</w:t>
      </w:r>
    </w:p>
    <w:p w:rsidR="004D3D4F" w:rsidRPr="00DA679D" w:rsidRDefault="004D3D4F" w:rsidP="00DA679D">
      <w:pPr>
        <w:pStyle w:val="a9"/>
        <w:spacing w:line="360" w:lineRule="auto"/>
        <w:jc w:val="center"/>
        <w:rPr>
          <w:rFonts w:ascii="Tahoma" w:hAnsi="Tahoma" w:cs="Tahoma"/>
          <w:b/>
          <w:sz w:val="20"/>
          <w:szCs w:val="20"/>
        </w:rPr>
      </w:pPr>
      <w:r w:rsidRPr="00616FF3">
        <w:rPr>
          <w:rFonts w:ascii="Tahoma" w:hAnsi="Tahoma" w:cs="Tahoma"/>
          <w:b/>
          <w:sz w:val="20"/>
          <w:szCs w:val="20"/>
        </w:rPr>
        <w:t>ΤΗΣ ΟΙΚΟΝΟΜΙΚΗΣ ΕΠΙΤΡΟΠΗΣ</w:t>
      </w:r>
    </w:p>
    <w:p w:rsidR="002612CD" w:rsidRPr="00616FF3" w:rsidRDefault="00E323A3" w:rsidP="002612CD">
      <w:pPr>
        <w:spacing w:line="360" w:lineRule="auto"/>
        <w:ind w:right="-99" w:firstLine="641"/>
        <w:jc w:val="both"/>
        <w:rPr>
          <w:rFonts w:ascii="Tahoma" w:hAnsi="Tahoma" w:cs="Tahoma"/>
          <w:sz w:val="20"/>
          <w:szCs w:val="20"/>
          <w:lang w:val="el-GR"/>
        </w:rPr>
      </w:pPr>
      <w:r>
        <w:rPr>
          <w:rFonts w:ascii="Tahoma" w:hAnsi="Tahoma" w:cs="Tahoma"/>
          <w:sz w:val="20"/>
          <w:szCs w:val="20"/>
          <w:lang w:val="el-GR"/>
        </w:rPr>
        <w:t xml:space="preserve">Στο Ψυχικό σήμερα την </w:t>
      </w:r>
      <w:r w:rsidR="00B8197C">
        <w:rPr>
          <w:rFonts w:ascii="Tahoma" w:hAnsi="Tahoma" w:cs="Tahoma"/>
          <w:b/>
          <w:color w:val="000000" w:themeColor="text1"/>
          <w:sz w:val="20"/>
          <w:szCs w:val="20"/>
          <w:lang w:val="el-GR"/>
        </w:rPr>
        <w:t>1</w:t>
      </w:r>
      <w:r w:rsidR="004B0473">
        <w:rPr>
          <w:rFonts w:ascii="Tahoma" w:hAnsi="Tahoma" w:cs="Tahoma"/>
          <w:b/>
          <w:color w:val="000000" w:themeColor="text1"/>
          <w:sz w:val="20"/>
          <w:szCs w:val="20"/>
          <w:lang w:val="el-GR"/>
        </w:rPr>
        <w:t>8</w:t>
      </w:r>
      <w:r w:rsidRPr="00F04B0C">
        <w:rPr>
          <w:rFonts w:ascii="Tahoma" w:hAnsi="Tahoma" w:cs="Tahoma"/>
          <w:b/>
          <w:color w:val="000000" w:themeColor="text1"/>
          <w:sz w:val="20"/>
          <w:szCs w:val="20"/>
          <w:vertAlign w:val="superscript"/>
          <w:lang w:val="el-GR"/>
        </w:rPr>
        <w:t>ην</w:t>
      </w:r>
      <w:r w:rsidRPr="00997972">
        <w:rPr>
          <w:rFonts w:ascii="Tahoma" w:hAnsi="Tahoma" w:cs="Tahoma"/>
          <w:b/>
          <w:sz w:val="20"/>
          <w:szCs w:val="20"/>
          <w:lang w:val="el-GR"/>
        </w:rPr>
        <w:t xml:space="preserve"> </w:t>
      </w:r>
      <w:r w:rsidRPr="00997972">
        <w:rPr>
          <w:rFonts w:ascii="Tahoma" w:hAnsi="Tahoma" w:cs="Tahoma"/>
          <w:sz w:val="20"/>
          <w:szCs w:val="20"/>
          <w:lang w:val="el-GR"/>
        </w:rPr>
        <w:t xml:space="preserve">του μηνός </w:t>
      </w:r>
      <w:r w:rsidR="00B8197C">
        <w:rPr>
          <w:rFonts w:ascii="Tahoma" w:hAnsi="Tahoma" w:cs="Tahoma"/>
          <w:b/>
          <w:sz w:val="20"/>
          <w:szCs w:val="20"/>
          <w:lang w:val="el-GR"/>
        </w:rPr>
        <w:t>Δεκεμβρίου</w:t>
      </w:r>
      <w:r w:rsidRPr="00997972">
        <w:rPr>
          <w:rFonts w:ascii="Tahoma" w:hAnsi="Tahoma" w:cs="Tahoma"/>
          <w:sz w:val="20"/>
          <w:szCs w:val="20"/>
          <w:lang w:val="el-GR"/>
        </w:rPr>
        <w:t xml:space="preserve"> του έτους </w:t>
      </w:r>
      <w:r w:rsidRPr="00997972">
        <w:rPr>
          <w:rFonts w:ascii="Tahoma" w:hAnsi="Tahoma" w:cs="Tahoma"/>
          <w:b/>
          <w:sz w:val="20"/>
          <w:szCs w:val="20"/>
          <w:lang w:val="el-GR"/>
        </w:rPr>
        <w:t>2023,</w:t>
      </w:r>
      <w:r w:rsidRPr="00997972">
        <w:rPr>
          <w:rFonts w:ascii="Tahoma" w:hAnsi="Tahoma" w:cs="Tahoma"/>
          <w:sz w:val="20"/>
          <w:szCs w:val="20"/>
          <w:lang w:val="el-GR"/>
        </w:rPr>
        <w:t xml:space="preserve"> ημέρα </w:t>
      </w:r>
      <w:r w:rsidR="00B8197C">
        <w:rPr>
          <w:rFonts w:ascii="Tahoma" w:hAnsi="Tahoma" w:cs="Tahoma"/>
          <w:b/>
          <w:sz w:val="20"/>
          <w:szCs w:val="20"/>
          <w:lang w:val="el-GR"/>
        </w:rPr>
        <w:t>Δευτέρα</w:t>
      </w:r>
      <w:r>
        <w:rPr>
          <w:rFonts w:ascii="Tahoma" w:hAnsi="Tahoma" w:cs="Tahoma"/>
          <w:b/>
          <w:sz w:val="20"/>
          <w:szCs w:val="20"/>
          <w:lang w:val="el-GR"/>
        </w:rPr>
        <w:t xml:space="preserve"> </w:t>
      </w:r>
      <w:r w:rsidRPr="00997972">
        <w:rPr>
          <w:rFonts w:ascii="Tahoma" w:hAnsi="Tahoma" w:cs="Tahoma"/>
          <w:sz w:val="20"/>
          <w:szCs w:val="20"/>
          <w:lang w:val="el-GR"/>
        </w:rPr>
        <w:t>και ώρα</w:t>
      </w:r>
      <w:r w:rsidR="00B8197C">
        <w:rPr>
          <w:rFonts w:ascii="Tahoma" w:hAnsi="Tahoma" w:cs="Tahoma"/>
          <w:b/>
          <w:sz w:val="20"/>
          <w:szCs w:val="20"/>
          <w:lang w:val="el-GR"/>
        </w:rPr>
        <w:t xml:space="preserve"> 09</w:t>
      </w:r>
      <w:r w:rsidRPr="00997972">
        <w:rPr>
          <w:rFonts w:ascii="Tahoma" w:hAnsi="Tahoma" w:cs="Tahoma"/>
          <w:b/>
          <w:sz w:val="20"/>
          <w:szCs w:val="20"/>
          <w:lang w:val="el-GR"/>
        </w:rPr>
        <w:t>:00</w:t>
      </w:r>
      <w:r w:rsidRPr="00997972">
        <w:rPr>
          <w:rFonts w:ascii="Tahoma" w:hAnsi="Tahoma" w:cs="Tahoma"/>
          <w:sz w:val="20"/>
          <w:szCs w:val="20"/>
          <w:lang w:val="el-GR"/>
        </w:rPr>
        <w:t xml:space="preserve">΄, </w:t>
      </w:r>
      <w:r>
        <w:rPr>
          <w:rFonts w:ascii="Tahoma" w:hAnsi="Tahoma" w:cs="Tahoma"/>
          <w:sz w:val="20"/>
          <w:szCs w:val="20"/>
          <w:lang w:val="el-GR"/>
        </w:rPr>
        <w:t xml:space="preserve">ύστερα από την υπ’ </w:t>
      </w:r>
      <w:proofErr w:type="spellStart"/>
      <w:r>
        <w:rPr>
          <w:rFonts w:ascii="Tahoma" w:hAnsi="Tahoma" w:cs="Tahoma"/>
          <w:sz w:val="20"/>
          <w:szCs w:val="20"/>
          <w:lang w:val="el-GR"/>
        </w:rPr>
        <w:t>αριθμ</w:t>
      </w:r>
      <w:proofErr w:type="spellEnd"/>
      <w:r>
        <w:rPr>
          <w:rFonts w:ascii="Tahoma" w:hAnsi="Tahoma" w:cs="Tahoma"/>
          <w:sz w:val="20"/>
          <w:szCs w:val="20"/>
          <w:lang w:val="el-GR"/>
        </w:rPr>
        <w:t xml:space="preserve">. </w:t>
      </w:r>
      <w:proofErr w:type="spellStart"/>
      <w:r>
        <w:rPr>
          <w:rFonts w:ascii="Tahoma" w:hAnsi="Tahoma" w:cs="Tahoma"/>
          <w:sz w:val="20"/>
          <w:szCs w:val="20"/>
          <w:lang w:val="el-GR"/>
        </w:rPr>
        <w:t>πρωτ</w:t>
      </w:r>
      <w:proofErr w:type="spellEnd"/>
      <w:r>
        <w:rPr>
          <w:rFonts w:ascii="Tahoma" w:hAnsi="Tahoma" w:cs="Tahoma"/>
          <w:sz w:val="20"/>
          <w:szCs w:val="20"/>
          <w:lang w:val="el-GR"/>
        </w:rPr>
        <w:t xml:space="preserve">. </w:t>
      </w:r>
      <w:r w:rsidR="001B5448" w:rsidRPr="001B5448">
        <w:rPr>
          <w:rFonts w:ascii="Tahoma" w:hAnsi="Tahoma" w:cs="Tahoma"/>
          <w:b/>
          <w:sz w:val="20"/>
          <w:szCs w:val="20"/>
          <w:lang w:val="el-GR"/>
        </w:rPr>
        <w:t>20341</w:t>
      </w:r>
      <w:r w:rsidR="004B0473" w:rsidRPr="004B0473">
        <w:rPr>
          <w:rFonts w:ascii="Tahoma" w:hAnsi="Tahoma" w:cs="Tahoma"/>
          <w:b/>
          <w:sz w:val="20"/>
          <w:szCs w:val="20"/>
          <w:lang w:val="el-GR"/>
        </w:rPr>
        <w:t>/</w:t>
      </w:r>
      <w:r w:rsidR="001B5448" w:rsidRPr="001B5448">
        <w:rPr>
          <w:rFonts w:ascii="Tahoma" w:hAnsi="Tahoma" w:cs="Tahoma"/>
          <w:b/>
          <w:sz w:val="20"/>
          <w:szCs w:val="20"/>
          <w:lang w:val="el-GR"/>
        </w:rPr>
        <w:t>14</w:t>
      </w:r>
      <w:r w:rsidR="004B0473" w:rsidRPr="004B0473">
        <w:rPr>
          <w:rFonts w:ascii="Tahoma" w:hAnsi="Tahoma" w:cs="Tahoma"/>
          <w:b/>
          <w:sz w:val="20"/>
          <w:szCs w:val="20"/>
          <w:lang w:val="el-GR"/>
        </w:rPr>
        <w:t>-12-2023</w:t>
      </w:r>
      <w:r w:rsidR="004B0473" w:rsidRPr="004B0473">
        <w:rPr>
          <w:rFonts w:ascii="Tahoma" w:hAnsi="Tahoma" w:cs="Tahoma"/>
          <w:sz w:val="20"/>
          <w:szCs w:val="20"/>
          <w:lang w:val="el-GR"/>
        </w:rPr>
        <w:t xml:space="preserve"> </w:t>
      </w:r>
      <w:r w:rsidRPr="00997972">
        <w:rPr>
          <w:rFonts w:ascii="Tahoma" w:hAnsi="Tahoma" w:cs="Tahoma"/>
          <w:sz w:val="20"/>
          <w:szCs w:val="20"/>
          <w:lang w:val="el-GR"/>
        </w:rPr>
        <w:t>έγγραφη πρόσκληση του Προέδρου, που</w:t>
      </w:r>
      <w:r w:rsidRPr="00A74615">
        <w:rPr>
          <w:rFonts w:ascii="Tahoma" w:hAnsi="Tahoma" w:cs="Tahoma"/>
          <w:sz w:val="20"/>
          <w:szCs w:val="20"/>
          <w:lang w:val="el-GR"/>
        </w:rPr>
        <w:t xml:space="preserve"> περιείχε </w:t>
      </w:r>
      <w:r w:rsidRPr="00AE3DC4">
        <w:rPr>
          <w:rFonts w:ascii="Tahoma" w:hAnsi="Tahoma" w:cs="Tahoma"/>
          <w:sz w:val="20"/>
          <w:szCs w:val="20"/>
          <w:lang w:val="el-GR"/>
        </w:rPr>
        <w:t xml:space="preserve"> </w:t>
      </w:r>
      <w:proofErr w:type="spellStart"/>
      <w:r w:rsidR="002612CD" w:rsidRPr="00616FF3">
        <w:rPr>
          <w:rFonts w:ascii="Tahoma" w:hAnsi="Tahoma" w:cs="Tahoma"/>
          <w:sz w:val="20"/>
          <w:szCs w:val="20"/>
          <w:lang w:val="el-GR"/>
        </w:rPr>
        <w:t>περιείχε</w:t>
      </w:r>
      <w:proofErr w:type="spellEnd"/>
      <w:r w:rsidR="002612CD" w:rsidRPr="00616FF3">
        <w:rPr>
          <w:rFonts w:ascii="Tahoma" w:hAnsi="Tahoma" w:cs="Tahoma"/>
          <w:sz w:val="20"/>
          <w:szCs w:val="20"/>
          <w:lang w:val="el-GR"/>
        </w:rPr>
        <w:t xml:space="preserve"> τα θέματα της Η.Δ. της συνεδρίασης και επιδόθηκε σύμφωνα με τις διατάξεις του άρθρου 75 του Ν. 3852/2010, όπως αντικαταστάθηκε από το άρθρο 77 Ν. 4555/2018, σε όλα τα μέλη και δημοσιεύτηκε στον πίνακα ανακοινώσεων του Δήμου.</w:t>
      </w:r>
    </w:p>
    <w:p w:rsidR="004D3D4F" w:rsidRPr="00616FF3" w:rsidRDefault="004D3D4F" w:rsidP="002612CD">
      <w:pPr>
        <w:spacing w:line="360" w:lineRule="auto"/>
        <w:ind w:right="-99" w:firstLine="641"/>
        <w:jc w:val="both"/>
        <w:rPr>
          <w:rFonts w:ascii="Tahoma" w:hAnsi="Tahoma" w:cs="Tahoma"/>
          <w:sz w:val="20"/>
          <w:szCs w:val="20"/>
          <w:lang w:val="el-GR"/>
        </w:rPr>
      </w:pPr>
      <w:r w:rsidRPr="00616FF3">
        <w:rPr>
          <w:rFonts w:ascii="Tahoma" w:hAnsi="Tahoma" w:cs="Tahoma"/>
          <w:sz w:val="20"/>
          <w:szCs w:val="20"/>
          <w:lang w:val="el-GR"/>
        </w:rPr>
        <w:t xml:space="preserve">Η </w:t>
      </w:r>
      <w:r w:rsidRPr="00616FF3">
        <w:rPr>
          <w:rFonts w:ascii="Tahoma" w:hAnsi="Tahoma" w:cs="Tahoma"/>
          <w:b/>
          <w:sz w:val="20"/>
          <w:szCs w:val="20"/>
          <w:lang w:val="el-GR"/>
        </w:rPr>
        <w:t>Οικονομική Επιτροπή</w:t>
      </w:r>
      <w:r w:rsidRPr="00616FF3">
        <w:rPr>
          <w:rFonts w:ascii="Tahoma" w:hAnsi="Tahoma" w:cs="Tahoma"/>
          <w:sz w:val="20"/>
          <w:szCs w:val="20"/>
          <w:lang w:val="el-GR"/>
        </w:rPr>
        <w:t xml:space="preserve"> αποτελούμενη από τους:</w:t>
      </w:r>
      <w:r w:rsidRPr="00616FF3">
        <w:rPr>
          <w:rFonts w:ascii="Tahoma" w:hAnsi="Tahoma" w:cs="Tahoma"/>
          <w:sz w:val="20"/>
          <w:szCs w:val="20"/>
          <w:lang w:val="el-GR"/>
        </w:rPr>
        <w:tab/>
      </w:r>
    </w:p>
    <w:p w:rsidR="004D3D4F" w:rsidRPr="00616FF3" w:rsidRDefault="004D3D4F" w:rsidP="0042728B">
      <w:pPr>
        <w:pStyle w:val="a6"/>
        <w:widowControl/>
        <w:numPr>
          <w:ilvl w:val="0"/>
          <w:numId w:val="8"/>
        </w:numPr>
        <w:autoSpaceDE/>
        <w:autoSpaceDN/>
        <w:spacing w:line="360" w:lineRule="auto"/>
        <w:ind w:left="641" w:right="567" w:hanging="357"/>
        <w:contextualSpacing/>
        <w:jc w:val="both"/>
        <w:rPr>
          <w:rFonts w:ascii="Tahoma" w:hAnsi="Tahoma" w:cs="Tahoma"/>
          <w:sz w:val="20"/>
          <w:szCs w:val="20"/>
        </w:rPr>
      </w:pPr>
      <w:r w:rsidRPr="00616FF3">
        <w:rPr>
          <w:rFonts w:ascii="Tahoma" w:hAnsi="Tahoma" w:cs="Tahoma"/>
          <w:sz w:val="20"/>
          <w:szCs w:val="20"/>
        </w:rPr>
        <w:t>Γα</w:t>
      </w:r>
      <w:proofErr w:type="spellStart"/>
      <w:r w:rsidRPr="00616FF3">
        <w:rPr>
          <w:rFonts w:ascii="Tahoma" w:hAnsi="Tahoma" w:cs="Tahoma"/>
          <w:sz w:val="20"/>
          <w:szCs w:val="20"/>
        </w:rPr>
        <w:t>λάνη</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Δημήτριο</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ως</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Πρόεδρο</w:t>
      </w:r>
      <w:proofErr w:type="spellEnd"/>
      <w:r w:rsidRPr="00616FF3">
        <w:rPr>
          <w:rFonts w:ascii="Tahoma" w:hAnsi="Tahoma" w:cs="Tahoma"/>
          <w:sz w:val="20"/>
          <w:szCs w:val="20"/>
        </w:rPr>
        <w:t xml:space="preserve">, </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lang w:val="el-GR"/>
        </w:rPr>
      </w:pPr>
      <w:r w:rsidRPr="00616FF3">
        <w:rPr>
          <w:rFonts w:ascii="Tahoma" w:hAnsi="Tahoma" w:cs="Tahoma"/>
          <w:sz w:val="20"/>
          <w:szCs w:val="20"/>
          <w:lang w:val="el-GR"/>
        </w:rPr>
        <w:t>Ζέππου-Χαρλαύτη Ελένη, ως Αντιπρόεδρο,</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616FF3">
        <w:rPr>
          <w:rFonts w:ascii="Tahoma" w:hAnsi="Tahoma" w:cs="Tahoma"/>
          <w:sz w:val="20"/>
          <w:szCs w:val="20"/>
        </w:rPr>
        <w:t>Παλα</w:t>
      </w:r>
      <w:proofErr w:type="spellStart"/>
      <w:r w:rsidRPr="00616FF3">
        <w:rPr>
          <w:rFonts w:ascii="Tahoma" w:hAnsi="Tahoma" w:cs="Tahoma"/>
          <w:sz w:val="20"/>
          <w:szCs w:val="20"/>
        </w:rPr>
        <w:t>ιολόγου</w:t>
      </w:r>
      <w:proofErr w:type="spellEnd"/>
      <w:r w:rsidRPr="00616FF3">
        <w:rPr>
          <w:rFonts w:ascii="Tahoma" w:hAnsi="Tahoma" w:cs="Tahoma"/>
          <w:sz w:val="20"/>
          <w:szCs w:val="20"/>
        </w:rPr>
        <w:t xml:space="preserve"> Μα</w:t>
      </w:r>
      <w:proofErr w:type="spellStart"/>
      <w:r w:rsidRPr="00616FF3">
        <w:rPr>
          <w:rFonts w:ascii="Tahoma" w:hAnsi="Tahoma" w:cs="Tahoma"/>
          <w:sz w:val="20"/>
          <w:szCs w:val="20"/>
        </w:rPr>
        <w:t>ρί</w:t>
      </w:r>
      <w:proofErr w:type="spellEnd"/>
      <w:r w:rsidRPr="00616FF3">
        <w:rPr>
          <w:rFonts w:ascii="Tahoma" w:hAnsi="Tahoma" w:cs="Tahoma"/>
          <w:sz w:val="20"/>
          <w:szCs w:val="20"/>
        </w:rPr>
        <w:t xml:space="preserve">α – </w:t>
      </w:r>
      <w:proofErr w:type="spellStart"/>
      <w:r w:rsidRPr="00616FF3">
        <w:rPr>
          <w:rFonts w:ascii="Tahoma" w:hAnsi="Tahoma" w:cs="Tahoma"/>
          <w:sz w:val="20"/>
          <w:szCs w:val="20"/>
        </w:rPr>
        <w:t>Χριστίν</w:t>
      </w:r>
      <w:proofErr w:type="spellEnd"/>
      <w:r w:rsidRPr="00616FF3">
        <w:rPr>
          <w:rFonts w:ascii="Tahoma" w:hAnsi="Tahoma" w:cs="Tahoma"/>
          <w:sz w:val="20"/>
          <w:szCs w:val="20"/>
        </w:rPr>
        <w:t xml:space="preserve">α, </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616FF3">
        <w:rPr>
          <w:rFonts w:ascii="Tahoma" w:hAnsi="Tahoma" w:cs="Tahoma"/>
          <w:sz w:val="20"/>
          <w:szCs w:val="20"/>
        </w:rPr>
        <w:t>Παπα</w:t>
      </w:r>
      <w:proofErr w:type="spellStart"/>
      <w:r w:rsidRPr="00616FF3">
        <w:rPr>
          <w:rFonts w:ascii="Tahoma" w:hAnsi="Tahoma" w:cs="Tahoma"/>
          <w:sz w:val="20"/>
          <w:szCs w:val="20"/>
        </w:rPr>
        <w:t>χρόνη</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Γεώργιο</w:t>
      </w:r>
      <w:proofErr w:type="spellEnd"/>
      <w:r w:rsidRPr="00616FF3">
        <w:rPr>
          <w:rFonts w:ascii="Tahoma" w:hAnsi="Tahoma" w:cs="Tahoma"/>
          <w:sz w:val="20"/>
          <w:szCs w:val="20"/>
        </w:rPr>
        <w:t>,</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616FF3">
        <w:rPr>
          <w:rFonts w:ascii="Tahoma" w:hAnsi="Tahoma" w:cs="Tahoma"/>
          <w:sz w:val="20"/>
          <w:szCs w:val="20"/>
        </w:rPr>
        <w:t>Καρα</w:t>
      </w:r>
      <w:proofErr w:type="spellStart"/>
      <w:r w:rsidRPr="00616FF3">
        <w:rPr>
          <w:rFonts w:ascii="Tahoma" w:hAnsi="Tahoma" w:cs="Tahoma"/>
          <w:sz w:val="20"/>
          <w:szCs w:val="20"/>
        </w:rPr>
        <w:t>τζά</w:t>
      </w:r>
      <w:proofErr w:type="spellEnd"/>
      <w:r w:rsidRPr="00616FF3">
        <w:rPr>
          <w:rFonts w:ascii="Tahoma" w:hAnsi="Tahoma" w:cs="Tahoma"/>
          <w:sz w:val="20"/>
          <w:szCs w:val="20"/>
        </w:rPr>
        <w:t xml:space="preserve"> Ζα</w:t>
      </w:r>
      <w:proofErr w:type="spellStart"/>
      <w:r w:rsidRPr="00616FF3">
        <w:rPr>
          <w:rFonts w:ascii="Tahoma" w:hAnsi="Tahoma" w:cs="Tahoma"/>
          <w:sz w:val="20"/>
          <w:szCs w:val="20"/>
        </w:rPr>
        <w:t>φειρί</w:t>
      </w:r>
      <w:proofErr w:type="spellEnd"/>
      <w:r w:rsidRPr="00616FF3">
        <w:rPr>
          <w:rFonts w:ascii="Tahoma" w:hAnsi="Tahoma" w:cs="Tahoma"/>
          <w:sz w:val="20"/>
          <w:szCs w:val="20"/>
        </w:rPr>
        <w:t>α (Ζα</w:t>
      </w:r>
      <w:proofErr w:type="spellStart"/>
      <w:r w:rsidRPr="00616FF3">
        <w:rPr>
          <w:rFonts w:ascii="Tahoma" w:hAnsi="Tahoma" w:cs="Tahoma"/>
          <w:sz w:val="20"/>
          <w:szCs w:val="20"/>
        </w:rPr>
        <w:t>φειρίν</w:t>
      </w:r>
      <w:proofErr w:type="spellEnd"/>
      <w:r w:rsidRPr="00616FF3">
        <w:rPr>
          <w:rFonts w:ascii="Tahoma" w:hAnsi="Tahoma" w:cs="Tahoma"/>
          <w:sz w:val="20"/>
          <w:szCs w:val="20"/>
        </w:rPr>
        <w:t>α)</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proofErr w:type="spellStart"/>
      <w:r w:rsidRPr="00616FF3">
        <w:rPr>
          <w:rFonts w:ascii="Tahoma" w:hAnsi="Tahoma" w:cs="Tahoma"/>
          <w:sz w:val="20"/>
          <w:szCs w:val="20"/>
        </w:rPr>
        <w:t>Ξυριδάκη</w:t>
      </w:r>
      <w:proofErr w:type="spellEnd"/>
      <w:r w:rsidRPr="00616FF3">
        <w:rPr>
          <w:rFonts w:ascii="Tahoma" w:hAnsi="Tahoma" w:cs="Tahoma"/>
          <w:sz w:val="20"/>
          <w:szCs w:val="20"/>
        </w:rPr>
        <w:t xml:space="preserve"> Πα</w:t>
      </w:r>
      <w:proofErr w:type="spellStart"/>
      <w:r w:rsidRPr="00616FF3">
        <w:rPr>
          <w:rFonts w:ascii="Tahoma" w:hAnsi="Tahoma" w:cs="Tahoma"/>
          <w:sz w:val="20"/>
          <w:szCs w:val="20"/>
        </w:rPr>
        <w:t>ντελή</w:t>
      </w:r>
      <w:proofErr w:type="spellEnd"/>
      <w:r w:rsidRPr="00616FF3">
        <w:rPr>
          <w:rFonts w:ascii="Tahoma" w:hAnsi="Tahoma" w:cs="Tahoma"/>
          <w:sz w:val="20"/>
          <w:szCs w:val="20"/>
        </w:rPr>
        <w:t>,</w:t>
      </w:r>
    </w:p>
    <w:p w:rsidR="004D3D4F" w:rsidRPr="00616FF3" w:rsidRDefault="004D3D4F" w:rsidP="0042728B">
      <w:pPr>
        <w:widowControl/>
        <w:numPr>
          <w:ilvl w:val="0"/>
          <w:numId w:val="8"/>
        </w:numPr>
        <w:autoSpaceDE/>
        <w:autoSpaceDN/>
        <w:spacing w:line="360" w:lineRule="auto"/>
        <w:ind w:right="567"/>
        <w:jc w:val="both"/>
        <w:rPr>
          <w:rFonts w:ascii="Tahoma" w:hAnsi="Tahoma" w:cs="Tahoma"/>
          <w:sz w:val="20"/>
          <w:szCs w:val="20"/>
        </w:rPr>
      </w:pPr>
      <w:r w:rsidRPr="00616FF3">
        <w:rPr>
          <w:rFonts w:ascii="Tahoma" w:hAnsi="Tahoma" w:cs="Tahoma"/>
          <w:sz w:val="20"/>
          <w:szCs w:val="20"/>
        </w:rPr>
        <w:t>Χα</w:t>
      </w:r>
      <w:proofErr w:type="spellStart"/>
      <w:r w:rsidRPr="00616FF3">
        <w:rPr>
          <w:rFonts w:ascii="Tahoma" w:hAnsi="Tahoma" w:cs="Tahoma"/>
          <w:sz w:val="20"/>
          <w:szCs w:val="20"/>
        </w:rPr>
        <w:t>ροκό</w:t>
      </w:r>
      <w:proofErr w:type="spellEnd"/>
      <w:r w:rsidRPr="00616FF3">
        <w:rPr>
          <w:rFonts w:ascii="Tahoma" w:hAnsi="Tahoma" w:cs="Tahoma"/>
          <w:sz w:val="20"/>
          <w:szCs w:val="20"/>
        </w:rPr>
        <w:t>πο Πα</w:t>
      </w:r>
      <w:proofErr w:type="spellStart"/>
      <w:r w:rsidRPr="00616FF3">
        <w:rPr>
          <w:rFonts w:ascii="Tahoma" w:hAnsi="Tahoma" w:cs="Tahoma"/>
          <w:sz w:val="20"/>
          <w:szCs w:val="20"/>
        </w:rPr>
        <w:t>ντελή</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ως</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μέλη</w:t>
      </w:r>
      <w:proofErr w:type="spellEnd"/>
      <w:r w:rsidRPr="00616FF3">
        <w:rPr>
          <w:rFonts w:ascii="Tahoma" w:hAnsi="Tahoma" w:cs="Tahoma"/>
          <w:sz w:val="20"/>
          <w:szCs w:val="20"/>
        </w:rPr>
        <w:t>,</w:t>
      </w:r>
    </w:p>
    <w:p w:rsidR="00C730B2" w:rsidRPr="00616FF3" w:rsidRDefault="00E323A3" w:rsidP="00E323A3">
      <w:pPr>
        <w:spacing w:line="360" w:lineRule="auto"/>
        <w:jc w:val="both"/>
        <w:rPr>
          <w:rFonts w:ascii="Tahoma" w:hAnsi="Tahoma" w:cs="Tahoma"/>
          <w:sz w:val="20"/>
          <w:szCs w:val="20"/>
          <w:lang w:val="el-GR"/>
        </w:rPr>
      </w:pPr>
      <w:r>
        <w:rPr>
          <w:rFonts w:ascii="Tahoma" w:hAnsi="Tahoma" w:cs="Tahoma"/>
          <w:sz w:val="20"/>
          <w:szCs w:val="20"/>
          <w:lang w:val="el-GR"/>
        </w:rPr>
        <w:t xml:space="preserve">          </w:t>
      </w:r>
      <w:r w:rsidR="004D3D4F" w:rsidRPr="00616FF3">
        <w:rPr>
          <w:rFonts w:ascii="Tahoma" w:hAnsi="Tahoma" w:cs="Tahoma"/>
          <w:sz w:val="20"/>
          <w:szCs w:val="20"/>
          <w:lang w:val="el-GR"/>
        </w:rPr>
        <w:t xml:space="preserve">συνήλθε σε συνεδρίαση στο δημοτικό κατάστημα προκειμένου να συζητήσει και να λάβει αποφάσεις επί των κατωτέρω θεμάτων Η.Δ. </w:t>
      </w:r>
    </w:p>
    <w:p w:rsidR="00E323A3" w:rsidRPr="00A219E5" w:rsidRDefault="00E323A3" w:rsidP="00E323A3">
      <w:pPr>
        <w:spacing w:line="360" w:lineRule="auto"/>
        <w:ind w:right="-99" w:firstLine="644"/>
        <w:jc w:val="both"/>
        <w:rPr>
          <w:rFonts w:ascii="Tahoma" w:hAnsi="Tahoma" w:cs="Tahoma"/>
          <w:sz w:val="20"/>
          <w:szCs w:val="20"/>
          <w:lang w:val="el-GR"/>
        </w:rPr>
      </w:pPr>
      <w:r w:rsidRPr="00A219E5">
        <w:rPr>
          <w:rFonts w:ascii="Tahoma" w:hAnsi="Tahoma" w:cs="Tahoma"/>
          <w:sz w:val="20"/>
          <w:szCs w:val="20"/>
          <w:lang w:val="el-GR"/>
        </w:rPr>
        <w:t xml:space="preserve">Πριν την έναρξη της συνεδρίασης διαπιστώθηκε ότι επί συνόλου </w:t>
      </w:r>
      <w:r w:rsidRPr="00A219E5">
        <w:rPr>
          <w:rFonts w:ascii="Tahoma" w:hAnsi="Tahoma" w:cs="Tahoma"/>
          <w:b/>
          <w:color w:val="000000" w:themeColor="text1"/>
          <w:sz w:val="20"/>
          <w:szCs w:val="20"/>
          <w:lang w:val="el-GR"/>
        </w:rPr>
        <w:t>επτά (7)</w:t>
      </w:r>
      <w:r w:rsidRPr="00A219E5">
        <w:rPr>
          <w:rFonts w:ascii="Tahoma" w:hAnsi="Tahoma" w:cs="Tahoma"/>
          <w:color w:val="000000" w:themeColor="text1"/>
          <w:sz w:val="20"/>
          <w:szCs w:val="20"/>
          <w:lang w:val="el-GR"/>
        </w:rPr>
        <w:t xml:space="preserve"> </w:t>
      </w:r>
      <w:r w:rsidRPr="00A219E5">
        <w:rPr>
          <w:rFonts w:ascii="Tahoma" w:hAnsi="Tahoma" w:cs="Tahoma"/>
          <w:b/>
          <w:color w:val="000000" w:themeColor="text1"/>
          <w:sz w:val="20"/>
          <w:szCs w:val="20"/>
          <w:lang w:val="el-GR"/>
        </w:rPr>
        <w:t>τακτικών μελών,</w:t>
      </w:r>
      <w:r w:rsidRPr="00A219E5">
        <w:rPr>
          <w:rFonts w:ascii="Tahoma" w:hAnsi="Tahoma" w:cs="Tahoma"/>
          <w:color w:val="000000" w:themeColor="text1"/>
          <w:sz w:val="20"/>
          <w:szCs w:val="20"/>
          <w:lang w:val="el-GR"/>
        </w:rPr>
        <w:t xml:space="preserve"> </w:t>
      </w:r>
      <w:r w:rsidRPr="00A219E5">
        <w:rPr>
          <w:rFonts w:ascii="Tahoma" w:hAnsi="Tahoma" w:cs="Tahoma"/>
          <w:sz w:val="20"/>
          <w:szCs w:val="20"/>
          <w:lang w:val="el-GR"/>
        </w:rPr>
        <w:t>παρόντες ήταν</w:t>
      </w:r>
      <w:r w:rsidRPr="00A219E5">
        <w:rPr>
          <w:rFonts w:ascii="Tahoma" w:hAnsi="Tahoma" w:cs="Tahoma"/>
          <w:b/>
          <w:sz w:val="20"/>
          <w:szCs w:val="20"/>
          <w:lang w:val="el-GR"/>
        </w:rPr>
        <w:t xml:space="preserve"> </w:t>
      </w:r>
      <w:proofErr w:type="spellStart"/>
      <w:r w:rsidRPr="00A219E5">
        <w:rPr>
          <w:rFonts w:ascii="Tahoma" w:hAnsi="Tahoma" w:cs="Tahoma"/>
          <w:b/>
          <w:color w:val="000000" w:themeColor="text1"/>
          <w:sz w:val="20"/>
          <w:szCs w:val="20"/>
          <w:lang w:val="el-GR"/>
        </w:rPr>
        <w:t>τ</w:t>
      </w:r>
      <w:r w:rsidR="00B8197C">
        <w:rPr>
          <w:rFonts w:ascii="Tahoma" w:hAnsi="Tahoma" w:cs="Tahoma"/>
          <w:b/>
          <w:color w:val="000000" w:themeColor="text1"/>
          <w:sz w:val="20"/>
          <w:szCs w:val="20"/>
          <w:lang w:val="el-GR"/>
        </w:rPr>
        <w:t>εσσερις</w:t>
      </w:r>
      <w:proofErr w:type="spellEnd"/>
      <w:r w:rsidRPr="00A219E5">
        <w:rPr>
          <w:rFonts w:ascii="Tahoma" w:hAnsi="Tahoma" w:cs="Tahoma"/>
          <w:b/>
          <w:color w:val="000000" w:themeColor="text1"/>
          <w:sz w:val="20"/>
          <w:szCs w:val="20"/>
          <w:lang w:val="el-GR"/>
        </w:rPr>
        <w:t xml:space="preserve"> (</w:t>
      </w:r>
      <w:r w:rsidR="00B8197C">
        <w:rPr>
          <w:rFonts w:ascii="Tahoma" w:hAnsi="Tahoma" w:cs="Tahoma"/>
          <w:b/>
          <w:color w:val="000000" w:themeColor="text1"/>
          <w:sz w:val="20"/>
          <w:szCs w:val="20"/>
          <w:lang w:val="el-GR"/>
        </w:rPr>
        <w:t>4</w:t>
      </w:r>
      <w:r w:rsidRPr="00A219E5">
        <w:rPr>
          <w:rFonts w:ascii="Tahoma" w:hAnsi="Tahoma" w:cs="Tahoma"/>
          <w:b/>
          <w:color w:val="000000" w:themeColor="text1"/>
          <w:sz w:val="20"/>
          <w:szCs w:val="20"/>
          <w:lang w:val="el-GR"/>
        </w:rPr>
        <w:t>)</w:t>
      </w:r>
      <w:r w:rsidRPr="00A219E5">
        <w:rPr>
          <w:rFonts w:ascii="Tahoma" w:hAnsi="Tahoma" w:cs="Tahoma"/>
          <w:color w:val="000000" w:themeColor="text1"/>
          <w:sz w:val="20"/>
          <w:szCs w:val="20"/>
          <w:lang w:val="el-GR"/>
        </w:rPr>
        <w:t xml:space="preserve"> </w:t>
      </w:r>
      <w:r w:rsidRPr="00A219E5">
        <w:rPr>
          <w:rFonts w:ascii="Tahoma" w:hAnsi="Tahoma" w:cs="Tahoma"/>
          <w:sz w:val="20"/>
          <w:szCs w:val="20"/>
          <w:lang w:val="el-GR"/>
        </w:rPr>
        <w:t>και απόντες τ</w:t>
      </w:r>
      <w:r w:rsidR="00B8197C">
        <w:rPr>
          <w:rFonts w:ascii="Tahoma" w:hAnsi="Tahoma" w:cs="Tahoma"/>
          <w:sz w:val="20"/>
          <w:szCs w:val="20"/>
          <w:lang w:val="el-GR"/>
        </w:rPr>
        <w:t>ρεις</w:t>
      </w:r>
      <w:r w:rsidRPr="00A219E5">
        <w:rPr>
          <w:rFonts w:ascii="Tahoma" w:hAnsi="Tahoma" w:cs="Tahoma"/>
          <w:b/>
          <w:sz w:val="20"/>
          <w:szCs w:val="20"/>
          <w:lang w:val="el-GR"/>
        </w:rPr>
        <w:t xml:space="preserve"> (</w:t>
      </w:r>
      <w:r w:rsidR="00B8197C">
        <w:rPr>
          <w:rFonts w:ascii="Tahoma" w:hAnsi="Tahoma" w:cs="Tahoma"/>
          <w:b/>
          <w:sz w:val="20"/>
          <w:szCs w:val="20"/>
          <w:lang w:val="el-GR"/>
        </w:rPr>
        <w:t>3</w:t>
      </w:r>
      <w:r w:rsidRPr="00A219E5">
        <w:rPr>
          <w:rFonts w:ascii="Tahoma" w:hAnsi="Tahoma" w:cs="Tahoma"/>
          <w:b/>
          <w:sz w:val="20"/>
          <w:szCs w:val="20"/>
          <w:lang w:val="el-GR"/>
        </w:rPr>
        <w:t>)</w:t>
      </w:r>
      <w:r w:rsidRPr="00A219E5">
        <w:rPr>
          <w:rFonts w:ascii="Tahoma" w:hAnsi="Tahoma" w:cs="Tahoma"/>
          <w:sz w:val="20"/>
          <w:szCs w:val="20"/>
          <w:lang w:val="el-GR"/>
        </w:rPr>
        <w:t xml:space="preserve">,  ήτοι : ο Δήμαρχος κ. Γαλάνης Δημήτριος και οι δημοτικοί σύμβουλοι κκ  Ξυριδάκης Παντελής και Χαροκόπος Παντελής. </w:t>
      </w:r>
    </w:p>
    <w:p w:rsidR="00E323A3" w:rsidRPr="00A219E5" w:rsidRDefault="00E323A3" w:rsidP="00E323A3">
      <w:pPr>
        <w:spacing w:line="360" w:lineRule="auto"/>
        <w:ind w:right="-99" w:firstLine="644"/>
        <w:jc w:val="both"/>
        <w:rPr>
          <w:rFonts w:ascii="Tahoma" w:hAnsi="Tahoma" w:cs="Tahoma"/>
          <w:sz w:val="20"/>
          <w:szCs w:val="20"/>
          <w:lang w:val="el-GR"/>
        </w:rPr>
      </w:pPr>
      <w:r w:rsidRPr="00A219E5">
        <w:rPr>
          <w:rFonts w:ascii="Tahoma" w:hAnsi="Tahoma" w:cs="Tahoma"/>
          <w:sz w:val="20"/>
          <w:szCs w:val="20"/>
          <w:lang w:val="el-GR"/>
        </w:rPr>
        <w:t xml:space="preserve">Λόγω απουσίας του Δημάρχου, χρέη Προέδρου της συνεδρίασης ανέλαβε η Αντιπρόεδρος της Οικονομικής Επιτροπής κ. Ζέππου – Χαρλαύτη Ελένη.  </w:t>
      </w:r>
    </w:p>
    <w:p w:rsidR="00E323A3" w:rsidRPr="00A219E5" w:rsidRDefault="00E323A3" w:rsidP="00E323A3">
      <w:pPr>
        <w:spacing w:line="360" w:lineRule="auto"/>
        <w:ind w:right="-99" w:firstLine="644"/>
        <w:jc w:val="both"/>
        <w:rPr>
          <w:rFonts w:ascii="Tahoma" w:hAnsi="Tahoma" w:cs="Tahoma"/>
          <w:sz w:val="20"/>
          <w:szCs w:val="20"/>
          <w:lang w:val="el-GR"/>
        </w:rPr>
      </w:pPr>
      <w:r w:rsidRPr="00A219E5">
        <w:rPr>
          <w:rFonts w:ascii="Tahoma" w:hAnsi="Tahoma" w:cs="Tahoma"/>
          <w:sz w:val="20"/>
          <w:szCs w:val="20"/>
          <w:lang w:val="el-GR"/>
        </w:rPr>
        <w:t xml:space="preserve">Η συνεδρίαση πραγματοποιήθηκε </w:t>
      </w:r>
      <w:r w:rsidRPr="00A219E5">
        <w:rPr>
          <w:rFonts w:ascii="Tahoma" w:hAnsi="Tahoma" w:cs="Tahoma"/>
          <w:b/>
          <w:sz w:val="20"/>
          <w:szCs w:val="20"/>
          <w:u w:val="single"/>
          <w:lang w:val="el-GR"/>
        </w:rPr>
        <w:t>δια ζώσης,</w:t>
      </w:r>
      <w:r w:rsidRPr="00A219E5">
        <w:rPr>
          <w:rFonts w:ascii="Tahoma" w:hAnsi="Tahoma" w:cs="Tahoma"/>
          <w:sz w:val="20"/>
          <w:szCs w:val="20"/>
          <w:lang w:val="el-GR"/>
        </w:rPr>
        <w:t xml:space="preserve"> σύμφωνα με </w:t>
      </w:r>
      <w:r w:rsidRPr="00A219E5">
        <w:rPr>
          <w:rFonts w:ascii="Tahoma" w:hAnsi="Tahoma" w:cs="Tahoma"/>
          <w:color w:val="000000"/>
          <w:sz w:val="20"/>
          <w:szCs w:val="20"/>
          <w:lang w:val="el-GR"/>
        </w:rPr>
        <w:t xml:space="preserve">τις διατάξεις </w:t>
      </w:r>
      <w:r w:rsidRPr="00A219E5">
        <w:rPr>
          <w:rFonts w:ascii="Tahoma" w:hAnsi="Tahoma" w:cs="Tahoma"/>
          <w:sz w:val="20"/>
          <w:szCs w:val="20"/>
          <w:lang w:val="el-GR"/>
        </w:rPr>
        <w:t xml:space="preserve">του Ν. 5056/2023. </w:t>
      </w:r>
    </w:p>
    <w:p w:rsidR="00A57F85" w:rsidRPr="00A219E5" w:rsidRDefault="00A57F85" w:rsidP="00A57F85">
      <w:pPr>
        <w:spacing w:line="360" w:lineRule="auto"/>
        <w:ind w:right="-99" w:firstLine="644"/>
        <w:jc w:val="both"/>
        <w:rPr>
          <w:rFonts w:ascii="Tahoma" w:hAnsi="Tahoma" w:cs="Tahoma"/>
          <w:sz w:val="20"/>
          <w:szCs w:val="20"/>
          <w:lang w:val="el-GR"/>
        </w:rPr>
      </w:pPr>
      <w:r w:rsidRPr="00A219E5">
        <w:rPr>
          <w:rFonts w:ascii="Tahoma" w:hAnsi="Tahoma" w:cs="Tahoma"/>
          <w:sz w:val="20"/>
          <w:szCs w:val="20"/>
          <w:lang w:val="el-GR"/>
        </w:rPr>
        <w:t>Στη συνεδρίαση παραβρέθηκε για την τήρηση των πρακτικών και η υπάλληλος του Δήμου η κ. Μάντακα Στυλιανή</w:t>
      </w:r>
    </w:p>
    <w:p w:rsidR="0068417B" w:rsidRDefault="00A57F85" w:rsidP="00A57F85">
      <w:pPr>
        <w:spacing w:line="360" w:lineRule="auto"/>
        <w:ind w:right="-99" w:firstLine="644"/>
        <w:jc w:val="both"/>
        <w:rPr>
          <w:rFonts w:ascii="Tahoma" w:hAnsi="Tahoma" w:cs="Tahoma"/>
          <w:sz w:val="20"/>
          <w:szCs w:val="20"/>
          <w:lang w:val="el-GR"/>
        </w:rPr>
      </w:pPr>
      <w:r w:rsidRPr="00A219E5">
        <w:rPr>
          <w:rFonts w:ascii="Tahoma" w:hAnsi="Tahoma" w:cs="Tahoma"/>
          <w:sz w:val="20"/>
          <w:szCs w:val="20"/>
          <w:lang w:val="el-GR"/>
        </w:rPr>
        <w:t>Η Αντιπρόεδρος</w:t>
      </w:r>
      <w:r w:rsidR="00356EFD" w:rsidRPr="00A219E5">
        <w:rPr>
          <w:rFonts w:ascii="Tahoma" w:hAnsi="Tahoma" w:cs="Tahoma"/>
          <w:sz w:val="20"/>
          <w:szCs w:val="20"/>
          <w:lang w:val="el-GR"/>
        </w:rPr>
        <w:t>, αφού διαπίστωσε νόμιμη απαρτία των μελών της Οικονομικής Επιτροπής, κήρυξε την έναρξη της συνεδρίασης και εισηγήθηκε ως κατωτέρω το θέμα:</w:t>
      </w:r>
    </w:p>
    <w:p w:rsidR="00DA679D" w:rsidRDefault="00DA679D" w:rsidP="00A57F85">
      <w:pPr>
        <w:spacing w:line="360" w:lineRule="auto"/>
        <w:ind w:right="-99" w:firstLine="644"/>
        <w:jc w:val="both"/>
        <w:rPr>
          <w:rFonts w:ascii="Tahoma" w:hAnsi="Tahoma" w:cs="Tahoma"/>
          <w:sz w:val="20"/>
          <w:szCs w:val="20"/>
          <w:lang w:val="el-GR"/>
        </w:rPr>
      </w:pPr>
    </w:p>
    <w:p w:rsidR="004B0473" w:rsidRDefault="004B0473" w:rsidP="00A57F85">
      <w:pPr>
        <w:spacing w:line="360" w:lineRule="auto"/>
        <w:ind w:right="-99" w:firstLine="644"/>
        <w:jc w:val="both"/>
        <w:rPr>
          <w:rFonts w:ascii="Tahoma" w:hAnsi="Tahoma" w:cs="Tahoma"/>
          <w:sz w:val="20"/>
          <w:szCs w:val="20"/>
          <w:lang w:val="el-GR"/>
        </w:rPr>
      </w:pPr>
    </w:p>
    <w:p w:rsidR="004B0473" w:rsidRDefault="004B0473" w:rsidP="00A57F85">
      <w:pPr>
        <w:spacing w:line="360" w:lineRule="auto"/>
        <w:ind w:right="-99" w:firstLine="644"/>
        <w:jc w:val="both"/>
        <w:rPr>
          <w:rFonts w:ascii="Tahoma" w:hAnsi="Tahoma" w:cs="Tahoma"/>
          <w:sz w:val="20"/>
          <w:szCs w:val="20"/>
          <w:lang w:val="el-GR"/>
        </w:rPr>
      </w:pPr>
    </w:p>
    <w:p w:rsidR="00DA679D" w:rsidRPr="00616FF3" w:rsidRDefault="00DA679D" w:rsidP="00A57F85">
      <w:pPr>
        <w:spacing w:line="360" w:lineRule="auto"/>
        <w:ind w:right="-99" w:firstLine="644"/>
        <w:jc w:val="both"/>
        <w:rPr>
          <w:rFonts w:ascii="Tahoma" w:hAnsi="Tahoma" w:cs="Tahoma"/>
          <w:sz w:val="20"/>
          <w:szCs w:val="20"/>
          <w:lang w:val="el-GR"/>
        </w:rPr>
      </w:pPr>
    </w:p>
    <w:p w:rsidR="00DA679D" w:rsidRDefault="00DA679D" w:rsidP="00DA679D">
      <w:pPr>
        <w:spacing w:line="360" w:lineRule="auto"/>
        <w:rPr>
          <w:rFonts w:ascii="Tahoma" w:hAnsi="Tahoma" w:cs="Tahoma"/>
          <w:b/>
          <w:sz w:val="20"/>
          <w:szCs w:val="20"/>
          <w:lang w:val="el-GR"/>
        </w:rPr>
      </w:pPr>
      <w:bookmarkStart w:id="1" w:name="2"/>
      <w:bookmarkEnd w:id="1"/>
      <w:r>
        <w:rPr>
          <w:rFonts w:ascii="Tahoma" w:hAnsi="Tahoma" w:cs="Tahoma"/>
          <w:b/>
          <w:sz w:val="20"/>
          <w:szCs w:val="20"/>
          <w:lang w:val="el-GR"/>
        </w:rPr>
        <w:t xml:space="preserve">    </w:t>
      </w:r>
      <w:r>
        <w:rPr>
          <w:rFonts w:ascii="Tahoma" w:hAnsi="Tahoma" w:cs="Tahoma"/>
          <w:b/>
          <w:sz w:val="20"/>
          <w:szCs w:val="20"/>
          <w:lang w:val="el-GR"/>
        </w:rPr>
        <w:tab/>
      </w:r>
      <w:r>
        <w:rPr>
          <w:rFonts w:ascii="Tahoma" w:hAnsi="Tahoma" w:cs="Tahoma"/>
          <w:b/>
          <w:sz w:val="20"/>
          <w:szCs w:val="20"/>
          <w:lang w:val="el-GR"/>
        </w:rPr>
        <w:tab/>
      </w:r>
      <w:r>
        <w:rPr>
          <w:rFonts w:ascii="Tahoma" w:hAnsi="Tahoma" w:cs="Tahoma"/>
          <w:b/>
          <w:sz w:val="20"/>
          <w:szCs w:val="20"/>
          <w:lang w:val="el-GR"/>
        </w:rPr>
        <w:tab/>
      </w:r>
      <w:r>
        <w:rPr>
          <w:rFonts w:ascii="Tahoma" w:hAnsi="Tahoma" w:cs="Tahoma"/>
          <w:b/>
          <w:sz w:val="20"/>
          <w:szCs w:val="20"/>
          <w:lang w:val="el-GR"/>
        </w:rPr>
        <w:tab/>
      </w:r>
      <w:r>
        <w:rPr>
          <w:rFonts w:ascii="Tahoma" w:hAnsi="Tahoma" w:cs="Tahoma"/>
          <w:b/>
          <w:sz w:val="20"/>
          <w:szCs w:val="20"/>
          <w:lang w:val="el-GR"/>
        </w:rPr>
        <w:tab/>
      </w:r>
    </w:p>
    <w:p w:rsidR="00C11E44" w:rsidRPr="00C11E44" w:rsidRDefault="00E850CC" w:rsidP="00C11E44">
      <w:pPr>
        <w:spacing w:line="360" w:lineRule="auto"/>
        <w:jc w:val="center"/>
        <w:rPr>
          <w:rFonts w:ascii="Tahoma" w:hAnsi="Tahoma" w:cs="Tahoma"/>
          <w:b/>
          <w:sz w:val="20"/>
          <w:szCs w:val="20"/>
          <w:lang w:val="el-GR"/>
        </w:rPr>
      </w:pPr>
      <w:r>
        <w:rPr>
          <w:rFonts w:ascii="Tahoma" w:hAnsi="Tahoma" w:cs="Tahoma"/>
          <w:b/>
          <w:sz w:val="20"/>
          <w:szCs w:val="20"/>
          <w:u w:val="single"/>
          <w:lang w:val="el-GR"/>
        </w:rPr>
        <w:lastRenderedPageBreak/>
        <w:t xml:space="preserve">ΘΕΜΑ </w:t>
      </w:r>
      <w:r w:rsidR="00CD1EEA">
        <w:rPr>
          <w:rFonts w:ascii="Tahoma" w:hAnsi="Tahoma" w:cs="Tahoma"/>
          <w:b/>
          <w:sz w:val="20"/>
          <w:szCs w:val="20"/>
          <w:u w:val="single"/>
          <w:lang w:val="el-GR"/>
        </w:rPr>
        <w:t>5</w:t>
      </w:r>
      <w:r w:rsidR="00C11E44" w:rsidRPr="00BC129C">
        <w:rPr>
          <w:rFonts w:ascii="Tahoma" w:hAnsi="Tahoma" w:cs="Tahoma"/>
          <w:b/>
          <w:sz w:val="20"/>
          <w:szCs w:val="20"/>
          <w:u w:val="single"/>
          <w:vertAlign w:val="superscript"/>
        </w:rPr>
        <w:t>o</w:t>
      </w:r>
      <w:r w:rsidR="00C11E44" w:rsidRPr="00C11E44">
        <w:rPr>
          <w:rFonts w:ascii="Tahoma" w:hAnsi="Tahoma" w:cs="Tahoma"/>
          <w:b/>
          <w:sz w:val="20"/>
          <w:szCs w:val="20"/>
          <w:u w:val="single"/>
          <w:lang w:val="el-GR"/>
        </w:rPr>
        <w:t xml:space="preserve"> Η.Δ.</w:t>
      </w:r>
    </w:p>
    <w:p w:rsidR="0054463E" w:rsidRDefault="00CD1EEA" w:rsidP="00F82F0D">
      <w:pPr>
        <w:spacing w:line="360" w:lineRule="auto"/>
        <w:ind w:firstLine="720"/>
        <w:contextualSpacing/>
        <w:jc w:val="center"/>
        <w:rPr>
          <w:rFonts w:ascii="Tahoma" w:hAnsi="Tahoma" w:cs="Tahoma"/>
          <w:sz w:val="20"/>
          <w:szCs w:val="20"/>
          <w:lang w:val="el-GR"/>
        </w:rPr>
      </w:pPr>
      <w:r w:rsidRPr="00CD1EEA">
        <w:rPr>
          <w:rFonts w:ascii="Tahoma" w:hAnsi="Tahoma" w:cs="Tahoma"/>
          <w:b/>
          <w:noProof/>
          <w:sz w:val="20"/>
          <w:szCs w:val="20"/>
          <w:u w:val="single"/>
          <w:lang w:val="el-GR"/>
        </w:rPr>
        <w:t>Έγκριση 1ου πρακτικού ηλεκτρονικής αποσφράγισης, ελέγχου των δικαιολογητικών συμμετοχής και αξιολόγησης τεχνικών προσφορών του ανοικτού διαγωνισμού άνω των ορίων για την ανάθεση του υποέργου: «Ενίσχυση της μικροκινητικότητας στο Δήμο Φιλοθέης-Ψυχικού», Α/Α 79 της Πράξης «Βιώσιμη μικροκινητικότητα μέσω συστήματος κοινόχρηστων ποδηλάτων σε Δήμους της Χώρας (Δήμοι Μητροπολιτικών Κέντρων) με κωδικό ΟΠΣ 5161697</w:t>
      </w:r>
    </w:p>
    <w:p w:rsidR="00E475AE" w:rsidRDefault="00F72D98" w:rsidP="00B8197C">
      <w:pPr>
        <w:spacing w:line="360" w:lineRule="auto"/>
        <w:ind w:firstLine="720"/>
        <w:contextualSpacing/>
        <w:jc w:val="both"/>
        <w:rPr>
          <w:rFonts w:ascii="Tahoma" w:hAnsi="Tahoma" w:cs="Tahoma"/>
          <w:sz w:val="20"/>
          <w:szCs w:val="20"/>
          <w:lang w:val="el-GR"/>
        </w:rPr>
      </w:pPr>
      <w:proofErr w:type="spellStart"/>
      <w:r w:rsidRPr="00F72D98">
        <w:rPr>
          <w:rFonts w:ascii="Tahoma" w:hAnsi="Tahoma" w:cs="Tahoma"/>
          <w:sz w:val="20"/>
          <w:szCs w:val="20"/>
          <w:lang w:val="el-GR"/>
        </w:rPr>
        <w:t>Εισηγούμεν</w:t>
      </w:r>
      <w:r w:rsidR="00E475AE">
        <w:rPr>
          <w:rFonts w:ascii="Tahoma" w:hAnsi="Tahoma" w:cs="Tahoma"/>
          <w:sz w:val="20"/>
          <w:szCs w:val="20"/>
          <w:lang w:val="el-GR"/>
        </w:rPr>
        <w:t>η</w:t>
      </w:r>
      <w:proofErr w:type="spellEnd"/>
      <w:r w:rsidRPr="00F72D98">
        <w:rPr>
          <w:rFonts w:ascii="Tahoma" w:hAnsi="Tahoma" w:cs="Tahoma"/>
          <w:sz w:val="20"/>
          <w:szCs w:val="20"/>
          <w:lang w:val="el-GR"/>
        </w:rPr>
        <w:t xml:space="preserve"> το ανωτέρω θέμα </w:t>
      </w:r>
      <w:r w:rsidR="00E475AE">
        <w:rPr>
          <w:rFonts w:ascii="Tahoma" w:hAnsi="Tahoma" w:cs="Tahoma"/>
          <w:sz w:val="20"/>
          <w:szCs w:val="20"/>
          <w:lang w:val="el-GR"/>
        </w:rPr>
        <w:t>η</w:t>
      </w:r>
      <w:r w:rsidRPr="00F72D98">
        <w:rPr>
          <w:rFonts w:ascii="Tahoma" w:hAnsi="Tahoma" w:cs="Tahoma"/>
          <w:sz w:val="20"/>
          <w:szCs w:val="20"/>
          <w:lang w:val="el-GR"/>
        </w:rPr>
        <w:t xml:space="preserve"> </w:t>
      </w:r>
      <w:r w:rsidR="00E475AE">
        <w:rPr>
          <w:rFonts w:ascii="Tahoma" w:hAnsi="Tahoma" w:cs="Tahoma"/>
          <w:sz w:val="20"/>
          <w:szCs w:val="20"/>
          <w:lang w:val="el-GR"/>
        </w:rPr>
        <w:t>Αντιπ</w:t>
      </w:r>
      <w:r w:rsidRPr="00F72D98">
        <w:rPr>
          <w:rFonts w:ascii="Tahoma" w:hAnsi="Tahoma" w:cs="Tahoma"/>
          <w:sz w:val="20"/>
          <w:szCs w:val="20"/>
          <w:lang w:val="el-GR"/>
        </w:rPr>
        <w:t>ρόεδρος είπε:</w:t>
      </w:r>
    </w:p>
    <w:p w:rsidR="00CD1EEA" w:rsidRPr="00CD1EEA" w:rsidRDefault="00CD1EEA" w:rsidP="00CD1EEA">
      <w:pPr>
        <w:spacing w:line="360" w:lineRule="auto"/>
        <w:jc w:val="both"/>
        <w:rPr>
          <w:rFonts w:ascii="Tahoma" w:hAnsi="Tahoma" w:cs="Tahoma"/>
          <w:sz w:val="20"/>
          <w:szCs w:val="20"/>
          <w:lang w:val="el-GR"/>
        </w:rPr>
      </w:pPr>
      <w:r w:rsidRPr="00CD1EEA">
        <w:rPr>
          <w:rFonts w:ascii="Tahoma" w:hAnsi="Tahoma" w:cs="Tahoma"/>
          <w:sz w:val="20"/>
          <w:szCs w:val="20"/>
          <w:lang w:val="el-GR"/>
        </w:rPr>
        <w:t xml:space="preserve">Για την προμήθεια, εγκατάσταση, παραμετροποίηση και λειτουργία ενός ολοκληρωμένου συστήματος μίσθωσης ηλεκτρικών ποδηλάτων για τον Δήμο με στόχο τη μείωση της κυκλοφορίας των αυτοκινήτων στην πόλη, τη διευκόλυνση των υπολοίπων μέσων μαζικής μεταφοράς, τον περιορισμό του κυκλοφοριακού φόρτου στην πόλη και τον περιορισμό της μόλυνσης του περιβάλλοντος και του θορύβου απαιτείται η ανάθεση του </w:t>
      </w:r>
      <w:proofErr w:type="spellStart"/>
      <w:r w:rsidRPr="00CD1EEA">
        <w:rPr>
          <w:rFonts w:ascii="Tahoma" w:hAnsi="Tahoma" w:cs="Tahoma"/>
          <w:sz w:val="20"/>
          <w:szCs w:val="20"/>
          <w:lang w:val="el-GR"/>
        </w:rPr>
        <w:t>υποέργου</w:t>
      </w:r>
      <w:proofErr w:type="spellEnd"/>
      <w:r w:rsidRPr="00CD1EEA">
        <w:rPr>
          <w:rFonts w:ascii="Tahoma" w:hAnsi="Tahoma" w:cs="Tahoma"/>
          <w:color w:val="000000"/>
          <w:sz w:val="20"/>
          <w:szCs w:val="20"/>
          <w:lang w:val="el-GR"/>
        </w:rPr>
        <w:t>: «</w:t>
      </w:r>
      <w:r w:rsidRPr="00CD1EEA">
        <w:rPr>
          <w:rFonts w:ascii="Tahoma" w:hAnsi="Tahoma" w:cs="Tahoma"/>
          <w:sz w:val="20"/>
          <w:szCs w:val="20"/>
          <w:lang w:val="el-GR"/>
        </w:rPr>
        <w:t xml:space="preserve">Ενίσχυση της </w:t>
      </w:r>
      <w:proofErr w:type="spellStart"/>
      <w:r w:rsidRPr="00CD1EEA">
        <w:rPr>
          <w:rFonts w:ascii="Tahoma" w:hAnsi="Tahoma" w:cs="Tahoma"/>
          <w:sz w:val="20"/>
          <w:szCs w:val="20"/>
          <w:lang w:val="el-GR"/>
        </w:rPr>
        <w:t>μικροκινητικότητας</w:t>
      </w:r>
      <w:proofErr w:type="spellEnd"/>
      <w:r w:rsidRPr="00CD1EEA">
        <w:rPr>
          <w:rFonts w:ascii="Tahoma" w:hAnsi="Tahoma" w:cs="Tahoma"/>
          <w:sz w:val="20"/>
          <w:szCs w:val="20"/>
          <w:lang w:val="el-GR"/>
        </w:rPr>
        <w:t xml:space="preserve"> στο Δήμο Φιλοθέης-Ψυχικού</w:t>
      </w:r>
      <w:r w:rsidRPr="00CD1EEA">
        <w:rPr>
          <w:rFonts w:ascii="Tahoma" w:eastAsia="Arial" w:hAnsi="Tahoma" w:cs="Tahoma"/>
          <w:color w:val="000000"/>
          <w:sz w:val="20"/>
          <w:szCs w:val="20"/>
          <w:lang w:val="el-GR"/>
        </w:rPr>
        <w:t>»</w:t>
      </w:r>
      <w:r w:rsidRPr="00CD1EEA">
        <w:rPr>
          <w:rFonts w:ascii="Tahoma" w:hAnsi="Tahoma" w:cs="Tahoma"/>
          <w:sz w:val="20"/>
          <w:szCs w:val="20"/>
          <w:lang w:val="el-GR"/>
        </w:rPr>
        <w:t xml:space="preserve">  . </w:t>
      </w:r>
    </w:p>
    <w:p w:rsidR="00CD1EEA" w:rsidRPr="00CD1EEA" w:rsidRDefault="00CD1EEA" w:rsidP="00CD1EEA">
      <w:pPr>
        <w:spacing w:line="360" w:lineRule="auto"/>
        <w:jc w:val="both"/>
        <w:rPr>
          <w:rFonts w:ascii="Tahoma" w:hAnsi="Tahoma" w:cs="Tahoma"/>
          <w:sz w:val="20"/>
          <w:szCs w:val="20"/>
          <w:lang w:val="el-GR" w:eastAsia="en-GB"/>
        </w:rPr>
      </w:pPr>
      <w:r w:rsidRPr="00CD1EEA">
        <w:rPr>
          <w:rFonts w:ascii="Tahoma" w:hAnsi="Tahoma" w:cs="Tahoma"/>
          <w:sz w:val="20"/>
          <w:szCs w:val="20"/>
          <w:lang w:val="el-GR" w:eastAsia="en-GB"/>
        </w:rPr>
        <w:t xml:space="preserve"> Σύμφωνα  με την υπ’ αρ.4/2023 τεχνική έκθεση της Διεύθυνσης Κοινωνικής Προστασίας, Παιδείας, Πολιτισμού &amp; Αθλητισμού (ΑΔΑΜ: 23</w:t>
      </w:r>
      <w:r w:rsidRPr="00CD1EEA">
        <w:rPr>
          <w:rFonts w:ascii="Tahoma" w:hAnsi="Tahoma" w:cs="Tahoma"/>
          <w:sz w:val="20"/>
          <w:szCs w:val="20"/>
          <w:lang w:eastAsia="en-GB"/>
        </w:rPr>
        <w:t>REQ</w:t>
      </w:r>
      <w:r w:rsidRPr="00CD1EEA">
        <w:rPr>
          <w:rFonts w:ascii="Tahoma" w:hAnsi="Tahoma" w:cs="Tahoma"/>
          <w:sz w:val="20"/>
          <w:szCs w:val="20"/>
          <w:lang w:val="el-GR" w:eastAsia="en-GB"/>
        </w:rPr>
        <w:t xml:space="preserve">013098783), η εκτιμώμενη αξία της σύμβασης για την εν λόγω προμήθεια προβλέπεται να ανέλθει μέχρι του ποσού των 249.836,00€ πλέον ΦΠΑ 24% (=59.960,64 €), ήτοι μέχρι του συνολικού ποσού των 309.796,64 €. </w:t>
      </w:r>
    </w:p>
    <w:p w:rsidR="00CD1EEA" w:rsidRPr="00CD1EEA" w:rsidRDefault="00CD1EEA" w:rsidP="00CD1EEA">
      <w:pPr>
        <w:spacing w:line="360" w:lineRule="auto"/>
        <w:jc w:val="both"/>
        <w:rPr>
          <w:rFonts w:ascii="Tahoma" w:hAnsi="Tahoma" w:cs="Tahoma"/>
          <w:sz w:val="20"/>
          <w:szCs w:val="20"/>
          <w:lang w:val="el-GR" w:eastAsia="en-GB"/>
        </w:rPr>
      </w:pPr>
      <w:r w:rsidRPr="00CD1EEA">
        <w:rPr>
          <w:rFonts w:ascii="Tahoma" w:hAnsi="Tahoma" w:cs="Tahoma"/>
          <w:sz w:val="20"/>
          <w:szCs w:val="20"/>
          <w:lang w:val="el-GR" w:eastAsia="en-GB"/>
        </w:rPr>
        <w:t>Φορέας χρηματοδότησης της σύμβασης είναι το Υπουργείο Περιβάλλοντος και Ενέργειας μέσω του Επιχειρησιακού Προγράμματος Υ.ΜΕ.ΠΕΡ.Α.Α. Η δαπάνη για την εν λόγω σύμβαση βαρύνει τη ΣΑΕ 2751 και την με Κ.Α.: 60.7135.0003 σχετική πίστωση του υπό έγκριση Προϋπολογισμού οικονομικού έτους 2024 του Φορέα.</w:t>
      </w:r>
    </w:p>
    <w:p w:rsidR="00CD1EEA" w:rsidRPr="00CD1EEA" w:rsidRDefault="00CD1EEA" w:rsidP="00CD1EEA">
      <w:pPr>
        <w:spacing w:line="360" w:lineRule="auto"/>
        <w:jc w:val="both"/>
        <w:rPr>
          <w:rFonts w:ascii="Tahoma" w:hAnsi="Tahoma" w:cs="Tahoma"/>
          <w:sz w:val="20"/>
          <w:szCs w:val="20"/>
          <w:lang w:val="el-GR" w:eastAsia="en-GB"/>
        </w:rPr>
      </w:pPr>
      <w:r w:rsidRPr="00CD1EEA">
        <w:rPr>
          <w:rFonts w:ascii="Tahoma" w:hAnsi="Tahoma" w:cs="Tahoma"/>
          <w:sz w:val="20"/>
          <w:szCs w:val="20"/>
          <w:lang w:val="el-GR" w:eastAsia="en-GB"/>
        </w:rPr>
        <w:t xml:space="preserve">Η σύμβαση περιλαμβάνεται στο </w:t>
      </w:r>
      <w:proofErr w:type="spellStart"/>
      <w:r w:rsidRPr="00CD1EEA">
        <w:rPr>
          <w:rFonts w:ascii="Tahoma" w:hAnsi="Tahoma" w:cs="Tahoma"/>
          <w:sz w:val="20"/>
          <w:szCs w:val="20"/>
          <w:lang w:val="el-GR" w:eastAsia="en-GB"/>
        </w:rPr>
        <w:t>Υποέργο</w:t>
      </w:r>
      <w:proofErr w:type="spellEnd"/>
      <w:r w:rsidRPr="00CD1EEA">
        <w:rPr>
          <w:rFonts w:ascii="Tahoma" w:hAnsi="Tahoma" w:cs="Tahoma"/>
          <w:sz w:val="20"/>
          <w:szCs w:val="20"/>
          <w:lang w:val="el-GR" w:eastAsia="en-GB"/>
        </w:rPr>
        <w:t xml:space="preserve"> </w:t>
      </w:r>
      <w:proofErr w:type="spellStart"/>
      <w:r w:rsidRPr="00CD1EEA">
        <w:rPr>
          <w:rFonts w:ascii="Tahoma" w:hAnsi="Tahoma" w:cs="Tahoma"/>
          <w:sz w:val="20"/>
          <w:szCs w:val="20"/>
          <w:lang w:val="el-GR" w:eastAsia="en-GB"/>
        </w:rPr>
        <w:t>Νο</w:t>
      </w:r>
      <w:proofErr w:type="spellEnd"/>
      <w:r w:rsidRPr="00CD1EEA">
        <w:rPr>
          <w:rFonts w:ascii="Tahoma" w:hAnsi="Tahoma" w:cs="Tahoma"/>
          <w:sz w:val="20"/>
          <w:szCs w:val="20"/>
          <w:lang w:val="el-GR" w:eastAsia="en-GB"/>
        </w:rPr>
        <w:t xml:space="preserve"> 79 της Πράξης: «Βιώσιμη </w:t>
      </w:r>
      <w:proofErr w:type="spellStart"/>
      <w:r w:rsidRPr="00CD1EEA">
        <w:rPr>
          <w:rFonts w:ascii="Tahoma" w:hAnsi="Tahoma" w:cs="Tahoma"/>
          <w:sz w:val="20"/>
          <w:szCs w:val="20"/>
          <w:lang w:val="el-GR" w:eastAsia="en-GB"/>
        </w:rPr>
        <w:t>μικροκινητικότητα</w:t>
      </w:r>
      <w:proofErr w:type="spellEnd"/>
      <w:r w:rsidRPr="00CD1EEA">
        <w:rPr>
          <w:rFonts w:ascii="Tahoma" w:hAnsi="Tahoma" w:cs="Tahoma"/>
          <w:sz w:val="20"/>
          <w:szCs w:val="20"/>
          <w:lang w:val="el-GR" w:eastAsia="en-GB"/>
        </w:rPr>
        <w:t xml:space="preserve"> μέσω συστήματος κοινόχρηστων ποδηλάτων σε Δήμους της Χώρας (Δήμοι Μητροπολιτικών Κέντρων)», η οποία έχει ενταχθεί στο Επιχειρησιακό Πρόγραμμα «ΥΠΟΔΟΜΕΣ ΜΕΤΑΦΟΡΩΝ, ΠΕΡΙΒΑΛΛΟΝ &amp; ΑΕΙΦΟΡΟΣ ΑΝΑΠΤΥΞΗ», με βάση την απόφαση ένταξης με </w:t>
      </w:r>
      <w:proofErr w:type="spellStart"/>
      <w:r w:rsidRPr="00CD1EEA">
        <w:rPr>
          <w:rFonts w:ascii="Tahoma" w:hAnsi="Tahoma" w:cs="Tahoma"/>
          <w:sz w:val="20"/>
          <w:szCs w:val="20"/>
          <w:lang w:val="el-GR" w:eastAsia="en-GB"/>
        </w:rPr>
        <w:t>αρ</w:t>
      </w:r>
      <w:proofErr w:type="spellEnd"/>
      <w:r w:rsidRPr="00CD1EEA">
        <w:rPr>
          <w:rFonts w:ascii="Tahoma" w:hAnsi="Tahoma" w:cs="Tahoma"/>
          <w:sz w:val="20"/>
          <w:szCs w:val="20"/>
          <w:lang w:val="el-GR" w:eastAsia="en-GB"/>
        </w:rPr>
        <w:t xml:space="preserve">. </w:t>
      </w:r>
      <w:proofErr w:type="spellStart"/>
      <w:r w:rsidRPr="00CD1EEA">
        <w:rPr>
          <w:rFonts w:ascii="Tahoma" w:hAnsi="Tahoma" w:cs="Tahoma"/>
          <w:sz w:val="20"/>
          <w:szCs w:val="20"/>
          <w:lang w:val="el-GR" w:eastAsia="en-GB"/>
        </w:rPr>
        <w:t>πρωτ</w:t>
      </w:r>
      <w:proofErr w:type="spellEnd"/>
      <w:r w:rsidRPr="00CD1EEA">
        <w:rPr>
          <w:rFonts w:ascii="Tahoma" w:hAnsi="Tahoma" w:cs="Tahoma"/>
          <w:sz w:val="20"/>
          <w:szCs w:val="20"/>
          <w:lang w:val="el-GR" w:eastAsia="en-GB"/>
        </w:rPr>
        <w:t>. 4063/15-04-2022 του Ειδικού Γραμματέα Διαχείρισης Τομεακών ΕΠ ΕΤΠΑ και ΤΣ και έχει λάβει κωδικό ΟΠΣ 5161697.</w:t>
      </w:r>
    </w:p>
    <w:p w:rsidR="00CD1EEA" w:rsidRPr="00CD1EEA" w:rsidRDefault="00CD1EEA" w:rsidP="00CD1EEA">
      <w:pPr>
        <w:spacing w:line="360" w:lineRule="auto"/>
        <w:jc w:val="both"/>
        <w:rPr>
          <w:rFonts w:ascii="Tahoma" w:hAnsi="Tahoma" w:cs="Tahoma"/>
          <w:sz w:val="20"/>
          <w:szCs w:val="20"/>
          <w:lang w:val="el-GR" w:eastAsia="en-GB"/>
        </w:rPr>
      </w:pPr>
      <w:r w:rsidRPr="00CD1EEA">
        <w:rPr>
          <w:rFonts w:ascii="Tahoma" w:hAnsi="Tahoma" w:cs="Tahoma"/>
          <w:sz w:val="20"/>
          <w:szCs w:val="20"/>
          <w:lang w:val="el-GR" w:eastAsia="en-GB"/>
        </w:rPr>
        <w:t>Με τ</w:t>
      </w:r>
      <w:r w:rsidRPr="00CD1EEA">
        <w:rPr>
          <w:rFonts w:ascii="Tahoma" w:hAnsi="Tahoma" w:cs="Tahoma"/>
          <w:sz w:val="20"/>
          <w:szCs w:val="20"/>
          <w:lang w:eastAsia="en-GB"/>
        </w:rPr>
        <w:t>o</w:t>
      </w:r>
      <w:r w:rsidRPr="00CD1EEA">
        <w:rPr>
          <w:rFonts w:ascii="Tahoma" w:hAnsi="Tahoma" w:cs="Tahoma"/>
          <w:sz w:val="20"/>
          <w:szCs w:val="20"/>
          <w:lang w:val="el-GR" w:eastAsia="en-GB"/>
        </w:rPr>
        <w:t xml:space="preserve"> υπ’ αρ.πρωτ.6412/14-06-2023 (αρ.πρωτ.εισ.9993/15-06-2023) έγγραφο της ΕΥΔ ΠΕΚΑ &amp; ΠΟΛΠΡΟ με θέμα «</w:t>
      </w:r>
      <w:r w:rsidRPr="00CD1EEA">
        <w:rPr>
          <w:rFonts w:ascii="Tahoma" w:hAnsi="Tahoma" w:cs="Tahoma"/>
          <w:i/>
          <w:sz w:val="20"/>
          <w:szCs w:val="20"/>
          <w:lang w:val="el-GR" w:eastAsia="en-GB"/>
        </w:rPr>
        <w:t xml:space="preserve">Έγκριση διακήρυξης για το </w:t>
      </w:r>
      <w:proofErr w:type="spellStart"/>
      <w:r w:rsidRPr="00CD1EEA">
        <w:rPr>
          <w:rFonts w:ascii="Tahoma" w:hAnsi="Tahoma" w:cs="Tahoma"/>
          <w:i/>
          <w:sz w:val="20"/>
          <w:szCs w:val="20"/>
          <w:lang w:val="el-GR" w:eastAsia="en-GB"/>
        </w:rPr>
        <w:t>υποέργο</w:t>
      </w:r>
      <w:proofErr w:type="spellEnd"/>
      <w:r w:rsidRPr="00CD1EEA">
        <w:rPr>
          <w:rFonts w:ascii="Tahoma" w:hAnsi="Tahoma" w:cs="Tahoma"/>
          <w:i/>
          <w:sz w:val="20"/>
          <w:szCs w:val="20"/>
          <w:lang w:val="el-GR" w:eastAsia="en-GB"/>
        </w:rPr>
        <w:t xml:space="preserve"> «ΕΝΙΣΧΥΣΗ ΤΗΣ ΜΙΚΡΟΚΙΝΗΤΙΚΟΤΗΤΑΣ ΣΤΟ ΔΗΜΟ ΦΙΛΟΘΕΗΣ ΨΥΧΙΚΟΥ» Α/Α 79 της Πράξης 5161697»</w:t>
      </w:r>
      <w:r w:rsidRPr="00CD1EEA">
        <w:rPr>
          <w:rFonts w:ascii="Tahoma" w:hAnsi="Tahoma" w:cs="Tahoma"/>
          <w:sz w:val="20"/>
          <w:szCs w:val="20"/>
          <w:lang w:val="el-GR" w:eastAsia="en-GB"/>
        </w:rPr>
        <w:t xml:space="preserve">, εγκρίθηκαν τα σχέδια των τευχών διακήρυξης και η διαδικασία προκήρυξης του </w:t>
      </w:r>
      <w:proofErr w:type="spellStart"/>
      <w:r w:rsidRPr="00CD1EEA">
        <w:rPr>
          <w:rFonts w:ascii="Tahoma" w:hAnsi="Tahoma" w:cs="Tahoma"/>
          <w:sz w:val="20"/>
          <w:szCs w:val="20"/>
          <w:lang w:val="el-GR" w:eastAsia="en-GB"/>
        </w:rPr>
        <w:t>Υποέργου</w:t>
      </w:r>
      <w:proofErr w:type="spellEnd"/>
      <w:r w:rsidRPr="00CD1EEA">
        <w:rPr>
          <w:rFonts w:ascii="Tahoma" w:hAnsi="Tahoma" w:cs="Tahoma"/>
          <w:sz w:val="20"/>
          <w:szCs w:val="20"/>
          <w:lang w:val="el-GR" w:eastAsia="en-GB"/>
        </w:rPr>
        <w:t xml:space="preserve">: «ΕΝΙΣΧΥΣΗ ΤΗΣ ΜΙΚΡΟΚΙΝΗΤΙΚΟΤΗΤΑΣ ΣΤΟ ΔΗΜΟ ΦΙΛΟΘΕΗΣ ΨΥΧΙΚΟΥ» Α/Α 79 της Πράξης «Βιώσιμη </w:t>
      </w:r>
      <w:proofErr w:type="spellStart"/>
      <w:r w:rsidRPr="00CD1EEA">
        <w:rPr>
          <w:rFonts w:ascii="Tahoma" w:hAnsi="Tahoma" w:cs="Tahoma"/>
          <w:sz w:val="20"/>
          <w:szCs w:val="20"/>
          <w:lang w:val="el-GR" w:eastAsia="en-GB"/>
        </w:rPr>
        <w:t>μικροκινητικότητα</w:t>
      </w:r>
      <w:proofErr w:type="spellEnd"/>
      <w:r w:rsidRPr="00CD1EEA">
        <w:rPr>
          <w:rFonts w:ascii="Tahoma" w:hAnsi="Tahoma" w:cs="Tahoma"/>
          <w:sz w:val="20"/>
          <w:szCs w:val="20"/>
          <w:lang w:val="el-GR" w:eastAsia="en-GB"/>
        </w:rPr>
        <w:t xml:space="preserve"> μέσω συστήματος κοινόχρηστων ποδηλάτων σε Δήμους της Χώρας (Δήμοι Μητροπολιτικών Κέντρων) με κωδικό ΟΠΣ 5161697, συνολικού προϋπολογισμού 309.796,64  €.</w:t>
      </w:r>
    </w:p>
    <w:p w:rsidR="00CD1EEA" w:rsidRPr="00CD1EEA" w:rsidRDefault="00CD1EEA" w:rsidP="00CD1EEA">
      <w:pPr>
        <w:spacing w:line="360" w:lineRule="auto"/>
        <w:jc w:val="both"/>
        <w:rPr>
          <w:rFonts w:ascii="Tahoma" w:hAnsi="Tahoma" w:cs="Tahoma"/>
          <w:sz w:val="20"/>
          <w:szCs w:val="20"/>
          <w:lang w:val="el-GR" w:eastAsia="en-GB"/>
        </w:rPr>
      </w:pPr>
      <w:r w:rsidRPr="00CD1EEA">
        <w:rPr>
          <w:rFonts w:ascii="Tahoma" w:hAnsi="Tahoma" w:cs="Tahoma"/>
          <w:sz w:val="20"/>
          <w:szCs w:val="20"/>
          <w:lang w:val="el-GR" w:eastAsia="en-GB"/>
        </w:rPr>
        <w:t>Σε εφαρμογή της ως άνω απόφασης, για την παρούσα διαδικασία εκδόθηκε η υπ’ αριθμ.3-02-08-2023 (</w:t>
      </w:r>
      <w:proofErr w:type="spellStart"/>
      <w:r w:rsidRPr="00CD1EEA">
        <w:rPr>
          <w:rFonts w:ascii="Tahoma" w:hAnsi="Tahoma" w:cs="Tahoma"/>
          <w:sz w:val="20"/>
          <w:szCs w:val="20"/>
          <w:lang w:val="el-GR" w:eastAsia="en-GB"/>
        </w:rPr>
        <w:t>αρ</w:t>
      </w:r>
      <w:proofErr w:type="spellEnd"/>
      <w:r w:rsidRPr="00CD1EEA">
        <w:rPr>
          <w:rFonts w:ascii="Tahoma" w:hAnsi="Tahoma" w:cs="Tahoma"/>
          <w:sz w:val="20"/>
          <w:szCs w:val="20"/>
          <w:lang w:val="el-GR" w:eastAsia="en-GB"/>
        </w:rPr>
        <w:t xml:space="preserve">. πρωτ.13158/03-08-2023) απόφαση ανάληψης πολυετούς υποχρέωσης (ΑΔΑΜ: </w:t>
      </w:r>
      <w:hyperlink r:id="rId9" w:history="1">
        <w:r w:rsidRPr="00CD1EEA">
          <w:rPr>
            <w:rFonts w:ascii="Tahoma" w:hAnsi="Tahoma" w:cs="Tahoma"/>
            <w:sz w:val="20"/>
            <w:szCs w:val="20"/>
            <w:lang w:val="el-GR" w:eastAsia="en-GB"/>
          </w:rPr>
          <w:t>23</w:t>
        </w:r>
        <w:r w:rsidRPr="00CD1EEA">
          <w:rPr>
            <w:rFonts w:ascii="Tahoma" w:hAnsi="Tahoma" w:cs="Tahoma"/>
            <w:sz w:val="20"/>
            <w:szCs w:val="20"/>
            <w:lang w:eastAsia="en-GB"/>
          </w:rPr>
          <w:t>REQ</w:t>
        </w:r>
        <w:r w:rsidRPr="00CD1EEA">
          <w:rPr>
            <w:rFonts w:ascii="Tahoma" w:hAnsi="Tahoma" w:cs="Tahoma"/>
            <w:sz w:val="20"/>
            <w:szCs w:val="20"/>
            <w:lang w:val="el-GR" w:eastAsia="en-GB"/>
          </w:rPr>
          <w:t>013316007</w:t>
        </w:r>
      </w:hyperlink>
      <w:r w:rsidRPr="00CD1EEA">
        <w:rPr>
          <w:rFonts w:ascii="Tahoma" w:hAnsi="Tahoma" w:cs="Tahoma"/>
          <w:sz w:val="20"/>
          <w:szCs w:val="20"/>
          <w:lang w:val="el-GR" w:eastAsia="en-GB"/>
        </w:rPr>
        <w:t xml:space="preserve">, ΑΔΑ: ΨΣ26ΩΗ8-Ε02)  καθώς και η υπ’ </w:t>
      </w:r>
      <w:proofErr w:type="spellStart"/>
      <w:r w:rsidRPr="00CD1EEA">
        <w:rPr>
          <w:rFonts w:ascii="Tahoma" w:hAnsi="Tahoma" w:cs="Tahoma"/>
          <w:sz w:val="20"/>
          <w:szCs w:val="20"/>
          <w:lang w:val="el-GR" w:eastAsia="en-GB"/>
        </w:rPr>
        <w:t>αρ</w:t>
      </w:r>
      <w:proofErr w:type="spellEnd"/>
      <w:r w:rsidRPr="00CD1EEA">
        <w:rPr>
          <w:rFonts w:ascii="Tahoma" w:hAnsi="Tahoma" w:cs="Tahoma"/>
          <w:sz w:val="20"/>
          <w:szCs w:val="20"/>
          <w:lang w:val="el-GR" w:eastAsia="en-GB"/>
        </w:rPr>
        <w:t xml:space="preserve">. πρωτ.13282/07-08-2023 βεβαίωση Π.Ο.Υ. του Δήμου (ΑΔΑΜ: </w:t>
      </w:r>
      <w:hyperlink r:id="rId10" w:history="1">
        <w:r w:rsidRPr="00CD1EEA">
          <w:rPr>
            <w:rFonts w:ascii="Tahoma" w:hAnsi="Tahoma" w:cs="Tahoma"/>
            <w:sz w:val="20"/>
            <w:szCs w:val="20"/>
            <w:lang w:val="el-GR" w:eastAsia="en-GB"/>
          </w:rPr>
          <w:t>23</w:t>
        </w:r>
        <w:r w:rsidRPr="00CD1EEA">
          <w:rPr>
            <w:rFonts w:ascii="Tahoma" w:hAnsi="Tahoma" w:cs="Tahoma"/>
            <w:sz w:val="20"/>
            <w:szCs w:val="20"/>
            <w:lang w:eastAsia="en-GB"/>
          </w:rPr>
          <w:t>REQ</w:t>
        </w:r>
        <w:r w:rsidRPr="00CD1EEA">
          <w:rPr>
            <w:rFonts w:ascii="Tahoma" w:hAnsi="Tahoma" w:cs="Tahoma"/>
            <w:sz w:val="20"/>
            <w:szCs w:val="20"/>
            <w:lang w:val="el-GR" w:eastAsia="en-GB"/>
          </w:rPr>
          <w:t>013316045</w:t>
        </w:r>
      </w:hyperlink>
      <w:r w:rsidRPr="00CD1EEA">
        <w:rPr>
          <w:rFonts w:ascii="Tahoma" w:hAnsi="Tahoma" w:cs="Tahoma"/>
          <w:sz w:val="20"/>
          <w:szCs w:val="20"/>
          <w:lang w:val="el-GR" w:eastAsia="en-GB"/>
        </w:rPr>
        <w:t>, ΑΔΑ: 99ΔΙΩΗ8-Θ1Ψ)  περί ανάληψης υποχρέωσης σε βάρος του ΚΑ 60.7135.0003 με τίτλο «</w:t>
      </w:r>
      <w:r w:rsidRPr="00CD1EEA">
        <w:rPr>
          <w:rFonts w:ascii="Tahoma" w:hAnsi="Tahoma" w:cs="Tahoma"/>
          <w:sz w:val="20"/>
          <w:szCs w:val="20"/>
          <w:lang w:val="el-GR"/>
        </w:rPr>
        <w:t xml:space="preserve">Βιώσιμη </w:t>
      </w:r>
      <w:proofErr w:type="spellStart"/>
      <w:r w:rsidRPr="00CD1EEA">
        <w:rPr>
          <w:rFonts w:ascii="Tahoma" w:hAnsi="Tahoma" w:cs="Tahoma"/>
          <w:sz w:val="20"/>
          <w:szCs w:val="20"/>
          <w:lang w:val="el-GR"/>
        </w:rPr>
        <w:t>μικροκινητικότητα</w:t>
      </w:r>
      <w:proofErr w:type="spellEnd"/>
      <w:r w:rsidRPr="00CD1EEA">
        <w:rPr>
          <w:rFonts w:ascii="Tahoma" w:hAnsi="Tahoma" w:cs="Tahoma"/>
          <w:sz w:val="20"/>
          <w:szCs w:val="20"/>
          <w:lang w:val="el-GR"/>
        </w:rPr>
        <w:t xml:space="preserve"> μέσω συστήματος κοινόχρηστων ποδηλάτων με κωδικό ΟΠΣ 5161697</w:t>
      </w:r>
      <w:r w:rsidRPr="00CD1EEA">
        <w:rPr>
          <w:rFonts w:ascii="Tahoma" w:hAnsi="Tahoma" w:cs="Tahoma"/>
          <w:sz w:val="20"/>
          <w:szCs w:val="20"/>
          <w:lang w:val="el-GR" w:eastAsia="en-GB"/>
        </w:rPr>
        <w:t xml:space="preserve"> στο Επιχειρησιακό Πρόγραμμα «Υποδομές Μεταφορών, Περιβάλλον &amp; Αειφόρος Ανάπτυξη 2014-2020» Αρ.Πρωτ.4063/15-4-2022-ΑΔΑ: ΨΕΩΦ46ΜΤΛΡ-90Β», του υπό έγκριση Προϋπολογισμού οικονομικού έτους 2024, βάσει του άρθρου 67 του Ν. 4270/2014. Η βεβαίωση αυτή αναρτάται στον διαδικτυακό χώρο «ΔΙΑΥΓΕΙΑ», λαμβάνει μοναδικό αριθμό διαδικτυακής ανάρτησης (ΑΔΑ) που αναγράφεται στο σώμα αυτής και μνημονεύεται στο προοίμιο κάθε διοικητικής πράξης, που σχετίζεται με την πραγματοποίηση της δαπάνης. Η παράλειψη μνείας της βεβαίωσης στο ανωτέρω προοίμιο επιφέρει ακυρότητα των σχετικών διοικητικών πράξεων.</w:t>
      </w:r>
    </w:p>
    <w:p w:rsidR="00CD1EEA" w:rsidRPr="00CD1EEA" w:rsidRDefault="00CD1EEA" w:rsidP="00CD1EEA">
      <w:pPr>
        <w:suppressAutoHyphens/>
        <w:spacing w:after="120" w:line="360" w:lineRule="auto"/>
        <w:jc w:val="both"/>
        <w:rPr>
          <w:rFonts w:ascii="Tahoma" w:hAnsi="Tahoma" w:cs="Tahoma"/>
          <w:sz w:val="20"/>
          <w:szCs w:val="20"/>
          <w:lang w:val="el-GR" w:eastAsia="en-GB"/>
        </w:rPr>
      </w:pPr>
      <w:r w:rsidRPr="00CD1EEA">
        <w:rPr>
          <w:rFonts w:ascii="Tahoma" w:hAnsi="Tahoma" w:cs="Tahoma"/>
          <w:sz w:val="20"/>
          <w:szCs w:val="20"/>
          <w:lang w:val="el-GR" w:eastAsia="en-GB"/>
        </w:rPr>
        <w:lastRenderedPageBreak/>
        <w:t xml:space="preserve">Με την υπ’ αριθμ.185/2023 απόφαση της Οικονομικής Επιτροπής (ΑΔΑ: ΩΖΡ8ΩΗ8-ΜΘΓ) εγκρίθηκαν οι τεχνικές προδιαγραφές της υπ’ αρ.04/2023 μελέτης της Διεύθυνσης Κοινωνικής Προστασίας, Παιδείας, Πολιτισμού &amp; Αθλητισμού, καθορίστηκαν οι όροι διακήρυξης και συγκροτήθηκε η επιτροπή διενέργειας και αξιολόγησης προσφορών </w:t>
      </w:r>
    </w:p>
    <w:p w:rsidR="00CD1EEA" w:rsidRPr="00CD1EEA" w:rsidRDefault="00CD1EEA" w:rsidP="00CD1EEA">
      <w:pPr>
        <w:pStyle w:val="a5"/>
        <w:spacing w:line="360" w:lineRule="auto"/>
        <w:jc w:val="both"/>
        <w:rPr>
          <w:rFonts w:ascii="Tahoma" w:hAnsi="Tahoma" w:cs="Tahoma"/>
          <w:sz w:val="20"/>
          <w:szCs w:val="20"/>
          <w:lang w:val="el-GR"/>
        </w:rPr>
      </w:pPr>
      <w:r w:rsidRPr="00CD1EEA">
        <w:rPr>
          <w:rFonts w:ascii="Tahoma" w:hAnsi="Tahoma" w:cs="Tahoma"/>
          <w:sz w:val="20"/>
          <w:szCs w:val="20"/>
          <w:lang w:val="el-GR"/>
        </w:rPr>
        <w:t>Βάσει της ως άνω απόφασης, εκδόθηκε η υπ’ αριθμ.πρωτ.15400/25-09-2023 διακήρυξη Δημάρχου, η προκήρυξη της οποίας απεστάλη για δημοσίευση στην Υπηρεσία Εκδόσεων της Ευρωπαϊκής Ένωσης στις 20-09-2023 και δημοσιεύθηκε στην Επίσημη Εφημερίδα της Ευρωπαϊκής Ένωσης στις 25-09-2023. Κατά την ίδια ημερομηνία δημοσιεύθηκε στο ΚΗΜΔΗΣ η προκήρυξη σύμβασης (ΑΔΑΜ:23</w:t>
      </w:r>
      <w:r w:rsidRPr="00CD1EEA">
        <w:rPr>
          <w:rFonts w:ascii="Tahoma" w:hAnsi="Tahoma" w:cs="Tahoma"/>
          <w:sz w:val="20"/>
          <w:szCs w:val="20"/>
        </w:rPr>
        <w:t>PROC</w:t>
      </w:r>
      <w:r w:rsidRPr="00CD1EEA">
        <w:rPr>
          <w:rFonts w:ascii="Tahoma" w:hAnsi="Tahoma" w:cs="Tahoma"/>
          <w:sz w:val="20"/>
          <w:szCs w:val="20"/>
          <w:lang w:val="el-GR"/>
        </w:rPr>
        <w:t>013465594</w:t>
      </w:r>
      <w:r w:rsidRPr="00CD1EEA">
        <w:rPr>
          <w:rFonts w:ascii="Tahoma" w:hAnsi="Tahoma" w:cs="Tahoma"/>
          <w:bCs/>
          <w:sz w:val="20"/>
          <w:szCs w:val="20"/>
          <w:lang w:val="el-GR"/>
        </w:rPr>
        <w:t>)</w:t>
      </w:r>
      <w:r w:rsidRPr="00CD1EEA">
        <w:rPr>
          <w:rFonts w:ascii="Tahoma" w:hAnsi="Tahoma" w:cs="Tahoma"/>
          <w:sz w:val="20"/>
          <w:szCs w:val="20"/>
          <w:lang w:val="el-GR"/>
        </w:rPr>
        <w:t xml:space="preserve"> </w:t>
      </w:r>
      <w:r w:rsidRPr="00CD1EEA">
        <w:rPr>
          <w:rFonts w:ascii="Tahoma" w:hAnsi="Tahoma" w:cs="Tahoma"/>
          <w:bCs/>
          <w:sz w:val="20"/>
          <w:szCs w:val="20"/>
          <w:lang w:val="el-GR"/>
        </w:rPr>
        <w:t>καθώς και η διακήρυξη (ΑΔΑΜ: 23</w:t>
      </w:r>
      <w:r w:rsidRPr="00CD1EEA">
        <w:rPr>
          <w:rFonts w:ascii="Tahoma" w:hAnsi="Tahoma" w:cs="Tahoma"/>
          <w:bCs/>
          <w:sz w:val="20"/>
          <w:szCs w:val="20"/>
        </w:rPr>
        <w:t>PROC</w:t>
      </w:r>
      <w:r w:rsidRPr="00CD1EEA">
        <w:rPr>
          <w:rFonts w:ascii="Tahoma" w:hAnsi="Tahoma" w:cs="Tahoma"/>
          <w:bCs/>
          <w:sz w:val="20"/>
          <w:szCs w:val="20"/>
          <w:lang w:val="el-GR"/>
        </w:rPr>
        <w:t xml:space="preserve">013466387), η οποία και δημοσιοποιήθηκε ηλεκτρονικά με την ανάρτησή της στη διαδικτυακή πύλη </w:t>
      </w:r>
      <w:hyperlink r:id="rId11" w:history="1">
        <w:r w:rsidRPr="00CD1EEA">
          <w:rPr>
            <w:rFonts w:ascii="Tahoma" w:hAnsi="Tahoma" w:cs="Tahoma"/>
            <w:bCs/>
            <w:sz w:val="20"/>
            <w:szCs w:val="20"/>
          </w:rPr>
          <w:t>www</w:t>
        </w:r>
        <w:r w:rsidRPr="00CD1EEA">
          <w:rPr>
            <w:rFonts w:ascii="Tahoma" w:hAnsi="Tahoma" w:cs="Tahoma"/>
            <w:bCs/>
            <w:sz w:val="20"/>
            <w:szCs w:val="20"/>
            <w:lang w:val="el-GR"/>
          </w:rPr>
          <w:t>.</w:t>
        </w:r>
        <w:proofErr w:type="spellStart"/>
        <w:r w:rsidRPr="00CD1EEA">
          <w:rPr>
            <w:rFonts w:ascii="Tahoma" w:hAnsi="Tahoma" w:cs="Tahoma"/>
            <w:bCs/>
            <w:sz w:val="20"/>
            <w:szCs w:val="20"/>
          </w:rPr>
          <w:t>promitheus</w:t>
        </w:r>
        <w:proofErr w:type="spellEnd"/>
        <w:r w:rsidRPr="00CD1EEA">
          <w:rPr>
            <w:rFonts w:ascii="Tahoma" w:hAnsi="Tahoma" w:cs="Tahoma"/>
            <w:bCs/>
            <w:sz w:val="20"/>
            <w:szCs w:val="20"/>
            <w:lang w:val="el-GR"/>
          </w:rPr>
          <w:t>.</w:t>
        </w:r>
        <w:proofErr w:type="spellStart"/>
        <w:r w:rsidRPr="00CD1EEA">
          <w:rPr>
            <w:rFonts w:ascii="Tahoma" w:hAnsi="Tahoma" w:cs="Tahoma"/>
            <w:bCs/>
            <w:sz w:val="20"/>
            <w:szCs w:val="20"/>
          </w:rPr>
          <w:t>gov</w:t>
        </w:r>
        <w:proofErr w:type="spellEnd"/>
        <w:r w:rsidRPr="00CD1EEA">
          <w:rPr>
            <w:rFonts w:ascii="Tahoma" w:hAnsi="Tahoma" w:cs="Tahoma"/>
            <w:bCs/>
            <w:sz w:val="20"/>
            <w:szCs w:val="20"/>
            <w:lang w:val="el-GR"/>
          </w:rPr>
          <w:t>.</w:t>
        </w:r>
        <w:r w:rsidRPr="00CD1EEA">
          <w:rPr>
            <w:rFonts w:ascii="Tahoma" w:hAnsi="Tahoma" w:cs="Tahoma"/>
            <w:bCs/>
            <w:sz w:val="20"/>
            <w:szCs w:val="20"/>
          </w:rPr>
          <w:t>gr</w:t>
        </w:r>
      </w:hyperlink>
      <w:r w:rsidRPr="00CD1EEA">
        <w:rPr>
          <w:rFonts w:ascii="Tahoma" w:hAnsi="Tahoma" w:cs="Tahoma"/>
          <w:bCs/>
          <w:sz w:val="20"/>
          <w:szCs w:val="20"/>
          <w:lang w:val="el-GR"/>
        </w:rPr>
        <w:t xml:space="preserve"> του Εθνικού Συστήματος Ηλεκτρονικών Δημοσίων Συμβάσεων (Ε.Σ.Η.ΔΗ.Σ.) λαμβάνοντας αύξοντα αριθμό συστήματος: </w:t>
      </w:r>
      <w:r w:rsidRPr="00CD1EEA">
        <w:rPr>
          <w:rFonts w:ascii="Tahoma" w:hAnsi="Tahoma" w:cs="Tahoma"/>
          <w:b/>
          <w:bCs/>
          <w:sz w:val="20"/>
          <w:szCs w:val="20"/>
          <w:lang w:val="el-GR"/>
        </w:rPr>
        <w:t>181762</w:t>
      </w:r>
      <w:r w:rsidRPr="00CD1EEA">
        <w:rPr>
          <w:rFonts w:ascii="Tahoma" w:hAnsi="Tahoma" w:cs="Tahoma"/>
          <w:bCs/>
          <w:sz w:val="20"/>
          <w:szCs w:val="20"/>
          <w:lang w:val="el-GR"/>
        </w:rPr>
        <w:t>. Επιπλέον, η προκήρυξη σύμβασης δημοσιεύθηκε στη «Διαύγεια» (ΑΔΑ: ΨΘ8ΤΩΗ8-ΧΨΥ), στην ημερήσια τοπική εφημερίδα «ΑΘΗΝΑΪΚΑ ΝΕΑ» και στην εβδομαδιαία τοπική εφημερίδα «ΠΑΛΜΟΣ». Επισημαίνεται ότι το σύνολο των εγγράφων της σύμβασης καταχωρήθηκε και στην ιστοσελίδα του Δήμου.</w:t>
      </w:r>
    </w:p>
    <w:p w:rsidR="00CD1EEA" w:rsidRPr="00CD1EEA" w:rsidRDefault="00CD1EEA" w:rsidP="00CD1EEA">
      <w:pPr>
        <w:suppressAutoHyphens/>
        <w:spacing w:line="360" w:lineRule="auto"/>
        <w:jc w:val="both"/>
        <w:textAlignment w:val="baseline"/>
        <w:rPr>
          <w:rFonts w:ascii="Tahoma" w:hAnsi="Tahoma" w:cs="Tahoma"/>
          <w:bCs/>
          <w:sz w:val="20"/>
          <w:szCs w:val="20"/>
          <w:lang w:val="el-GR"/>
        </w:rPr>
      </w:pPr>
      <w:r w:rsidRPr="00CD1EEA">
        <w:rPr>
          <w:rFonts w:ascii="Tahoma" w:hAnsi="Tahoma" w:cs="Tahoma"/>
          <w:bCs/>
          <w:sz w:val="20"/>
          <w:szCs w:val="20"/>
          <w:lang w:val="el-GR"/>
        </w:rPr>
        <w:t xml:space="preserve">Ως καταληκτική ημερομηνία υποβολής προσφορών ορίσθηκε η: 23/10/2023 και ώρα: 17:00 και ως ημερομηνία ηλεκτρονικής αποσφράγισης </w:t>
      </w:r>
      <w:r w:rsidRPr="00CD1EEA">
        <w:rPr>
          <w:rFonts w:ascii="Tahoma" w:hAnsi="Tahoma" w:cs="Tahoma"/>
          <w:sz w:val="20"/>
          <w:szCs w:val="20"/>
          <w:lang w:val="el-GR"/>
        </w:rPr>
        <w:t xml:space="preserve">του (υπό)φακέλου «Δικαιολογητικά Συμμετοχής-Τεχνική Προσφορά» </w:t>
      </w:r>
      <w:r w:rsidRPr="00CD1EEA">
        <w:rPr>
          <w:rFonts w:ascii="Tahoma" w:hAnsi="Tahoma" w:cs="Tahoma"/>
          <w:bCs/>
          <w:sz w:val="20"/>
          <w:szCs w:val="20"/>
          <w:lang w:val="el-GR"/>
        </w:rPr>
        <w:t xml:space="preserve"> ορίστηκε η 25/10/2023, ημέρα Τετάρτη και ώρα 13.00. </w:t>
      </w:r>
    </w:p>
    <w:p w:rsidR="00CD1EEA" w:rsidRPr="00CD1EEA" w:rsidRDefault="00CD1EEA" w:rsidP="00CD1EEA">
      <w:pPr>
        <w:spacing w:line="360" w:lineRule="auto"/>
        <w:jc w:val="both"/>
        <w:rPr>
          <w:rFonts w:ascii="Tahoma" w:hAnsi="Tahoma" w:cs="Tahoma"/>
          <w:sz w:val="20"/>
          <w:szCs w:val="20"/>
          <w:lang w:val="el-GR"/>
        </w:rPr>
      </w:pPr>
      <w:r w:rsidRPr="00CD1EEA">
        <w:rPr>
          <w:rFonts w:ascii="Tahoma" w:hAnsi="Tahoma" w:cs="Tahoma"/>
          <w:sz w:val="20"/>
          <w:szCs w:val="20"/>
          <w:lang w:val="el-GR"/>
        </w:rPr>
        <w:t xml:space="preserve">Βάσει των ανωτέρω, η  Επιτροπή διαγωνισμού, την </w:t>
      </w:r>
      <w:r w:rsidRPr="00CD1EEA">
        <w:rPr>
          <w:rFonts w:ascii="Tahoma" w:hAnsi="Tahoma" w:cs="Tahoma"/>
          <w:bCs/>
          <w:sz w:val="20"/>
          <w:szCs w:val="20"/>
          <w:lang w:val="el-GR"/>
        </w:rPr>
        <w:t>25/10/2023</w:t>
      </w:r>
      <w:r w:rsidRPr="00CD1EEA">
        <w:rPr>
          <w:rFonts w:ascii="Tahoma" w:hAnsi="Tahoma" w:cs="Tahoma"/>
          <w:sz w:val="20"/>
          <w:szCs w:val="20"/>
          <w:lang w:val="el-GR"/>
        </w:rPr>
        <w:t xml:space="preserve"> προέβη σε ηλεκτρονική αποσφράγιση, έλεγχο εγγυήσεων, αξιολόγηση και βαθμολόγηση των δικαιολογητικών και τεχνικών προσφορών που υποβλήθηκαν στον παραπάνω διαγωνισμό, συντάσσοντας το 1ο πρακτικό (ηλεκτρονικής αποσφράγισης, </w:t>
      </w:r>
      <w:r w:rsidRPr="00CD1EEA">
        <w:rPr>
          <w:rFonts w:ascii="Tahoma" w:hAnsi="Tahoma" w:cs="Tahoma"/>
          <w:kern w:val="1"/>
          <w:sz w:val="20"/>
          <w:szCs w:val="20"/>
          <w:lang w:val="el-GR"/>
        </w:rPr>
        <w:t xml:space="preserve">ελέγχου των δικαιολογητικών συμμετοχής </w:t>
      </w:r>
      <w:r w:rsidRPr="00CD1EEA">
        <w:rPr>
          <w:rFonts w:ascii="Tahoma" w:hAnsi="Tahoma" w:cs="Tahoma"/>
          <w:sz w:val="20"/>
          <w:szCs w:val="20"/>
          <w:lang w:val="el-GR"/>
        </w:rPr>
        <w:t xml:space="preserve">και αξιολόγησης τεχνικών προσφορών) το οποίο και απέστειλε στις 29/11/2023 </w:t>
      </w:r>
      <w:r w:rsidRPr="00CD1EEA">
        <w:rPr>
          <w:rFonts w:ascii="Tahoma" w:hAnsi="Tahoma" w:cs="Tahoma"/>
          <w:color w:val="000000"/>
          <w:sz w:val="20"/>
          <w:szCs w:val="20"/>
          <w:lang w:val="el-GR"/>
        </w:rPr>
        <w:t>μέσω της λειτουργικότητας «Επικοινωνία» του ηλεκτρονικού διαγωνισμού για έγκριση από την Οικονομική Επιτροπή και έχει ως εξής:</w:t>
      </w:r>
    </w:p>
    <w:p w:rsidR="00CD1EEA" w:rsidRPr="00CD1EEA" w:rsidRDefault="00CD1EEA" w:rsidP="00CD1EEA">
      <w:pPr>
        <w:spacing w:line="360" w:lineRule="auto"/>
        <w:contextualSpacing/>
        <w:jc w:val="center"/>
        <w:rPr>
          <w:rFonts w:ascii="Tahoma" w:hAnsi="Tahoma" w:cs="Tahoma"/>
          <w:b/>
          <w:spacing w:val="20"/>
          <w:sz w:val="20"/>
          <w:szCs w:val="20"/>
          <w:lang w:val="el-GR"/>
        </w:rPr>
      </w:pPr>
      <w:r w:rsidRPr="00CD1EEA">
        <w:rPr>
          <w:rFonts w:ascii="Tahoma" w:hAnsi="Tahoma" w:cs="Tahoma"/>
          <w:b/>
          <w:spacing w:val="20"/>
          <w:sz w:val="20"/>
          <w:szCs w:val="20"/>
          <w:lang w:val="el-GR"/>
        </w:rPr>
        <w:t>ΠΡΑΚΤΙΚΟ Ι</w:t>
      </w:r>
    </w:p>
    <w:p w:rsidR="00CD1EEA" w:rsidRPr="00CD1EEA" w:rsidRDefault="00CD1EEA" w:rsidP="00CD1EEA">
      <w:pPr>
        <w:spacing w:line="360" w:lineRule="auto"/>
        <w:contextualSpacing/>
        <w:jc w:val="center"/>
        <w:rPr>
          <w:rFonts w:ascii="Tahoma" w:hAnsi="Tahoma" w:cs="Tahoma"/>
          <w:b/>
          <w:sz w:val="20"/>
          <w:szCs w:val="20"/>
          <w:lang w:val="el-GR"/>
        </w:rPr>
      </w:pPr>
      <w:r w:rsidRPr="00CD1EEA">
        <w:rPr>
          <w:rFonts w:ascii="Tahoma" w:hAnsi="Tahoma" w:cs="Tahoma"/>
          <w:b/>
          <w:sz w:val="20"/>
          <w:szCs w:val="20"/>
          <w:lang w:val="el-GR"/>
        </w:rPr>
        <w:t>ΑΠΟΣΦΡΑΓΙΣΗΣ – ΑΞΙΟΛΟΓΗΣΗΣ ΔΙΚΑΙΟΛΟΓΗΤΙΚΩΝ ΣΥΜΜΕΤΟΧΗΣ – ΤΕΧΝΙΚΩΝ ΠΡΟΣΦΟΡΩΝ</w:t>
      </w:r>
    </w:p>
    <w:p w:rsidR="00CD1EEA" w:rsidRPr="00CD1EEA" w:rsidRDefault="00CD1EEA" w:rsidP="00CD1EEA">
      <w:pPr>
        <w:spacing w:line="360" w:lineRule="auto"/>
        <w:contextualSpacing/>
        <w:jc w:val="center"/>
        <w:rPr>
          <w:rFonts w:ascii="Tahoma" w:hAnsi="Tahoma" w:cs="Tahoma"/>
          <w:b/>
          <w:sz w:val="20"/>
          <w:szCs w:val="20"/>
          <w:lang w:val="el-GR"/>
        </w:rPr>
      </w:pPr>
      <w:r w:rsidRPr="00CD1EEA">
        <w:rPr>
          <w:rFonts w:ascii="Tahoma" w:hAnsi="Tahoma" w:cs="Tahoma"/>
          <w:b/>
          <w:sz w:val="20"/>
          <w:szCs w:val="20"/>
          <w:lang w:val="el-GR"/>
        </w:rPr>
        <w:t xml:space="preserve">ΤΟΥ ΗΛΕΚΤΡΟΝΙΚΟΥ ΑΝΟΙΚΤΟΥ ΔΙΕΘΝΗ ΔΙΑΓΩΝΙΣΜΟΥ </w:t>
      </w:r>
    </w:p>
    <w:p w:rsidR="00CD1EEA" w:rsidRPr="00CD1EEA" w:rsidRDefault="00CD1EEA" w:rsidP="00CD1EEA">
      <w:pPr>
        <w:spacing w:line="360" w:lineRule="auto"/>
        <w:contextualSpacing/>
        <w:jc w:val="center"/>
        <w:rPr>
          <w:rFonts w:ascii="Tahoma" w:hAnsi="Tahoma" w:cs="Tahoma"/>
          <w:b/>
          <w:sz w:val="20"/>
          <w:szCs w:val="20"/>
          <w:lang w:val="el-GR"/>
        </w:rPr>
      </w:pPr>
      <w:r w:rsidRPr="00CD1EEA">
        <w:rPr>
          <w:rFonts w:ascii="Tahoma" w:hAnsi="Tahoma" w:cs="Tahoma"/>
          <w:b/>
          <w:sz w:val="20"/>
          <w:szCs w:val="20"/>
          <w:lang w:val="el-GR"/>
        </w:rPr>
        <w:t>ΓΙΑ ΤΗΝ ΠΡΟΜΗΘΕΙΑ</w:t>
      </w:r>
    </w:p>
    <w:p w:rsidR="00CD1EEA" w:rsidRPr="00CD1EEA" w:rsidRDefault="00CD1EEA" w:rsidP="00CD1EEA">
      <w:pPr>
        <w:spacing w:line="360" w:lineRule="auto"/>
        <w:contextualSpacing/>
        <w:jc w:val="center"/>
        <w:rPr>
          <w:rFonts w:ascii="Tahoma" w:hAnsi="Tahoma" w:cs="Tahoma"/>
          <w:b/>
          <w:sz w:val="20"/>
          <w:szCs w:val="20"/>
          <w:lang w:val="el-GR"/>
        </w:rPr>
      </w:pPr>
      <w:r w:rsidRPr="00CD1EEA">
        <w:rPr>
          <w:rFonts w:ascii="Tahoma" w:hAnsi="Tahoma" w:cs="Tahoma"/>
          <w:b/>
          <w:sz w:val="20"/>
          <w:szCs w:val="20"/>
          <w:lang w:val="el-GR"/>
        </w:rPr>
        <w:t>«ΕΝΙΣΧΥΣΗ ΤΗΣ ΜΙΚΡΟΚΙΝΗΤΙΚΟΤΗΤΑΣ ΣΤΟ ΔΗΜΟ ΦΙΛΟΘΕΗΣ-ΨΥΧΙΚΟΥ»</w:t>
      </w:r>
    </w:p>
    <w:p w:rsidR="00CD1EEA" w:rsidRPr="00CD1EEA" w:rsidRDefault="00CD1EEA" w:rsidP="00CD1EEA">
      <w:pPr>
        <w:spacing w:line="360" w:lineRule="auto"/>
        <w:contextualSpacing/>
        <w:rPr>
          <w:rFonts w:ascii="Tahoma" w:hAnsi="Tahoma" w:cs="Tahoma"/>
          <w:b/>
          <w:sz w:val="20"/>
          <w:szCs w:val="20"/>
          <w:lang w:val="el-GR"/>
        </w:rPr>
      </w:pPr>
    </w:p>
    <w:p w:rsidR="00CD1EEA" w:rsidRPr="00CD1EEA" w:rsidRDefault="00CD1EEA" w:rsidP="00CD1EEA">
      <w:pPr>
        <w:overflowPunct w:val="0"/>
        <w:spacing w:line="360" w:lineRule="auto"/>
        <w:ind w:firstLine="426"/>
        <w:contextualSpacing/>
        <w:jc w:val="both"/>
        <w:textAlignment w:val="baseline"/>
        <w:rPr>
          <w:rFonts w:ascii="Tahoma" w:hAnsi="Tahoma" w:cs="Tahoma"/>
          <w:sz w:val="20"/>
          <w:szCs w:val="20"/>
          <w:lang w:val="el-GR"/>
        </w:rPr>
      </w:pPr>
      <w:r w:rsidRPr="00CD1EEA">
        <w:rPr>
          <w:rFonts w:ascii="Tahoma" w:hAnsi="Tahoma" w:cs="Tahoma"/>
          <w:sz w:val="20"/>
          <w:szCs w:val="20"/>
          <w:lang w:val="el-GR"/>
        </w:rPr>
        <w:t xml:space="preserve">Στο Ψυχικό, σήμερα </w:t>
      </w:r>
      <w:r w:rsidRPr="00CD1EEA">
        <w:rPr>
          <w:rFonts w:ascii="Tahoma" w:hAnsi="Tahoma" w:cs="Tahoma"/>
          <w:b/>
          <w:sz w:val="20"/>
          <w:szCs w:val="20"/>
          <w:lang w:val="el-GR"/>
        </w:rPr>
        <w:t>25-10-2023</w:t>
      </w:r>
      <w:r w:rsidRPr="00CD1EEA">
        <w:rPr>
          <w:rFonts w:ascii="Tahoma" w:hAnsi="Tahoma" w:cs="Tahoma"/>
          <w:sz w:val="20"/>
          <w:szCs w:val="20"/>
          <w:lang w:val="el-GR"/>
        </w:rPr>
        <w:t xml:space="preserve"> ημέρα </w:t>
      </w:r>
      <w:r w:rsidRPr="00CD1EEA">
        <w:rPr>
          <w:rFonts w:ascii="Tahoma" w:hAnsi="Tahoma" w:cs="Tahoma"/>
          <w:b/>
          <w:sz w:val="20"/>
          <w:szCs w:val="20"/>
          <w:lang w:val="el-GR"/>
        </w:rPr>
        <w:t>Τετάρτη</w:t>
      </w:r>
      <w:r w:rsidRPr="00CD1EEA">
        <w:rPr>
          <w:rFonts w:ascii="Tahoma" w:hAnsi="Tahoma" w:cs="Tahoma"/>
          <w:sz w:val="20"/>
          <w:szCs w:val="20"/>
          <w:lang w:val="el-GR"/>
        </w:rPr>
        <w:t xml:space="preserve"> και ώρα </w:t>
      </w:r>
      <w:r w:rsidRPr="00CD1EEA">
        <w:rPr>
          <w:rFonts w:ascii="Tahoma" w:hAnsi="Tahoma" w:cs="Tahoma"/>
          <w:b/>
          <w:sz w:val="20"/>
          <w:szCs w:val="20"/>
          <w:lang w:val="el-GR"/>
        </w:rPr>
        <w:t>13:00</w:t>
      </w:r>
      <w:r w:rsidRPr="00CD1EEA">
        <w:rPr>
          <w:rFonts w:ascii="Tahoma" w:hAnsi="Tahoma" w:cs="Tahoma"/>
          <w:sz w:val="20"/>
          <w:szCs w:val="20"/>
          <w:lang w:val="el-GR"/>
        </w:rPr>
        <w:t xml:space="preserve"> στο Δημοτικό Κατάστημα Ψυχικού συνήλθε σε τακτική συνεδρίαση η Επιτροπή Διενέργειας Διαγωνισμών του άρθρου 221 παρ. 1 του Ν. 4412/2016, η οποία συγκροτήθηκε με την </w:t>
      </w:r>
      <w:r w:rsidRPr="00CD1EEA">
        <w:rPr>
          <w:rFonts w:ascii="Tahoma" w:hAnsi="Tahoma" w:cs="Tahoma"/>
          <w:b/>
          <w:sz w:val="20"/>
          <w:szCs w:val="20"/>
          <w:lang w:val="el-GR"/>
        </w:rPr>
        <w:t xml:space="preserve">υπ’ αριθ. 185/13-09-2023 (ΑΔΑ: ΩΖΡ8ΩΗ8-ΜΘΓ) Απόφαση της Οικονομικής  Επιτροπής </w:t>
      </w:r>
      <w:r w:rsidRPr="00CD1EEA">
        <w:rPr>
          <w:rFonts w:ascii="Tahoma" w:hAnsi="Tahoma" w:cs="Tahoma"/>
          <w:sz w:val="20"/>
          <w:szCs w:val="20"/>
          <w:lang w:val="el-GR"/>
        </w:rPr>
        <w:t>του Δήμου Φιλοθέης - Ψυχικού, αποτελούμενη από τους:</w:t>
      </w:r>
    </w:p>
    <w:p w:rsidR="00CD1EEA" w:rsidRPr="00CD1EEA" w:rsidRDefault="00CD1EEA" w:rsidP="00CD1EEA">
      <w:pPr>
        <w:overflowPunct w:val="0"/>
        <w:spacing w:line="360" w:lineRule="auto"/>
        <w:contextualSpacing/>
        <w:jc w:val="both"/>
        <w:textAlignment w:val="baseline"/>
        <w:rPr>
          <w:rFonts w:ascii="Tahoma" w:hAnsi="Tahoma" w:cs="Tahoma"/>
          <w:sz w:val="20"/>
          <w:szCs w:val="20"/>
          <w:lang w:val="el-GR"/>
        </w:rPr>
      </w:pPr>
    </w:p>
    <w:p w:rsidR="00CD1EEA" w:rsidRPr="00CD1EEA" w:rsidRDefault="00CD1EEA" w:rsidP="00CD1EEA">
      <w:pPr>
        <w:pStyle w:val="a6"/>
        <w:numPr>
          <w:ilvl w:val="0"/>
          <w:numId w:val="21"/>
        </w:numPr>
        <w:overflowPunct w:val="0"/>
        <w:autoSpaceDN/>
        <w:spacing w:line="360" w:lineRule="auto"/>
        <w:contextualSpacing/>
        <w:jc w:val="both"/>
        <w:textAlignment w:val="baseline"/>
        <w:rPr>
          <w:rFonts w:ascii="Tahoma" w:hAnsi="Tahoma" w:cs="Tahoma"/>
          <w:sz w:val="20"/>
          <w:szCs w:val="20"/>
        </w:rPr>
      </w:pPr>
      <w:r w:rsidRPr="00CD1EEA">
        <w:rPr>
          <w:rFonts w:ascii="Tahoma" w:hAnsi="Tahoma" w:cs="Tahoma"/>
          <w:sz w:val="20"/>
          <w:szCs w:val="20"/>
        </w:rPr>
        <w:t>Παραμπ</w:t>
      </w:r>
      <w:proofErr w:type="spellStart"/>
      <w:r w:rsidRPr="00CD1EEA">
        <w:rPr>
          <w:rFonts w:ascii="Tahoma" w:hAnsi="Tahoma" w:cs="Tahoma"/>
          <w:sz w:val="20"/>
          <w:szCs w:val="20"/>
        </w:rPr>
        <w:t>άτη</w:t>
      </w:r>
      <w:proofErr w:type="spellEnd"/>
      <w:r w:rsidRPr="00CD1EEA">
        <w:rPr>
          <w:rFonts w:ascii="Tahoma" w:hAnsi="Tahoma" w:cs="Tahoma"/>
          <w:sz w:val="20"/>
          <w:szCs w:val="20"/>
        </w:rPr>
        <w:t xml:space="preserve"> </w:t>
      </w:r>
      <w:proofErr w:type="spellStart"/>
      <w:r w:rsidRPr="00CD1EEA">
        <w:rPr>
          <w:rFonts w:ascii="Tahoma" w:hAnsi="Tahoma" w:cs="Tahoma"/>
          <w:sz w:val="20"/>
          <w:szCs w:val="20"/>
        </w:rPr>
        <w:t>Αικ</w:t>
      </w:r>
      <w:proofErr w:type="spellEnd"/>
      <w:r w:rsidRPr="00CD1EEA">
        <w:rPr>
          <w:rFonts w:ascii="Tahoma" w:hAnsi="Tahoma" w:cs="Tahoma"/>
          <w:sz w:val="20"/>
          <w:szCs w:val="20"/>
        </w:rPr>
        <w:t xml:space="preserve">ατερίνη, </w:t>
      </w:r>
      <w:proofErr w:type="spellStart"/>
      <w:r w:rsidRPr="00CD1EEA">
        <w:rPr>
          <w:rFonts w:ascii="Tahoma" w:hAnsi="Tahoma" w:cs="Tahoma"/>
          <w:sz w:val="20"/>
          <w:szCs w:val="20"/>
        </w:rPr>
        <w:t>ως</w:t>
      </w:r>
      <w:proofErr w:type="spellEnd"/>
      <w:r w:rsidRPr="00CD1EEA">
        <w:rPr>
          <w:rFonts w:ascii="Tahoma" w:hAnsi="Tahoma" w:cs="Tahoma"/>
          <w:sz w:val="20"/>
          <w:szCs w:val="20"/>
        </w:rPr>
        <w:t xml:space="preserve"> π</w:t>
      </w:r>
      <w:proofErr w:type="spellStart"/>
      <w:r w:rsidRPr="00CD1EEA">
        <w:rPr>
          <w:rFonts w:ascii="Tahoma" w:hAnsi="Tahoma" w:cs="Tahoma"/>
          <w:sz w:val="20"/>
          <w:szCs w:val="20"/>
        </w:rPr>
        <w:t>ρόεδρος</w:t>
      </w:r>
      <w:proofErr w:type="spellEnd"/>
    </w:p>
    <w:p w:rsidR="00CD1EEA" w:rsidRPr="00CD1EEA" w:rsidRDefault="00CD1EEA" w:rsidP="00CD1EEA">
      <w:pPr>
        <w:pStyle w:val="a6"/>
        <w:numPr>
          <w:ilvl w:val="0"/>
          <w:numId w:val="21"/>
        </w:numPr>
        <w:overflowPunct w:val="0"/>
        <w:autoSpaceDN/>
        <w:spacing w:line="360" w:lineRule="auto"/>
        <w:contextualSpacing/>
        <w:jc w:val="both"/>
        <w:textAlignment w:val="baseline"/>
        <w:rPr>
          <w:rFonts w:ascii="Tahoma" w:hAnsi="Tahoma" w:cs="Tahoma"/>
          <w:sz w:val="20"/>
          <w:szCs w:val="20"/>
        </w:rPr>
      </w:pPr>
      <w:r w:rsidRPr="00CD1EEA">
        <w:rPr>
          <w:rFonts w:ascii="Tahoma" w:hAnsi="Tahoma" w:cs="Tahoma"/>
          <w:sz w:val="20"/>
          <w:szCs w:val="20"/>
        </w:rPr>
        <w:t>Μπ</w:t>
      </w:r>
      <w:proofErr w:type="spellStart"/>
      <w:r w:rsidRPr="00CD1EEA">
        <w:rPr>
          <w:rFonts w:ascii="Tahoma" w:hAnsi="Tahoma" w:cs="Tahoma"/>
          <w:sz w:val="20"/>
          <w:szCs w:val="20"/>
        </w:rPr>
        <w:t>ομ</w:t>
      </w:r>
      <w:proofErr w:type="spellEnd"/>
      <w:r w:rsidRPr="00CD1EEA">
        <w:rPr>
          <w:rFonts w:ascii="Tahoma" w:hAnsi="Tahoma" w:cs="Tahoma"/>
          <w:sz w:val="20"/>
          <w:szCs w:val="20"/>
        </w:rPr>
        <w:t xml:space="preserve">ποτσάρης </w:t>
      </w:r>
      <w:proofErr w:type="spellStart"/>
      <w:r w:rsidRPr="00CD1EEA">
        <w:rPr>
          <w:rFonts w:ascii="Tahoma" w:hAnsi="Tahoma" w:cs="Tahoma"/>
          <w:sz w:val="20"/>
          <w:szCs w:val="20"/>
        </w:rPr>
        <w:t>Ηλί</w:t>
      </w:r>
      <w:proofErr w:type="spellEnd"/>
      <w:r w:rsidRPr="00CD1EEA">
        <w:rPr>
          <w:rFonts w:ascii="Tahoma" w:hAnsi="Tahoma" w:cs="Tahoma"/>
          <w:sz w:val="20"/>
          <w:szCs w:val="20"/>
        </w:rPr>
        <w:t xml:space="preserve">ας, </w:t>
      </w:r>
      <w:proofErr w:type="spellStart"/>
      <w:r w:rsidRPr="00CD1EEA">
        <w:rPr>
          <w:rFonts w:ascii="Tahoma" w:hAnsi="Tahoma" w:cs="Tahoma"/>
          <w:sz w:val="20"/>
          <w:szCs w:val="20"/>
        </w:rPr>
        <w:t>ως</w:t>
      </w:r>
      <w:proofErr w:type="spellEnd"/>
      <w:r w:rsidRPr="00CD1EEA">
        <w:rPr>
          <w:rFonts w:ascii="Tahoma" w:hAnsi="Tahoma" w:cs="Tahoma"/>
          <w:sz w:val="20"/>
          <w:szCs w:val="20"/>
        </w:rPr>
        <w:t xml:space="preserve"> </w:t>
      </w:r>
      <w:proofErr w:type="spellStart"/>
      <w:r w:rsidRPr="00CD1EEA">
        <w:rPr>
          <w:rFonts w:ascii="Tahoma" w:hAnsi="Tahoma" w:cs="Tahoma"/>
          <w:sz w:val="20"/>
          <w:szCs w:val="20"/>
        </w:rPr>
        <w:t>μέλος</w:t>
      </w:r>
      <w:proofErr w:type="spellEnd"/>
    </w:p>
    <w:p w:rsidR="00CD1EEA" w:rsidRPr="00CD1EEA" w:rsidRDefault="00CD1EEA" w:rsidP="00CD1EEA">
      <w:pPr>
        <w:pStyle w:val="a6"/>
        <w:numPr>
          <w:ilvl w:val="0"/>
          <w:numId w:val="21"/>
        </w:numPr>
        <w:overflowPunct w:val="0"/>
        <w:autoSpaceDN/>
        <w:spacing w:line="360" w:lineRule="auto"/>
        <w:contextualSpacing/>
        <w:jc w:val="both"/>
        <w:textAlignment w:val="baseline"/>
        <w:rPr>
          <w:rFonts w:ascii="Tahoma" w:hAnsi="Tahoma" w:cs="Tahoma"/>
          <w:sz w:val="20"/>
          <w:szCs w:val="20"/>
        </w:rPr>
      </w:pPr>
      <w:proofErr w:type="spellStart"/>
      <w:r w:rsidRPr="00CD1EEA">
        <w:rPr>
          <w:rFonts w:ascii="Tahoma" w:hAnsi="Tahoma" w:cs="Tahoma"/>
          <w:sz w:val="20"/>
          <w:szCs w:val="20"/>
        </w:rPr>
        <w:t>Πισιώτ</w:t>
      </w:r>
      <w:proofErr w:type="spellEnd"/>
      <w:r w:rsidRPr="00CD1EEA">
        <w:rPr>
          <w:rFonts w:ascii="Tahoma" w:hAnsi="Tahoma" w:cs="Tahoma"/>
          <w:sz w:val="20"/>
          <w:szCs w:val="20"/>
        </w:rPr>
        <w:t xml:space="preserve">α </w:t>
      </w:r>
      <w:proofErr w:type="spellStart"/>
      <w:r w:rsidRPr="00CD1EEA">
        <w:rPr>
          <w:rFonts w:ascii="Tahoma" w:hAnsi="Tahoma" w:cs="Tahoma"/>
          <w:sz w:val="20"/>
          <w:szCs w:val="20"/>
        </w:rPr>
        <w:t>Αικ</w:t>
      </w:r>
      <w:proofErr w:type="spellEnd"/>
      <w:r w:rsidRPr="00CD1EEA">
        <w:rPr>
          <w:rFonts w:ascii="Tahoma" w:hAnsi="Tahoma" w:cs="Tahoma"/>
          <w:sz w:val="20"/>
          <w:szCs w:val="20"/>
        </w:rPr>
        <w:t xml:space="preserve">ατερίνη, </w:t>
      </w:r>
      <w:proofErr w:type="spellStart"/>
      <w:r w:rsidRPr="00CD1EEA">
        <w:rPr>
          <w:rFonts w:ascii="Tahoma" w:hAnsi="Tahoma" w:cs="Tahoma"/>
          <w:sz w:val="20"/>
          <w:szCs w:val="20"/>
        </w:rPr>
        <w:t>ως</w:t>
      </w:r>
      <w:proofErr w:type="spellEnd"/>
      <w:r w:rsidRPr="00CD1EEA">
        <w:rPr>
          <w:rFonts w:ascii="Tahoma" w:hAnsi="Tahoma" w:cs="Tahoma"/>
          <w:sz w:val="20"/>
          <w:szCs w:val="20"/>
        </w:rPr>
        <w:t xml:space="preserve"> </w:t>
      </w:r>
      <w:proofErr w:type="spellStart"/>
      <w:r w:rsidRPr="00CD1EEA">
        <w:rPr>
          <w:rFonts w:ascii="Tahoma" w:hAnsi="Tahoma" w:cs="Tahoma"/>
          <w:sz w:val="20"/>
          <w:szCs w:val="20"/>
        </w:rPr>
        <w:t>μέλος</w:t>
      </w:r>
      <w:proofErr w:type="spellEnd"/>
    </w:p>
    <w:p w:rsidR="00CD1EEA" w:rsidRPr="00CD1EEA" w:rsidRDefault="00CD1EEA" w:rsidP="00CD1EEA">
      <w:pPr>
        <w:overflowPunct w:val="0"/>
        <w:spacing w:line="360" w:lineRule="auto"/>
        <w:ind w:left="-284" w:firstLine="284"/>
        <w:contextualSpacing/>
        <w:jc w:val="both"/>
        <w:textAlignment w:val="baseline"/>
        <w:rPr>
          <w:rFonts w:ascii="Tahoma" w:hAnsi="Tahoma" w:cs="Tahoma"/>
          <w:sz w:val="20"/>
          <w:szCs w:val="20"/>
        </w:rPr>
      </w:pPr>
    </w:p>
    <w:p w:rsidR="00CD1EEA" w:rsidRPr="00CD1EEA" w:rsidRDefault="00CD1EEA" w:rsidP="00CD1EEA">
      <w:pPr>
        <w:adjustRightInd w:val="0"/>
        <w:spacing w:line="360" w:lineRule="auto"/>
        <w:contextualSpacing/>
        <w:jc w:val="both"/>
        <w:rPr>
          <w:rFonts w:ascii="Tahoma" w:hAnsi="Tahoma" w:cs="Tahoma"/>
          <w:sz w:val="20"/>
          <w:szCs w:val="20"/>
          <w:lang w:val="el-GR"/>
        </w:rPr>
      </w:pPr>
      <w:r w:rsidRPr="00CD1EEA">
        <w:rPr>
          <w:rFonts w:ascii="Tahoma" w:hAnsi="Tahoma" w:cs="Tahoma"/>
          <w:sz w:val="20"/>
          <w:szCs w:val="20"/>
          <w:lang w:val="el-GR"/>
        </w:rPr>
        <w:t xml:space="preserve">προκειμένου να προβεί στην ηλεκτρονική αποσφράγιση και αξιολόγηση του φακέλου «Δικαιολογητικά Συμμετοχής – Τεχνική Προσφορά» των προσφορών που υποβλήθηκαν στον ανοικτό διεθνή διαγωνισμό της προμήθειας με τίτλο </w:t>
      </w:r>
      <w:r w:rsidRPr="00CD1EEA">
        <w:rPr>
          <w:rFonts w:ascii="Tahoma" w:hAnsi="Tahoma" w:cs="Tahoma"/>
          <w:b/>
          <w:i/>
          <w:iCs/>
          <w:sz w:val="20"/>
          <w:szCs w:val="20"/>
          <w:lang w:val="el-GR"/>
        </w:rPr>
        <w:t>«ΕΝΙΣΧΥΣΗ ΤΗΣ ΜΙΚΡΟΚΙΝΗΤΙΚΟΤΗΤΑΣ ΣΤΟ ΔΗΜΟ ΦΙΛΟΘΕΗΣ-ΨΥΧΙΚΟΥ»</w:t>
      </w:r>
      <w:r w:rsidRPr="00CD1EEA">
        <w:rPr>
          <w:rFonts w:ascii="Tahoma" w:hAnsi="Tahoma" w:cs="Tahoma"/>
          <w:b/>
          <w:sz w:val="20"/>
          <w:szCs w:val="20"/>
          <w:lang w:val="el-GR"/>
        </w:rPr>
        <w:t xml:space="preserve"> </w:t>
      </w:r>
      <w:r w:rsidRPr="00CD1EEA">
        <w:rPr>
          <w:rFonts w:ascii="Tahoma" w:hAnsi="Tahoma" w:cs="Tahoma"/>
          <w:sz w:val="20"/>
          <w:szCs w:val="20"/>
          <w:lang w:val="el-GR"/>
        </w:rPr>
        <w:t>προϋπολογισμού</w:t>
      </w:r>
      <w:r w:rsidRPr="00CD1EEA">
        <w:rPr>
          <w:rFonts w:ascii="Tahoma" w:hAnsi="Tahoma" w:cs="Tahoma"/>
          <w:b/>
          <w:sz w:val="20"/>
          <w:szCs w:val="20"/>
          <w:lang w:val="el-GR"/>
        </w:rPr>
        <w:t xml:space="preserve"> </w:t>
      </w:r>
      <w:r w:rsidRPr="00CD1EEA">
        <w:rPr>
          <w:rFonts w:ascii="Tahoma" w:hAnsi="Tahoma" w:cs="Tahoma"/>
          <w:b/>
          <w:sz w:val="20"/>
          <w:szCs w:val="20"/>
          <w:lang w:val="el-GR"/>
        </w:rPr>
        <w:lastRenderedPageBreak/>
        <w:t xml:space="preserve">249.836,00€ </w:t>
      </w:r>
      <w:r w:rsidRPr="00CD1EEA">
        <w:rPr>
          <w:rFonts w:ascii="Tahoma" w:hAnsi="Tahoma" w:cs="Tahoma"/>
          <w:sz w:val="20"/>
          <w:szCs w:val="20"/>
          <w:lang w:val="el-GR"/>
        </w:rPr>
        <w:t>πλέον ΦΠΑ 24% (</w:t>
      </w:r>
      <w:r w:rsidRPr="00CD1EEA">
        <w:rPr>
          <w:rFonts w:ascii="Tahoma" w:eastAsia="Calibri" w:hAnsi="Tahoma" w:cs="Tahoma"/>
          <w:color w:val="000000"/>
          <w:sz w:val="20"/>
          <w:szCs w:val="20"/>
          <w:lang w:val="el-GR"/>
        </w:rPr>
        <w:t xml:space="preserve">υπ’ αριθ. </w:t>
      </w:r>
      <w:r w:rsidRPr="00CD1EEA">
        <w:rPr>
          <w:rFonts w:ascii="Tahoma" w:eastAsia="Andale Sans UI" w:hAnsi="Tahoma" w:cs="Tahoma"/>
          <w:b/>
          <w:kern w:val="1"/>
          <w:sz w:val="20"/>
          <w:szCs w:val="20"/>
          <w:lang w:val="el-GR"/>
        </w:rPr>
        <w:t xml:space="preserve">15400/25-09-2023 </w:t>
      </w:r>
      <w:r w:rsidRPr="00CD1EEA">
        <w:rPr>
          <w:rFonts w:ascii="Tahoma" w:eastAsia="Calibri" w:hAnsi="Tahoma" w:cs="Tahoma"/>
          <w:color w:val="000000"/>
          <w:sz w:val="20"/>
          <w:szCs w:val="20"/>
          <w:lang w:val="el-GR"/>
        </w:rPr>
        <w:t xml:space="preserve">Διακήρυξη), η οποία έλαβε τον υπ’ αριθ. </w:t>
      </w:r>
      <w:r w:rsidRPr="00CD1EEA">
        <w:rPr>
          <w:rFonts w:ascii="Tahoma" w:eastAsia="Calibri" w:hAnsi="Tahoma" w:cs="Tahoma"/>
          <w:b/>
          <w:color w:val="000000"/>
          <w:sz w:val="20"/>
          <w:szCs w:val="20"/>
          <w:lang w:val="el-GR"/>
        </w:rPr>
        <w:t xml:space="preserve">181762 </w:t>
      </w:r>
      <w:r w:rsidRPr="00CD1EEA">
        <w:rPr>
          <w:rFonts w:ascii="Tahoma" w:eastAsia="Calibri" w:hAnsi="Tahoma" w:cs="Tahoma"/>
          <w:color w:val="000000"/>
          <w:sz w:val="20"/>
          <w:szCs w:val="20"/>
          <w:lang w:val="el-GR"/>
        </w:rPr>
        <w:t>συστήματος ΕΣΗΔΗΣ,</w:t>
      </w:r>
      <w:r w:rsidRPr="00CD1EEA">
        <w:rPr>
          <w:rFonts w:ascii="Tahoma" w:eastAsia="Calibri" w:hAnsi="Tahoma" w:cs="Tahoma"/>
          <w:b/>
          <w:color w:val="000000"/>
          <w:sz w:val="20"/>
          <w:szCs w:val="20"/>
          <w:lang w:val="el-GR"/>
        </w:rPr>
        <w:t xml:space="preserve"> </w:t>
      </w:r>
      <w:r w:rsidRPr="00CD1EEA">
        <w:rPr>
          <w:rFonts w:ascii="Tahoma" w:eastAsia="Calibri" w:hAnsi="Tahoma" w:cs="Tahoma"/>
          <w:color w:val="000000"/>
          <w:sz w:val="20"/>
          <w:szCs w:val="20"/>
          <w:lang w:val="el-GR"/>
        </w:rPr>
        <w:t>δημοσιεύτηκε νομίμως και αναρτήθηκε στο Κεντρικό Ηλεκτρονικό Μητρώο Δημοσίων Συμβάσεων, λαμβάνοντας ΑΔΑΜ 23</w:t>
      </w:r>
      <w:r w:rsidRPr="00CD1EEA">
        <w:rPr>
          <w:rFonts w:ascii="Tahoma" w:eastAsia="Calibri" w:hAnsi="Tahoma" w:cs="Tahoma"/>
          <w:color w:val="000000"/>
          <w:sz w:val="20"/>
          <w:szCs w:val="20"/>
        </w:rPr>
        <w:t>PROC</w:t>
      </w:r>
      <w:r w:rsidRPr="00CD1EEA">
        <w:rPr>
          <w:rFonts w:ascii="Tahoma" w:eastAsia="Calibri" w:hAnsi="Tahoma" w:cs="Tahoma"/>
          <w:color w:val="000000"/>
          <w:sz w:val="20"/>
          <w:szCs w:val="20"/>
          <w:lang w:val="el-GR"/>
        </w:rPr>
        <w:t>013466387 2023-09-25,</w:t>
      </w:r>
      <w:r w:rsidRPr="00CD1EEA">
        <w:rPr>
          <w:rFonts w:ascii="Tahoma" w:hAnsi="Tahoma" w:cs="Tahoma"/>
          <w:sz w:val="20"/>
          <w:szCs w:val="20"/>
          <w:lang w:val="el-GR"/>
        </w:rPr>
        <w:t xml:space="preserve"> με κριτήριο ανάθεσης της σύμβασης εκείνο της «πλέον συμφέρουσας από οικονομική άποψη προσφοράς βάσει βέλτιστης σχέσης ποιότητας – τιμής». </w:t>
      </w:r>
      <w:r w:rsidRPr="00CD1EEA">
        <w:rPr>
          <w:rFonts w:ascii="Tahoma" w:eastAsia="Calibri" w:hAnsi="Tahoma" w:cs="Tahoma"/>
          <w:sz w:val="20"/>
          <w:szCs w:val="20"/>
          <w:lang w:val="el-GR"/>
        </w:rPr>
        <w:t xml:space="preserve">Η Επιτροπή συνήλθε </w:t>
      </w:r>
      <w:r w:rsidRPr="00CD1EEA">
        <w:rPr>
          <w:rFonts w:ascii="Tahoma" w:hAnsi="Tahoma" w:cs="Tahoma"/>
          <w:sz w:val="20"/>
          <w:szCs w:val="20"/>
          <w:lang w:val="el-GR"/>
        </w:rPr>
        <w:t>και σε προσεχείς διαδοχικές συνεδριάσεις.</w:t>
      </w:r>
    </w:p>
    <w:p w:rsidR="00CD1EEA" w:rsidRPr="00CD1EEA" w:rsidRDefault="00CD1EEA" w:rsidP="00CD1EEA">
      <w:pPr>
        <w:spacing w:line="360" w:lineRule="auto"/>
        <w:contextualSpacing/>
        <w:jc w:val="both"/>
        <w:rPr>
          <w:rFonts w:ascii="Tahoma" w:hAnsi="Tahoma" w:cs="Tahoma"/>
          <w:b/>
          <w:sz w:val="20"/>
          <w:szCs w:val="20"/>
          <w:lang w:val="el-GR"/>
        </w:rPr>
      </w:pPr>
    </w:p>
    <w:p w:rsidR="00CD1EEA" w:rsidRPr="00CD1EEA" w:rsidRDefault="00CD1EEA" w:rsidP="00CD1EEA">
      <w:pPr>
        <w:spacing w:line="360" w:lineRule="auto"/>
        <w:ind w:firstLine="426"/>
        <w:contextualSpacing/>
        <w:jc w:val="both"/>
        <w:rPr>
          <w:rFonts w:ascii="Tahoma" w:hAnsi="Tahoma" w:cs="Tahoma"/>
          <w:sz w:val="20"/>
          <w:szCs w:val="20"/>
          <w:lang w:val="el-GR"/>
        </w:rPr>
      </w:pPr>
      <w:r w:rsidRPr="00CD1EEA">
        <w:rPr>
          <w:rFonts w:ascii="Tahoma" w:hAnsi="Tahoma" w:cs="Tahoma"/>
          <w:sz w:val="20"/>
          <w:szCs w:val="20"/>
          <w:lang w:val="el-GR"/>
        </w:rPr>
        <w:t>Η επιτροπή αφού έλαβε υπόψη της την υπ. αριθ.</w:t>
      </w:r>
      <w:r w:rsidRPr="00CD1EEA">
        <w:rPr>
          <w:rFonts w:ascii="Tahoma" w:eastAsia="Andale Sans UI" w:hAnsi="Tahoma" w:cs="Tahoma"/>
          <w:b/>
          <w:kern w:val="1"/>
          <w:sz w:val="20"/>
          <w:szCs w:val="20"/>
          <w:lang w:val="el-GR"/>
        </w:rPr>
        <w:t xml:space="preserve"> 15400/2023 </w:t>
      </w:r>
      <w:r w:rsidRPr="00CD1EEA">
        <w:rPr>
          <w:rFonts w:ascii="Tahoma" w:hAnsi="Tahoma" w:cs="Tahoma"/>
          <w:sz w:val="20"/>
          <w:szCs w:val="20"/>
          <w:lang w:val="el-GR"/>
        </w:rPr>
        <w:t xml:space="preserve">διακήρυξη του ηλεκτρονικού  διαγωνισμού με τίτλο </w:t>
      </w:r>
      <w:r w:rsidRPr="00CD1EEA">
        <w:rPr>
          <w:rFonts w:ascii="Tahoma" w:hAnsi="Tahoma" w:cs="Tahoma"/>
          <w:b/>
          <w:i/>
          <w:iCs/>
          <w:sz w:val="20"/>
          <w:szCs w:val="20"/>
          <w:lang w:val="el-GR"/>
        </w:rPr>
        <w:t>«ΕΝΙΣΧΥΣΗ ΤΗΣ ΜΙΚΡΟΚΙΝΗΤΙΚΟΤΗΤΑΣ ΣΤΟ ΔΗΜΟ ΦΙΛΟΘΕΗΣ-ΨΥΧΙΚΟΥ»</w:t>
      </w:r>
      <w:r w:rsidRPr="00CD1EEA">
        <w:rPr>
          <w:rFonts w:ascii="Tahoma" w:hAnsi="Tahoma" w:cs="Tahoma"/>
          <w:b/>
          <w:sz w:val="20"/>
          <w:szCs w:val="20"/>
          <w:lang w:val="el-GR"/>
        </w:rPr>
        <w:t xml:space="preserve"> </w:t>
      </w:r>
      <w:r w:rsidRPr="00CD1EEA">
        <w:rPr>
          <w:rFonts w:ascii="Tahoma" w:hAnsi="Tahoma" w:cs="Tahoma"/>
          <w:sz w:val="20"/>
          <w:szCs w:val="20"/>
          <w:lang w:val="el-GR"/>
        </w:rPr>
        <w:t>και το νομικό πλαίσιο που διέπει τον εν λόγω διαγωνισμό</w:t>
      </w:r>
      <w:r w:rsidRPr="00CD1EEA">
        <w:rPr>
          <w:rFonts w:ascii="Tahoma" w:hAnsi="Tahoma" w:cs="Tahoma"/>
          <w:b/>
          <w:sz w:val="20"/>
          <w:szCs w:val="20"/>
          <w:lang w:val="el-GR"/>
        </w:rPr>
        <w:t xml:space="preserve">, </w:t>
      </w:r>
      <w:r w:rsidRPr="00CD1EEA">
        <w:rPr>
          <w:rFonts w:ascii="Tahoma" w:hAnsi="Tahoma" w:cs="Tahoma"/>
          <w:sz w:val="20"/>
          <w:szCs w:val="20"/>
          <w:lang w:val="el-GR"/>
        </w:rPr>
        <w:t xml:space="preserve">διαπιστώνει ότι καταληκτική ημερομηνία υποβολής των προσφορών ήταν σύμφωνα με τη διακήρυξη </w:t>
      </w:r>
      <w:r w:rsidRPr="00CD1EEA">
        <w:rPr>
          <w:rFonts w:ascii="Tahoma" w:hAnsi="Tahoma" w:cs="Tahoma"/>
          <w:b/>
          <w:sz w:val="20"/>
          <w:szCs w:val="20"/>
          <w:lang w:val="el-GR"/>
        </w:rPr>
        <w:t>η 23/10/2023 και ώρα 17.00 µ.µ</w:t>
      </w:r>
      <w:r w:rsidRPr="00CD1EEA">
        <w:rPr>
          <w:rFonts w:ascii="Tahoma" w:hAnsi="Tahoma" w:cs="Tahoma"/>
          <w:sz w:val="20"/>
          <w:szCs w:val="20"/>
          <w:lang w:val="el-GR"/>
        </w:rPr>
        <w:t xml:space="preserve">. και η ημερομηνία ηλεκτρονικής αποσφράγισης των προσφορών η </w:t>
      </w:r>
      <w:r w:rsidRPr="00CD1EEA">
        <w:rPr>
          <w:rFonts w:ascii="Tahoma" w:hAnsi="Tahoma" w:cs="Tahoma"/>
          <w:b/>
          <w:sz w:val="20"/>
          <w:szCs w:val="20"/>
          <w:lang w:val="el-GR"/>
        </w:rPr>
        <w:t>25/10/2023 και ώρα 13:00 μ.μ.</w:t>
      </w:r>
    </w:p>
    <w:p w:rsidR="00CD1EEA" w:rsidRPr="00CD1EEA" w:rsidRDefault="00CD1EEA" w:rsidP="00CD1EEA">
      <w:pPr>
        <w:spacing w:line="360" w:lineRule="auto"/>
        <w:ind w:firstLine="426"/>
        <w:contextualSpacing/>
        <w:jc w:val="both"/>
        <w:rPr>
          <w:rFonts w:ascii="Tahoma" w:hAnsi="Tahoma" w:cs="Tahoma"/>
          <w:sz w:val="20"/>
          <w:szCs w:val="20"/>
          <w:lang w:val="el-GR"/>
        </w:rPr>
      </w:pPr>
    </w:p>
    <w:p w:rsidR="00CD1EEA" w:rsidRPr="00CD1EEA" w:rsidRDefault="00CD1EEA" w:rsidP="00CD1EEA">
      <w:pPr>
        <w:spacing w:line="360" w:lineRule="auto"/>
        <w:ind w:firstLine="426"/>
        <w:contextualSpacing/>
        <w:jc w:val="both"/>
        <w:rPr>
          <w:rFonts w:ascii="Tahoma" w:hAnsi="Tahoma" w:cs="Tahoma"/>
          <w:sz w:val="20"/>
          <w:szCs w:val="20"/>
          <w:lang w:val="el-GR"/>
        </w:rPr>
      </w:pPr>
      <w:r w:rsidRPr="00CD1EEA">
        <w:rPr>
          <w:rFonts w:ascii="Tahoma" w:hAnsi="Tahoma" w:cs="Tahoma"/>
          <w:sz w:val="20"/>
          <w:szCs w:val="20"/>
          <w:lang w:val="el-GR"/>
        </w:rPr>
        <w:t>Στη συνέχεια η επιτροπή, για την ηλεκτρονική αποσφράγιση των προσφορών, συνδέθηκε στο σύστημα με τα διαπιστευτήρια (όνομα χρήστη και κρυφό προσωπικό κωδικό πρόσβασης) της προέδρου, επέλεξε τον ηλεκτρονικό διαγωνισμό 181762</w:t>
      </w:r>
      <w:r w:rsidRPr="00CD1EEA">
        <w:rPr>
          <w:rFonts w:ascii="Tahoma" w:hAnsi="Tahoma" w:cs="Tahoma"/>
          <w:b/>
          <w:sz w:val="20"/>
          <w:szCs w:val="20"/>
          <w:lang w:val="el-GR"/>
        </w:rPr>
        <w:t xml:space="preserve"> </w:t>
      </w:r>
      <w:r w:rsidRPr="00CD1EEA">
        <w:rPr>
          <w:rFonts w:ascii="Tahoma" w:hAnsi="Tahoma" w:cs="Tahoma"/>
          <w:sz w:val="20"/>
          <w:szCs w:val="20"/>
          <w:lang w:val="el-GR"/>
        </w:rPr>
        <w:t>και διαπίστωσε, ότι αφενός ο διαγωνισμός ήταν χαρακτηρισμένος από το σύστημα ως «κλειδωμένος» και αφετέρου ότι έχει υποβληθεί εμπρόθεσμα στο διαγωνισμό μια οικονομική προσφορά από τον παρακάτω οικονομικό φορέα:</w:t>
      </w:r>
    </w:p>
    <w:p w:rsidR="00CD1EEA" w:rsidRPr="00CD1EEA" w:rsidRDefault="00CD1EEA" w:rsidP="00CD1EEA">
      <w:pPr>
        <w:ind w:firstLine="426"/>
        <w:jc w:val="both"/>
        <w:rPr>
          <w:rFonts w:ascii="Calibri" w:hAnsi="Calibri" w:cs="Calibri"/>
          <w:lang w:val="el-GR"/>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683"/>
        <w:gridCol w:w="2176"/>
        <w:gridCol w:w="1393"/>
      </w:tblGrid>
      <w:tr w:rsidR="00CD1EEA" w:rsidRPr="00B33A72" w:rsidTr="00BC699B">
        <w:trPr>
          <w:trHeight w:val="567"/>
          <w:tblHeader/>
          <w:jc w:val="center"/>
        </w:trPr>
        <w:tc>
          <w:tcPr>
            <w:tcW w:w="245" w:type="pct"/>
            <w:shd w:val="clear" w:color="auto" w:fill="F2F2F2"/>
            <w:vAlign w:val="center"/>
          </w:tcPr>
          <w:p w:rsidR="00CD1EEA" w:rsidRPr="00CD1EEA" w:rsidRDefault="00CD1EEA" w:rsidP="00BC699B">
            <w:pPr>
              <w:jc w:val="center"/>
              <w:rPr>
                <w:rFonts w:ascii="Tahoma" w:hAnsi="Tahoma" w:cs="Tahoma"/>
                <w:b/>
                <w:color w:val="000000"/>
                <w:sz w:val="20"/>
                <w:szCs w:val="20"/>
              </w:rPr>
            </w:pPr>
            <w:r w:rsidRPr="00CD1EEA">
              <w:rPr>
                <w:rFonts w:ascii="Tahoma" w:hAnsi="Tahoma" w:cs="Tahoma"/>
                <w:b/>
                <w:color w:val="000000"/>
                <w:sz w:val="20"/>
                <w:szCs w:val="20"/>
              </w:rPr>
              <w:t>α/α</w:t>
            </w:r>
          </w:p>
        </w:tc>
        <w:tc>
          <w:tcPr>
            <w:tcW w:w="2762" w:type="pct"/>
            <w:shd w:val="clear" w:color="auto" w:fill="F2F2F2"/>
            <w:vAlign w:val="center"/>
          </w:tcPr>
          <w:p w:rsidR="00CD1EEA" w:rsidRPr="00CD1EEA" w:rsidRDefault="00CD1EEA" w:rsidP="00BC699B">
            <w:pPr>
              <w:jc w:val="center"/>
              <w:rPr>
                <w:rFonts w:ascii="Tahoma" w:hAnsi="Tahoma" w:cs="Tahoma"/>
                <w:b/>
                <w:color w:val="000000"/>
                <w:sz w:val="20"/>
                <w:szCs w:val="20"/>
              </w:rPr>
            </w:pPr>
            <w:proofErr w:type="spellStart"/>
            <w:r w:rsidRPr="00CD1EEA">
              <w:rPr>
                <w:rFonts w:ascii="Tahoma" w:hAnsi="Tahoma" w:cs="Tahoma"/>
                <w:b/>
                <w:color w:val="000000"/>
                <w:sz w:val="20"/>
                <w:szCs w:val="20"/>
              </w:rPr>
              <w:t>Οικονομικός</w:t>
            </w:r>
            <w:proofErr w:type="spellEnd"/>
            <w:r w:rsidRPr="00CD1EEA">
              <w:rPr>
                <w:rFonts w:ascii="Tahoma" w:hAnsi="Tahoma" w:cs="Tahoma"/>
                <w:b/>
                <w:color w:val="000000"/>
                <w:sz w:val="20"/>
                <w:szCs w:val="20"/>
              </w:rPr>
              <w:t xml:space="preserve"> </w:t>
            </w:r>
            <w:proofErr w:type="spellStart"/>
            <w:r w:rsidRPr="00CD1EEA">
              <w:rPr>
                <w:rFonts w:ascii="Tahoma" w:hAnsi="Tahoma" w:cs="Tahoma"/>
                <w:b/>
                <w:color w:val="000000"/>
                <w:sz w:val="20"/>
                <w:szCs w:val="20"/>
              </w:rPr>
              <w:t>Φορέ</w:t>
            </w:r>
            <w:proofErr w:type="spellEnd"/>
            <w:r w:rsidRPr="00CD1EEA">
              <w:rPr>
                <w:rFonts w:ascii="Tahoma" w:hAnsi="Tahoma" w:cs="Tahoma"/>
                <w:b/>
                <w:color w:val="000000"/>
                <w:sz w:val="20"/>
                <w:szCs w:val="20"/>
              </w:rPr>
              <w:t>ας</w:t>
            </w:r>
          </w:p>
        </w:tc>
        <w:tc>
          <w:tcPr>
            <w:tcW w:w="1343" w:type="pct"/>
            <w:shd w:val="clear" w:color="auto" w:fill="F2F2F2"/>
            <w:vAlign w:val="center"/>
          </w:tcPr>
          <w:p w:rsidR="00CD1EEA" w:rsidRPr="00CD1EEA" w:rsidRDefault="00CD1EEA" w:rsidP="00BC699B">
            <w:pPr>
              <w:jc w:val="center"/>
              <w:rPr>
                <w:rFonts w:ascii="Tahoma" w:hAnsi="Tahoma" w:cs="Tahoma"/>
                <w:b/>
                <w:color w:val="000000"/>
                <w:sz w:val="20"/>
                <w:szCs w:val="20"/>
                <w:lang w:val="el-GR"/>
              </w:rPr>
            </w:pPr>
            <w:proofErr w:type="spellStart"/>
            <w:r w:rsidRPr="00CD1EEA">
              <w:rPr>
                <w:rFonts w:ascii="Tahoma" w:hAnsi="Tahoma" w:cs="Tahoma"/>
                <w:b/>
                <w:color w:val="000000"/>
                <w:sz w:val="20"/>
                <w:szCs w:val="20"/>
                <w:lang w:val="el-GR"/>
              </w:rPr>
              <w:t>Ημ</w:t>
            </w:r>
            <w:proofErr w:type="spellEnd"/>
            <w:r w:rsidRPr="00CD1EEA">
              <w:rPr>
                <w:rFonts w:ascii="Tahoma" w:hAnsi="Tahoma" w:cs="Tahoma"/>
                <w:b/>
                <w:color w:val="000000"/>
                <w:sz w:val="20"/>
                <w:szCs w:val="20"/>
                <w:lang w:val="el-GR"/>
              </w:rPr>
              <w:t>/</w:t>
            </w:r>
            <w:proofErr w:type="spellStart"/>
            <w:r w:rsidRPr="00CD1EEA">
              <w:rPr>
                <w:rFonts w:ascii="Tahoma" w:hAnsi="Tahoma" w:cs="Tahoma"/>
                <w:b/>
                <w:color w:val="000000"/>
                <w:sz w:val="20"/>
                <w:szCs w:val="20"/>
                <w:lang w:val="el-GR"/>
              </w:rPr>
              <w:t>νία</w:t>
            </w:r>
            <w:proofErr w:type="spellEnd"/>
            <w:r w:rsidRPr="00CD1EEA">
              <w:rPr>
                <w:rFonts w:ascii="Tahoma" w:hAnsi="Tahoma" w:cs="Tahoma"/>
                <w:b/>
                <w:color w:val="000000"/>
                <w:sz w:val="20"/>
                <w:szCs w:val="20"/>
                <w:lang w:val="el-GR"/>
              </w:rPr>
              <w:t xml:space="preserve"> &amp; ώρα υποβολής προσφοράς</w:t>
            </w:r>
          </w:p>
        </w:tc>
        <w:tc>
          <w:tcPr>
            <w:tcW w:w="650" w:type="pct"/>
            <w:shd w:val="clear" w:color="auto" w:fill="F2F2F2"/>
            <w:vAlign w:val="center"/>
          </w:tcPr>
          <w:p w:rsidR="00CD1EEA" w:rsidRPr="00CD1EEA" w:rsidRDefault="00CD1EEA" w:rsidP="00BC699B">
            <w:pPr>
              <w:jc w:val="center"/>
              <w:rPr>
                <w:rFonts w:ascii="Tahoma" w:hAnsi="Tahoma" w:cs="Tahoma"/>
                <w:b/>
                <w:color w:val="000000"/>
                <w:sz w:val="20"/>
                <w:szCs w:val="20"/>
              </w:rPr>
            </w:pPr>
            <w:proofErr w:type="spellStart"/>
            <w:r w:rsidRPr="00CD1EEA">
              <w:rPr>
                <w:rFonts w:ascii="Tahoma" w:hAnsi="Tahoma" w:cs="Tahoma"/>
                <w:b/>
                <w:color w:val="000000"/>
                <w:sz w:val="20"/>
                <w:szCs w:val="20"/>
              </w:rPr>
              <w:t>Αριθμός</w:t>
            </w:r>
            <w:proofErr w:type="spellEnd"/>
            <w:r w:rsidRPr="00CD1EEA">
              <w:rPr>
                <w:rFonts w:ascii="Tahoma" w:hAnsi="Tahoma" w:cs="Tahoma"/>
                <w:b/>
                <w:color w:val="000000"/>
                <w:sz w:val="20"/>
                <w:szCs w:val="20"/>
              </w:rPr>
              <w:t xml:space="preserve"> </w:t>
            </w:r>
            <w:proofErr w:type="spellStart"/>
            <w:r w:rsidRPr="00CD1EEA">
              <w:rPr>
                <w:rFonts w:ascii="Tahoma" w:hAnsi="Tahoma" w:cs="Tahoma"/>
                <w:b/>
                <w:color w:val="000000"/>
                <w:sz w:val="20"/>
                <w:szCs w:val="20"/>
              </w:rPr>
              <w:t>Προσφοράς</w:t>
            </w:r>
            <w:proofErr w:type="spellEnd"/>
          </w:p>
        </w:tc>
      </w:tr>
      <w:tr w:rsidR="00CD1EEA" w:rsidRPr="00B33A72" w:rsidTr="00BC699B">
        <w:trPr>
          <w:trHeight w:val="567"/>
          <w:jc w:val="center"/>
        </w:trPr>
        <w:tc>
          <w:tcPr>
            <w:tcW w:w="245" w:type="pct"/>
            <w:vAlign w:val="center"/>
          </w:tcPr>
          <w:p w:rsidR="00CD1EEA" w:rsidRPr="00CD1EEA" w:rsidRDefault="00CD1EEA" w:rsidP="00BC699B">
            <w:pPr>
              <w:rPr>
                <w:rFonts w:ascii="Tahoma" w:hAnsi="Tahoma" w:cs="Tahoma"/>
                <w:color w:val="000000"/>
                <w:sz w:val="20"/>
                <w:szCs w:val="20"/>
              </w:rPr>
            </w:pPr>
            <w:r w:rsidRPr="00CD1EEA">
              <w:rPr>
                <w:rFonts w:ascii="Tahoma" w:hAnsi="Tahoma" w:cs="Tahoma"/>
                <w:color w:val="000000"/>
                <w:sz w:val="20"/>
                <w:szCs w:val="20"/>
              </w:rPr>
              <w:t>1</w:t>
            </w:r>
          </w:p>
        </w:tc>
        <w:tc>
          <w:tcPr>
            <w:tcW w:w="2762" w:type="pct"/>
            <w:vAlign w:val="center"/>
          </w:tcPr>
          <w:p w:rsidR="00CD1EEA" w:rsidRPr="00CD1EEA" w:rsidRDefault="00CD1EEA" w:rsidP="00BC699B">
            <w:pPr>
              <w:rPr>
                <w:rFonts w:ascii="Tahoma" w:hAnsi="Tahoma" w:cs="Tahoma"/>
                <w:color w:val="000000"/>
                <w:sz w:val="20"/>
                <w:szCs w:val="20"/>
              </w:rPr>
            </w:pPr>
            <w:r w:rsidRPr="00CD1EEA">
              <w:rPr>
                <w:rFonts w:ascii="Tahoma" w:hAnsi="Tahoma" w:cs="Tahoma"/>
                <w:sz w:val="20"/>
                <w:szCs w:val="20"/>
              </w:rPr>
              <w:t>«</w:t>
            </w:r>
            <w:r w:rsidRPr="00CD1EEA">
              <w:rPr>
                <w:rFonts w:ascii="Tahoma" w:hAnsi="Tahoma" w:cs="Tahoma"/>
                <w:b/>
                <w:sz w:val="20"/>
                <w:szCs w:val="20"/>
              </w:rPr>
              <w:t xml:space="preserve">NOVA INFORMATION AND COMMUNICATION TECHNOLOGIES ΑΝΩΝΥΜΗ ΕΤΑΙΡΕΙΑ» και </w:t>
            </w:r>
            <w:proofErr w:type="spellStart"/>
            <w:r w:rsidRPr="00CD1EEA">
              <w:rPr>
                <w:rFonts w:ascii="Tahoma" w:hAnsi="Tahoma" w:cs="Tahoma"/>
                <w:b/>
                <w:sz w:val="20"/>
                <w:szCs w:val="20"/>
              </w:rPr>
              <w:t>τον</w:t>
            </w:r>
            <w:proofErr w:type="spellEnd"/>
            <w:r w:rsidRPr="00CD1EEA">
              <w:rPr>
                <w:rFonts w:ascii="Tahoma" w:hAnsi="Tahoma" w:cs="Tahoma"/>
                <w:b/>
                <w:sz w:val="20"/>
                <w:szCs w:val="20"/>
              </w:rPr>
              <w:t xml:space="preserve"> </w:t>
            </w:r>
            <w:proofErr w:type="spellStart"/>
            <w:r w:rsidRPr="00CD1EEA">
              <w:rPr>
                <w:rFonts w:ascii="Tahoma" w:hAnsi="Tahoma" w:cs="Tahoma"/>
                <w:b/>
                <w:sz w:val="20"/>
                <w:szCs w:val="20"/>
              </w:rPr>
              <w:t>δι</w:t>
            </w:r>
            <w:proofErr w:type="spellEnd"/>
            <w:r w:rsidRPr="00CD1EEA">
              <w:rPr>
                <w:rFonts w:ascii="Tahoma" w:hAnsi="Tahoma" w:cs="Tahoma"/>
                <w:b/>
                <w:sz w:val="20"/>
                <w:szCs w:val="20"/>
              </w:rPr>
              <w:t xml:space="preserve">ακριτικό </w:t>
            </w:r>
            <w:proofErr w:type="spellStart"/>
            <w:r w:rsidRPr="00CD1EEA">
              <w:rPr>
                <w:rFonts w:ascii="Tahoma" w:hAnsi="Tahoma" w:cs="Tahoma"/>
                <w:b/>
                <w:sz w:val="20"/>
                <w:szCs w:val="20"/>
              </w:rPr>
              <w:t>τίτλο</w:t>
            </w:r>
            <w:proofErr w:type="spellEnd"/>
            <w:r w:rsidRPr="00CD1EEA">
              <w:rPr>
                <w:rFonts w:ascii="Tahoma" w:hAnsi="Tahoma" w:cs="Tahoma"/>
                <w:b/>
                <w:sz w:val="20"/>
                <w:szCs w:val="20"/>
              </w:rPr>
              <w:t xml:space="preserve"> «NOVA ICT Α.Ε</w:t>
            </w:r>
            <w:proofErr w:type="gramStart"/>
            <w:r w:rsidRPr="00CD1EEA">
              <w:rPr>
                <w:rFonts w:ascii="Tahoma" w:hAnsi="Tahoma" w:cs="Tahoma"/>
                <w:b/>
                <w:sz w:val="20"/>
                <w:szCs w:val="20"/>
              </w:rPr>
              <w:t>.»</w:t>
            </w:r>
            <w:proofErr w:type="gramEnd"/>
          </w:p>
        </w:tc>
        <w:tc>
          <w:tcPr>
            <w:tcW w:w="1343" w:type="pct"/>
            <w:vAlign w:val="center"/>
          </w:tcPr>
          <w:p w:rsidR="00CD1EEA" w:rsidRPr="00CD1EEA" w:rsidRDefault="00CD1EEA" w:rsidP="00BC699B">
            <w:pPr>
              <w:rPr>
                <w:rFonts w:ascii="Tahoma" w:hAnsi="Tahoma" w:cs="Tahoma"/>
                <w:color w:val="000000"/>
                <w:sz w:val="20"/>
                <w:szCs w:val="20"/>
              </w:rPr>
            </w:pPr>
            <w:r w:rsidRPr="00CD1EEA">
              <w:rPr>
                <w:rFonts w:ascii="Tahoma" w:hAnsi="Tahoma" w:cs="Tahoma"/>
                <w:color w:val="000000"/>
                <w:sz w:val="20"/>
                <w:szCs w:val="20"/>
              </w:rPr>
              <w:t>23/10/2023 12:02:11</w:t>
            </w:r>
          </w:p>
        </w:tc>
        <w:tc>
          <w:tcPr>
            <w:tcW w:w="650" w:type="pct"/>
            <w:vAlign w:val="center"/>
          </w:tcPr>
          <w:p w:rsidR="00CD1EEA" w:rsidRPr="00CD1EEA" w:rsidRDefault="00CD1EEA" w:rsidP="00BC699B">
            <w:pPr>
              <w:jc w:val="center"/>
              <w:rPr>
                <w:rFonts w:ascii="Tahoma" w:hAnsi="Tahoma" w:cs="Tahoma"/>
                <w:sz w:val="20"/>
                <w:szCs w:val="20"/>
              </w:rPr>
            </w:pPr>
            <w:r w:rsidRPr="00CD1EEA">
              <w:rPr>
                <w:rFonts w:ascii="Tahoma" w:hAnsi="Tahoma" w:cs="Tahoma"/>
                <w:sz w:val="20"/>
                <w:szCs w:val="20"/>
              </w:rPr>
              <w:t>377059</w:t>
            </w:r>
          </w:p>
        </w:tc>
      </w:tr>
    </w:tbl>
    <w:p w:rsidR="00CD1EEA" w:rsidRPr="00B33A72" w:rsidRDefault="00CD1EEA" w:rsidP="00CD1EEA">
      <w:pPr>
        <w:jc w:val="both"/>
        <w:rPr>
          <w:rFonts w:ascii="Calibri" w:hAnsi="Calibri" w:cs="Calibri"/>
        </w:rPr>
      </w:pPr>
    </w:p>
    <w:p w:rsidR="00CD1EEA" w:rsidRPr="00CD1EEA" w:rsidRDefault="00CD1EEA" w:rsidP="00F82F0D">
      <w:pPr>
        <w:adjustRightInd w:val="0"/>
        <w:spacing w:line="360" w:lineRule="auto"/>
        <w:ind w:firstLine="426"/>
        <w:contextualSpacing/>
        <w:jc w:val="both"/>
        <w:rPr>
          <w:rFonts w:ascii="Tahoma" w:hAnsi="Tahoma" w:cs="Tahoma"/>
          <w:sz w:val="20"/>
          <w:szCs w:val="20"/>
          <w:lang w:val="el-GR"/>
        </w:rPr>
      </w:pPr>
      <w:r w:rsidRPr="00CD1EEA">
        <w:rPr>
          <w:rFonts w:ascii="Tahoma" w:hAnsi="Tahoma" w:cs="Tahoma"/>
          <w:sz w:val="20"/>
          <w:szCs w:val="20"/>
          <w:lang w:val="el-GR"/>
        </w:rPr>
        <w:t>Η επιτροπή επισημαίνει ότι μέχρι αυτό το στάδιο της διαδικασίας δεν ήταν δυνατή η πρόσβαση στο περιεχόμενο της προσφοράς.</w:t>
      </w:r>
    </w:p>
    <w:p w:rsidR="00CD1EEA" w:rsidRPr="00CD1EEA" w:rsidRDefault="00CD1EEA" w:rsidP="00F82F0D">
      <w:pPr>
        <w:adjustRightInd w:val="0"/>
        <w:spacing w:line="360" w:lineRule="auto"/>
        <w:ind w:firstLine="426"/>
        <w:contextualSpacing/>
        <w:jc w:val="both"/>
        <w:rPr>
          <w:rFonts w:ascii="Tahoma" w:hAnsi="Tahoma" w:cs="Tahoma"/>
          <w:sz w:val="20"/>
          <w:szCs w:val="20"/>
          <w:lang w:val="el-GR"/>
        </w:rPr>
      </w:pPr>
      <w:r w:rsidRPr="00CD1EEA">
        <w:rPr>
          <w:rFonts w:ascii="Tahoma" w:hAnsi="Tahoma" w:cs="Tahoma"/>
          <w:sz w:val="20"/>
          <w:szCs w:val="20"/>
          <w:lang w:val="el-GR"/>
        </w:rPr>
        <w:t xml:space="preserve">Στη συνέχεια τα μέλη της επιτροπής που διαθέτουν τους απαραίτητους κωδικούς για την αποσφράγιση των προσφορών καταχώρησαν διαδοχικά σε ειδική φόρμα του συστήματος τα διαπιστευτήρια τους (όνομα χρήστη και κρυφό προσωπικό κωδικό πρόσβασης), και αποσφραγίσθηκε ο </w:t>
      </w:r>
      <w:proofErr w:type="spellStart"/>
      <w:r w:rsidRPr="00CD1EEA">
        <w:rPr>
          <w:rFonts w:ascii="Tahoma" w:hAnsi="Tahoma" w:cs="Tahoma"/>
          <w:sz w:val="20"/>
          <w:szCs w:val="20"/>
          <w:lang w:val="el-GR"/>
        </w:rPr>
        <w:t>υποφάκελος</w:t>
      </w:r>
      <w:proofErr w:type="spellEnd"/>
      <w:r w:rsidRPr="00CD1EEA">
        <w:rPr>
          <w:rFonts w:ascii="Tahoma" w:hAnsi="Tahoma" w:cs="Tahoma"/>
          <w:sz w:val="20"/>
          <w:szCs w:val="20"/>
          <w:lang w:val="el-GR"/>
        </w:rPr>
        <w:t xml:space="preserve"> με την ένδειξη «ΔΙΚΑΙΟΛΟΓΗΤΙΚΑ ΣΥΜΜΕΤΟΧΗΣ/ΤΕΧΝΙΚΗ ΠΡΟΣΦΟΡΑ» της προσφοράς της εταιρείας «</w:t>
      </w:r>
      <w:r w:rsidRPr="00CD1EEA">
        <w:rPr>
          <w:rFonts w:ascii="Tahoma" w:hAnsi="Tahoma" w:cs="Tahoma"/>
          <w:b/>
          <w:sz w:val="20"/>
          <w:szCs w:val="20"/>
        </w:rPr>
        <w:t>NOVA</w:t>
      </w:r>
      <w:r w:rsidRPr="00CD1EEA">
        <w:rPr>
          <w:rFonts w:ascii="Tahoma" w:hAnsi="Tahoma" w:cs="Tahoma"/>
          <w:b/>
          <w:sz w:val="20"/>
          <w:szCs w:val="20"/>
          <w:lang w:val="el-GR"/>
        </w:rPr>
        <w:t xml:space="preserve"> </w:t>
      </w:r>
      <w:r w:rsidRPr="00CD1EEA">
        <w:rPr>
          <w:rFonts w:ascii="Tahoma" w:hAnsi="Tahoma" w:cs="Tahoma"/>
          <w:b/>
          <w:sz w:val="20"/>
          <w:szCs w:val="20"/>
        </w:rPr>
        <w:t>INFORMATION</w:t>
      </w:r>
      <w:r w:rsidRPr="00CD1EEA">
        <w:rPr>
          <w:rFonts w:ascii="Tahoma" w:hAnsi="Tahoma" w:cs="Tahoma"/>
          <w:b/>
          <w:sz w:val="20"/>
          <w:szCs w:val="20"/>
          <w:lang w:val="el-GR"/>
        </w:rPr>
        <w:t xml:space="preserve"> </w:t>
      </w:r>
      <w:r w:rsidRPr="00CD1EEA">
        <w:rPr>
          <w:rFonts w:ascii="Tahoma" w:hAnsi="Tahoma" w:cs="Tahoma"/>
          <w:b/>
          <w:sz w:val="20"/>
          <w:szCs w:val="20"/>
        </w:rPr>
        <w:t>AND</w:t>
      </w:r>
      <w:r w:rsidRPr="00CD1EEA">
        <w:rPr>
          <w:rFonts w:ascii="Tahoma" w:hAnsi="Tahoma" w:cs="Tahoma"/>
          <w:b/>
          <w:sz w:val="20"/>
          <w:szCs w:val="20"/>
          <w:lang w:val="el-GR"/>
        </w:rPr>
        <w:t xml:space="preserve"> </w:t>
      </w:r>
      <w:r w:rsidRPr="00CD1EEA">
        <w:rPr>
          <w:rFonts w:ascii="Tahoma" w:hAnsi="Tahoma" w:cs="Tahoma"/>
          <w:b/>
          <w:sz w:val="20"/>
          <w:szCs w:val="20"/>
        </w:rPr>
        <w:t>COMMUNICATION</w:t>
      </w:r>
      <w:r w:rsidRPr="00CD1EEA">
        <w:rPr>
          <w:rFonts w:ascii="Tahoma" w:hAnsi="Tahoma" w:cs="Tahoma"/>
          <w:b/>
          <w:sz w:val="20"/>
          <w:szCs w:val="20"/>
          <w:lang w:val="el-GR"/>
        </w:rPr>
        <w:t xml:space="preserve"> </w:t>
      </w:r>
      <w:r w:rsidRPr="00CD1EEA">
        <w:rPr>
          <w:rFonts w:ascii="Tahoma" w:hAnsi="Tahoma" w:cs="Tahoma"/>
          <w:b/>
          <w:sz w:val="20"/>
          <w:szCs w:val="20"/>
        </w:rPr>
        <w:t>TECHNOLOGIES</w:t>
      </w:r>
      <w:r w:rsidRPr="00CD1EEA">
        <w:rPr>
          <w:rFonts w:ascii="Tahoma" w:hAnsi="Tahoma" w:cs="Tahoma"/>
          <w:b/>
          <w:sz w:val="20"/>
          <w:szCs w:val="20"/>
          <w:lang w:val="el-GR"/>
        </w:rPr>
        <w:t xml:space="preserve"> ΑΝΩΝΥΜΗ ΕΤΑΙΡΕΙΑ» και τον διακριτικό τίτλο «</w:t>
      </w:r>
      <w:r w:rsidRPr="00CD1EEA">
        <w:rPr>
          <w:rFonts w:ascii="Tahoma" w:hAnsi="Tahoma" w:cs="Tahoma"/>
          <w:b/>
          <w:sz w:val="20"/>
          <w:szCs w:val="20"/>
        </w:rPr>
        <w:t>NOVA</w:t>
      </w:r>
      <w:r w:rsidRPr="00CD1EEA">
        <w:rPr>
          <w:rFonts w:ascii="Tahoma" w:hAnsi="Tahoma" w:cs="Tahoma"/>
          <w:b/>
          <w:sz w:val="20"/>
          <w:szCs w:val="20"/>
          <w:lang w:val="el-GR"/>
        </w:rPr>
        <w:t xml:space="preserve"> </w:t>
      </w:r>
      <w:r w:rsidRPr="00CD1EEA">
        <w:rPr>
          <w:rFonts w:ascii="Tahoma" w:hAnsi="Tahoma" w:cs="Tahoma"/>
          <w:b/>
          <w:sz w:val="20"/>
          <w:szCs w:val="20"/>
        </w:rPr>
        <w:t>ICT</w:t>
      </w:r>
      <w:r w:rsidRPr="00CD1EEA">
        <w:rPr>
          <w:rFonts w:ascii="Tahoma" w:hAnsi="Tahoma" w:cs="Tahoma"/>
          <w:b/>
          <w:sz w:val="20"/>
          <w:szCs w:val="20"/>
          <w:lang w:val="el-GR"/>
        </w:rPr>
        <w:t xml:space="preserve"> Α.Ε.»</w:t>
      </w:r>
      <w:r w:rsidRPr="00CD1EEA">
        <w:rPr>
          <w:rFonts w:ascii="Tahoma" w:hAnsi="Tahoma" w:cs="Tahoma"/>
          <w:color w:val="000000"/>
          <w:sz w:val="20"/>
          <w:szCs w:val="20"/>
          <w:lang w:val="el-GR"/>
        </w:rPr>
        <w:t xml:space="preserve">, </w:t>
      </w:r>
      <w:r w:rsidRPr="00CD1EEA">
        <w:rPr>
          <w:rFonts w:ascii="Tahoma" w:hAnsi="Tahoma" w:cs="Tahoma"/>
          <w:sz w:val="20"/>
          <w:szCs w:val="20"/>
          <w:lang w:val="el-GR"/>
        </w:rPr>
        <w:t xml:space="preserve"> με αποτέλεσμα να είναι δυνατή πλέον η πρόσβαση στο περιεχόμενο της. Επισημαίνεται ότι ο </w:t>
      </w:r>
      <w:proofErr w:type="spellStart"/>
      <w:r w:rsidRPr="00CD1EEA">
        <w:rPr>
          <w:rFonts w:ascii="Tahoma" w:hAnsi="Tahoma" w:cs="Tahoma"/>
          <w:sz w:val="20"/>
          <w:szCs w:val="20"/>
          <w:lang w:val="el-GR"/>
        </w:rPr>
        <w:t>υποφάκελος</w:t>
      </w:r>
      <w:proofErr w:type="spellEnd"/>
      <w:r w:rsidRPr="00CD1EEA">
        <w:rPr>
          <w:rFonts w:ascii="Tahoma" w:hAnsi="Tahoma" w:cs="Tahoma"/>
          <w:sz w:val="20"/>
          <w:szCs w:val="20"/>
          <w:lang w:val="el-GR"/>
        </w:rPr>
        <w:t xml:space="preserve"> με την ένδειξη «ΟΙΚΟΝΟΜΙΚΗ ΠΡΟΣΦΟΡΑ» δεν αποσφραγίσθηκε αφού σύμφωνα με τη διακήρυξη του διαγωνισμού, αυτός θα αποσφραγισθεί σε μεταγενέστερο στάδιο του διαγωνισμού. </w:t>
      </w:r>
    </w:p>
    <w:p w:rsidR="00CD1EEA" w:rsidRPr="00CD1EEA" w:rsidRDefault="00CD1EEA" w:rsidP="00CD1EEA">
      <w:pPr>
        <w:spacing w:line="360" w:lineRule="auto"/>
        <w:ind w:firstLine="426"/>
        <w:contextualSpacing/>
        <w:jc w:val="both"/>
        <w:rPr>
          <w:rFonts w:ascii="Tahoma" w:hAnsi="Tahoma" w:cs="Tahoma"/>
          <w:sz w:val="20"/>
          <w:szCs w:val="20"/>
          <w:lang w:val="el-GR"/>
        </w:rPr>
      </w:pPr>
      <w:r w:rsidRPr="00CD1EEA">
        <w:rPr>
          <w:rFonts w:ascii="Tahoma" w:hAnsi="Tahoma" w:cs="Tahoma"/>
          <w:sz w:val="20"/>
          <w:szCs w:val="20"/>
          <w:lang w:val="el-GR"/>
        </w:rPr>
        <w:t xml:space="preserve">Η Επιτροπή εξέτασε αρχικά την προσκόμιση της Εγγυητική Επιστολή Συμμετοχής, σύμφωνα με την παρ. 1 του άρθρου 72 και διαπίστωσε ότι πληροί τις απαιτήσεις των παραγράφων 2.1.5 “Εγγυήσεις” και 2.2.2 “Εγγύηση Συμμετοχής”. Συγκεκριμένα υποβλήθηκε Εγγυητική Επιστολή που εκδόθηκε από την Τράπεζα </w:t>
      </w:r>
      <w:r w:rsidRPr="00CD1EEA">
        <w:rPr>
          <w:rFonts w:ascii="Tahoma" w:hAnsi="Tahoma" w:cs="Tahoma"/>
          <w:sz w:val="20"/>
          <w:szCs w:val="20"/>
        </w:rPr>
        <w:t>Optima</w:t>
      </w:r>
      <w:r w:rsidRPr="00CD1EEA">
        <w:rPr>
          <w:rFonts w:ascii="Tahoma" w:hAnsi="Tahoma" w:cs="Tahoma"/>
          <w:sz w:val="20"/>
          <w:szCs w:val="20"/>
          <w:lang w:val="el-GR"/>
        </w:rPr>
        <w:t xml:space="preserve"> </w:t>
      </w:r>
      <w:r w:rsidRPr="00CD1EEA">
        <w:rPr>
          <w:rFonts w:ascii="Tahoma" w:hAnsi="Tahoma" w:cs="Tahoma"/>
          <w:sz w:val="20"/>
          <w:szCs w:val="20"/>
        </w:rPr>
        <w:t>Bank</w:t>
      </w:r>
      <w:r w:rsidRPr="00CD1EEA">
        <w:rPr>
          <w:rFonts w:ascii="Tahoma" w:hAnsi="Tahoma" w:cs="Tahoma"/>
          <w:sz w:val="20"/>
          <w:szCs w:val="20"/>
          <w:lang w:val="el-GR"/>
        </w:rPr>
        <w:t xml:space="preserve"> </w:t>
      </w:r>
      <w:r w:rsidRPr="00CD1EEA">
        <w:rPr>
          <w:rFonts w:ascii="Tahoma" w:hAnsi="Tahoma" w:cs="Tahoma"/>
          <w:sz w:val="20"/>
          <w:szCs w:val="20"/>
        </w:rPr>
        <w:t>A</w:t>
      </w:r>
      <w:r w:rsidRPr="00CD1EEA">
        <w:rPr>
          <w:rFonts w:ascii="Tahoma" w:hAnsi="Tahoma" w:cs="Tahoma"/>
          <w:sz w:val="20"/>
          <w:szCs w:val="20"/>
          <w:lang w:val="el-GR"/>
        </w:rPr>
        <w:t>.</w:t>
      </w:r>
      <w:r w:rsidRPr="00CD1EEA">
        <w:rPr>
          <w:rFonts w:ascii="Tahoma" w:hAnsi="Tahoma" w:cs="Tahoma"/>
          <w:sz w:val="20"/>
          <w:szCs w:val="20"/>
        </w:rPr>
        <w:t>E</w:t>
      </w:r>
      <w:r w:rsidRPr="00CD1EEA">
        <w:rPr>
          <w:rFonts w:ascii="Tahoma" w:hAnsi="Tahoma" w:cs="Tahoma"/>
          <w:sz w:val="20"/>
          <w:szCs w:val="20"/>
          <w:lang w:val="el-GR"/>
        </w:rPr>
        <w:t>. με αριθμό 7578104968, ποσού 4.996.72 € και έχει προσκομιστεί και σε έντυπη μορφή σύμφωνα με τα οριζόμενα στο άρθρο 2.4.2.5 της οικείας διακήρυξης (</w:t>
      </w:r>
      <w:proofErr w:type="spellStart"/>
      <w:r w:rsidRPr="00CD1EEA">
        <w:rPr>
          <w:rFonts w:ascii="Tahoma" w:hAnsi="Tahoma" w:cs="Tahoma"/>
          <w:sz w:val="20"/>
          <w:szCs w:val="20"/>
          <w:lang w:val="el-GR"/>
        </w:rPr>
        <w:t>αρ</w:t>
      </w:r>
      <w:proofErr w:type="spellEnd"/>
      <w:r w:rsidRPr="00CD1EEA">
        <w:rPr>
          <w:rFonts w:ascii="Tahoma" w:hAnsi="Tahoma" w:cs="Tahoma"/>
          <w:sz w:val="20"/>
          <w:szCs w:val="20"/>
          <w:lang w:val="el-GR"/>
        </w:rPr>
        <w:t xml:space="preserve">. </w:t>
      </w:r>
      <w:proofErr w:type="spellStart"/>
      <w:r w:rsidRPr="00CD1EEA">
        <w:rPr>
          <w:rFonts w:ascii="Tahoma" w:hAnsi="Tahoma" w:cs="Tahoma"/>
          <w:sz w:val="20"/>
          <w:szCs w:val="20"/>
          <w:lang w:val="el-GR"/>
        </w:rPr>
        <w:t>πρωτ</w:t>
      </w:r>
      <w:proofErr w:type="spellEnd"/>
      <w:r w:rsidRPr="00CD1EEA">
        <w:rPr>
          <w:rFonts w:ascii="Tahoma" w:hAnsi="Tahoma" w:cs="Tahoma"/>
          <w:sz w:val="20"/>
          <w:szCs w:val="20"/>
          <w:lang w:val="el-GR"/>
        </w:rPr>
        <w:t>. εντύπου φακέλου 17063/24-10-2023).</w:t>
      </w:r>
    </w:p>
    <w:p w:rsidR="00CD1EEA" w:rsidRPr="00CD1EEA" w:rsidRDefault="00CD1EEA" w:rsidP="00CD1EEA">
      <w:pPr>
        <w:adjustRightInd w:val="0"/>
        <w:spacing w:line="360" w:lineRule="auto"/>
        <w:ind w:firstLine="360"/>
        <w:contextualSpacing/>
        <w:jc w:val="both"/>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 xml:space="preserve">Ακολούθως η επιτροπή προέβη στον αναλυτικό έλεγχο των δικαιολογητικών συμμετοχής που υπέβαλλε ηλεκτρονικά ο συμμετέχων οικονομικός φορέας και διαπίστωσε ότι αυτός υπέβαλλε τα δικαιολογητικά συμμετοχής προσηκόντως, σύμφωνα με την παρ. 2.4.3.1 της διακήρυξης και συγκεκριμένα τα εξής: </w:t>
      </w:r>
    </w:p>
    <w:p w:rsidR="00CD1EEA" w:rsidRPr="00CD1EEA" w:rsidRDefault="00CD1EEA" w:rsidP="00CD1EEA">
      <w:pPr>
        <w:adjustRightInd w:val="0"/>
        <w:spacing w:line="360" w:lineRule="auto"/>
        <w:contextualSpacing/>
        <w:jc w:val="both"/>
        <w:rPr>
          <w:rFonts w:ascii="Tahoma" w:eastAsia="Calibri" w:hAnsi="Tahoma" w:cs="Tahoma"/>
          <w:bCs/>
          <w:color w:val="000000"/>
          <w:sz w:val="20"/>
          <w:szCs w:val="20"/>
          <w:lang w:val="el-GR"/>
        </w:rPr>
      </w:pPr>
    </w:p>
    <w:p w:rsidR="00CD1EEA" w:rsidRPr="00CD1EEA" w:rsidRDefault="00CD1EEA" w:rsidP="00CD1EEA">
      <w:pPr>
        <w:pStyle w:val="a6"/>
        <w:widowControl/>
        <w:numPr>
          <w:ilvl w:val="0"/>
          <w:numId w:val="22"/>
        </w:numPr>
        <w:adjustRightInd w:val="0"/>
        <w:spacing w:line="360" w:lineRule="auto"/>
        <w:ind w:left="426" w:hanging="436"/>
        <w:contextualSpacing/>
        <w:jc w:val="both"/>
        <w:rPr>
          <w:rFonts w:ascii="Tahoma" w:eastAsia="Calibri" w:hAnsi="Tahoma" w:cs="Tahoma"/>
          <w:bCs/>
          <w:color w:val="000000"/>
          <w:sz w:val="20"/>
          <w:szCs w:val="20"/>
          <w:lang w:val="el-GR"/>
        </w:rPr>
      </w:pPr>
      <w:r w:rsidRPr="00CD1EEA">
        <w:rPr>
          <w:rFonts w:ascii="Tahoma" w:eastAsia="Calibri" w:hAnsi="Tahoma" w:cs="Tahoma"/>
          <w:bCs/>
          <w:color w:val="000000"/>
          <w:sz w:val="20"/>
          <w:szCs w:val="20"/>
          <w:lang w:val="el-GR"/>
        </w:rPr>
        <w:t xml:space="preserve">Το Ευρωπαϊκό Ενιαίο Έντυπο Σύμβασης (ΕΕΕΣ) </w:t>
      </w:r>
    </w:p>
    <w:p w:rsidR="00CD1EEA" w:rsidRPr="00CD1EEA" w:rsidRDefault="00CD1EEA" w:rsidP="00CD1EEA">
      <w:pPr>
        <w:pStyle w:val="a6"/>
        <w:widowControl/>
        <w:numPr>
          <w:ilvl w:val="0"/>
          <w:numId w:val="22"/>
        </w:numPr>
        <w:adjustRightInd w:val="0"/>
        <w:spacing w:line="360" w:lineRule="auto"/>
        <w:ind w:left="426" w:hanging="43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Την</w:t>
      </w:r>
      <w:proofErr w:type="spellEnd"/>
      <w:r w:rsidRPr="00CD1EEA">
        <w:rPr>
          <w:rFonts w:ascii="Tahoma" w:eastAsia="Calibri" w:hAnsi="Tahoma" w:cs="Tahoma"/>
          <w:bCs/>
          <w:color w:val="000000"/>
          <w:sz w:val="20"/>
          <w:szCs w:val="20"/>
        </w:rPr>
        <w:t xml:space="preserve"> </w:t>
      </w:r>
      <w:proofErr w:type="spellStart"/>
      <w:r w:rsidRPr="00CD1EEA">
        <w:rPr>
          <w:rFonts w:ascii="Tahoma" w:eastAsia="Calibri" w:hAnsi="Tahoma" w:cs="Tahoma"/>
          <w:bCs/>
          <w:color w:val="000000"/>
          <w:sz w:val="20"/>
          <w:szCs w:val="20"/>
        </w:rPr>
        <w:t>Εγγυητική</w:t>
      </w:r>
      <w:proofErr w:type="spellEnd"/>
      <w:r w:rsidRPr="00CD1EEA">
        <w:rPr>
          <w:rFonts w:ascii="Tahoma" w:eastAsia="Calibri" w:hAnsi="Tahoma" w:cs="Tahoma"/>
          <w:bCs/>
          <w:color w:val="000000"/>
          <w:sz w:val="20"/>
          <w:szCs w:val="20"/>
        </w:rPr>
        <w:t xml:space="preserve"> Επ</w:t>
      </w:r>
      <w:proofErr w:type="spellStart"/>
      <w:r w:rsidRPr="00CD1EEA">
        <w:rPr>
          <w:rFonts w:ascii="Tahoma" w:eastAsia="Calibri" w:hAnsi="Tahoma" w:cs="Tahoma"/>
          <w:bCs/>
          <w:color w:val="000000"/>
          <w:sz w:val="20"/>
          <w:szCs w:val="20"/>
        </w:rPr>
        <w:t>ιστολή</w:t>
      </w:r>
      <w:proofErr w:type="spellEnd"/>
      <w:r w:rsidRPr="00CD1EEA">
        <w:rPr>
          <w:rFonts w:ascii="Tahoma" w:eastAsia="Calibri" w:hAnsi="Tahoma" w:cs="Tahoma"/>
          <w:bCs/>
          <w:color w:val="000000"/>
          <w:sz w:val="20"/>
          <w:szCs w:val="20"/>
        </w:rPr>
        <w:t xml:space="preserve"> </w:t>
      </w:r>
      <w:proofErr w:type="spellStart"/>
      <w:r w:rsidRPr="00CD1EEA">
        <w:rPr>
          <w:rFonts w:ascii="Tahoma" w:eastAsia="Calibri" w:hAnsi="Tahoma" w:cs="Tahoma"/>
          <w:bCs/>
          <w:color w:val="000000"/>
          <w:sz w:val="20"/>
          <w:szCs w:val="20"/>
        </w:rPr>
        <w:t>Συμμετοχής</w:t>
      </w:r>
      <w:proofErr w:type="spellEnd"/>
    </w:p>
    <w:p w:rsidR="00CD1EEA" w:rsidRPr="00CD1EEA" w:rsidRDefault="00CD1EEA" w:rsidP="00CD1EEA">
      <w:pPr>
        <w:pStyle w:val="a6"/>
        <w:widowControl/>
        <w:numPr>
          <w:ilvl w:val="0"/>
          <w:numId w:val="22"/>
        </w:numPr>
        <w:adjustRightInd w:val="0"/>
        <w:spacing w:line="360" w:lineRule="auto"/>
        <w:ind w:left="426" w:hanging="436"/>
        <w:contextualSpacing/>
        <w:jc w:val="both"/>
        <w:rPr>
          <w:rFonts w:ascii="Tahoma" w:eastAsia="Calibri" w:hAnsi="Tahoma" w:cs="Tahoma"/>
          <w:bCs/>
          <w:color w:val="000000"/>
          <w:sz w:val="20"/>
          <w:szCs w:val="20"/>
          <w:lang w:val="el-GR"/>
        </w:rPr>
      </w:pPr>
      <w:r w:rsidRPr="00CD1EEA">
        <w:rPr>
          <w:rFonts w:ascii="Tahoma" w:eastAsia="Calibri" w:hAnsi="Tahoma" w:cs="Tahoma"/>
          <w:bCs/>
          <w:color w:val="000000"/>
          <w:sz w:val="20"/>
          <w:szCs w:val="20"/>
          <w:lang w:val="el-GR"/>
        </w:rPr>
        <w:t>υπεύθυνη δήλωση με το περιεχόμενο που προβλέπεται στον όρο 2.2.9.2.Β1.στ της διακήρυξης</w:t>
      </w:r>
    </w:p>
    <w:p w:rsidR="00CD1EEA" w:rsidRPr="00CD1EEA" w:rsidRDefault="00CD1EEA" w:rsidP="00CD1EEA">
      <w:pPr>
        <w:pStyle w:val="a6"/>
        <w:adjustRightInd w:val="0"/>
        <w:spacing w:line="360" w:lineRule="auto"/>
        <w:contextualSpacing/>
        <w:jc w:val="both"/>
        <w:rPr>
          <w:rFonts w:ascii="Tahoma" w:eastAsia="Calibri" w:hAnsi="Tahoma" w:cs="Tahoma"/>
          <w:bCs/>
          <w:color w:val="000000"/>
          <w:sz w:val="20"/>
          <w:szCs w:val="20"/>
          <w:lang w:val="el-GR"/>
        </w:rPr>
      </w:pPr>
    </w:p>
    <w:p w:rsidR="00CD1EEA" w:rsidRPr="00CD1EEA" w:rsidRDefault="00CD1EEA" w:rsidP="00F82F0D">
      <w:pPr>
        <w:adjustRightInd w:val="0"/>
        <w:spacing w:line="360" w:lineRule="auto"/>
        <w:ind w:firstLine="426"/>
        <w:contextualSpacing/>
        <w:jc w:val="both"/>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 xml:space="preserve">Η Επιτροπή Διαγωνισμού σε εφαρμογή του άρθρου 72 παρ. 1 α), 3, 4, 5 του Ν. 4412/2016  επικοινώνησε με την Τράπεζα </w:t>
      </w:r>
      <w:r w:rsidRPr="00CD1EEA">
        <w:rPr>
          <w:rFonts w:ascii="Tahoma" w:hAnsi="Tahoma" w:cs="Tahoma"/>
          <w:sz w:val="20"/>
          <w:szCs w:val="20"/>
        </w:rPr>
        <w:t>Optima</w:t>
      </w:r>
      <w:r w:rsidRPr="00CD1EEA">
        <w:rPr>
          <w:rFonts w:ascii="Tahoma" w:hAnsi="Tahoma" w:cs="Tahoma"/>
          <w:sz w:val="20"/>
          <w:szCs w:val="20"/>
          <w:lang w:val="el-GR"/>
        </w:rPr>
        <w:t xml:space="preserve"> </w:t>
      </w:r>
      <w:r w:rsidRPr="00CD1EEA">
        <w:rPr>
          <w:rFonts w:ascii="Tahoma" w:hAnsi="Tahoma" w:cs="Tahoma"/>
          <w:sz w:val="20"/>
          <w:szCs w:val="20"/>
        </w:rPr>
        <w:t>Bank</w:t>
      </w:r>
      <w:r w:rsidRPr="00CD1EEA">
        <w:rPr>
          <w:rFonts w:ascii="Tahoma" w:hAnsi="Tahoma" w:cs="Tahoma"/>
          <w:sz w:val="20"/>
          <w:szCs w:val="20"/>
          <w:lang w:val="el-GR"/>
        </w:rPr>
        <w:t xml:space="preserve"> </w:t>
      </w:r>
      <w:r w:rsidRPr="00CD1EEA">
        <w:rPr>
          <w:rFonts w:ascii="Tahoma" w:hAnsi="Tahoma" w:cs="Tahoma"/>
          <w:sz w:val="20"/>
          <w:szCs w:val="20"/>
        </w:rPr>
        <w:t>A</w:t>
      </w:r>
      <w:r w:rsidRPr="00CD1EEA">
        <w:rPr>
          <w:rFonts w:ascii="Tahoma" w:hAnsi="Tahoma" w:cs="Tahoma"/>
          <w:sz w:val="20"/>
          <w:szCs w:val="20"/>
          <w:lang w:val="el-GR"/>
        </w:rPr>
        <w:t>.</w:t>
      </w:r>
      <w:r w:rsidRPr="00CD1EEA">
        <w:rPr>
          <w:rFonts w:ascii="Tahoma" w:hAnsi="Tahoma" w:cs="Tahoma"/>
          <w:sz w:val="20"/>
          <w:szCs w:val="20"/>
        </w:rPr>
        <w:t>E</w:t>
      </w:r>
      <w:r w:rsidRPr="00CD1EEA">
        <w:rPr>
          <w:rFonts w:ascii="Tahoma" w:hAnsi="Tahoma" w:cs="Tahoma"/>
          <w:sz w:val="20"/>
          <w:szCs w:val="20"/>
          <w:lang w:val="el-GR"/>
        </w:rPr>
        <w:t>.</w:t>
      </w:r>
      <w:r w:rsidRPr="00CD1EEA">
        <w:rPr>
          <w:rFonts w:ascii="Tahoma" w:eastAsia="Calibri" w:hAnsi="Tahoma" w:cs="Tahoma"/>
          <w:color w:val="000000"/>
          <w:sz w:val="20"/>
          <w:szCs w:val="20"/>
          <w:lang w:val="el-GR"/>
        </w:rPr>
        <w:t>, φερόμενη ως φορέα έκδοσης της Εγγυητικής Επιστολής Συμμετοχής που προσκομίστηκε από τον οικονομικό φορέα, ως εγγύηση συμμετοχής στον διαγωνισμό, προκειμένου να διαπιστώσει την εγκυρότητά της.</w:t>
      </w:r>
    </w:p>
    <w:p w:rsidR="00CD1EEA" w:rsidRPr="00CD1EEA" w:rsidRDefault="00CD1EEA" w:rsidP="00F82F0D">
      <w:pPr>
        <w:adjustRightInd w:val="0"/>
        <w:spacing w:line="360" w:lineRule="auto"/>
        <w:ind w:firstLine="426"/>
        <w:contextualSpacing/>
        <w:jc w:val="both"/>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Μετά την επαλήθευση της εγκυρότητας της ανωτέρω αναφερόμενης εγγυητικής επιστολής συμμετοχής στο διαγωνισμό, η Επιτροπή ολοκλήρωσε την διαδικασία ελέγχου των Δικαιολογητικών Συμμετοχής του παρόντος Διαγωνισμού.</w:t>
      </w:r>
    </w:p>
    <w:p w:rsidR="00CD1EEA" w:rsidRPr="00F82F0D" w:rsidRDefault="00CD1EEA" w:rsidP="00F82F0D">
      <w:pPr>
        <w:adjustRightInd w:val="0"/>
        <w:spacing w:line="360" w:lineRule="auto"/>
        <w:ind w:firstLine="426"/>
        <w:contextualSpacing/>
        <w:jc w:val="both"/>
        <w:rPr>
          <w:rFonts w:ascii="Tahoma" w:eastAsia="Calibri" w:hAnsi="Tahoma" w:cs="Tahoma"/>
          <w:color w:val="000000"/>
          <w:sz w:val="20"/>
          <w:szCs w:val="20"/>
          <w:lang w:val="el-GR"/>
        </w:rPr>
      </w:pPr>
      <w:r w:rsidRPr="00CD1EEA">
        <w:rPr>
          <w:rFonts w:ascii="Tahoma" w:eastAsia="Calibri" w:hAnsi="Tahoma" w:cs="Tahoma"/>
          <w:color w:val="000000"/>
          <w:sz w:val="20"/>
          <w:szCs w:val="20"/>
          <w:lang w:val="el-GR"/>
        </w:rPr>
        <w:t>Σύμφωνα με τα παραπάνω, μετά από τον έλεγχο των δικαιολογητικών συμμετοχής, η επιτροπή διαπιστώνει ότι η προσφορά της εταιρείας «</w:t>
      </w:r>
      <w:r w:rsidRPr="00CD1EEA">
        <w:rPr>
          <w:rFonts w:ascii="Tahoma" w:eastAsia="Calibri" w:hAnsi="Tahoma" w:cs="Tahoma"/>
          <w:color w:val="000000"/>
          <w:sz w:val="20"/>
          <w:szCs w:val="20"/>
        </w:rPr>
        <w:t>NOVA</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INFORMATION</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AND</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COMMUNICATION</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TECHNOLOGIES</w:t>
      </w:r>
      <w:r w:rsidRPr="00CD1EEA">
        <w:rPr>
          <w:rFonts w:ascii="Tahoma" w:eastAsia="Calibri" w:hAnsi="Tahoma" w:cs="Tahoma"/>
          <w:color w:val="000000"/>
          <w:sz w:val="20"/>
          <w:szCs w:val="20"/>
          <w:lang w:val="el-GR"/>
        </w:rPr>
        <w:t xml:space="preserve"> ΑΝΩΝΥΜΗ ΕΤΑΙΡΕΙΑ» και τον διακριτικό τίτλο «</w:t>
      </w:r>
      <w:r w:rsidRPr="00CD1EEA">
        <w:rPr>
          <w:rFonts w:ascii="Tahoma" w:eastAsia="Calibri" w:hAnsi="Tahoma" w:cs="Tahoma"/>
          <w:color w:val="000000"/>
          <w:sz w:val="20"/>
          <w:szCs w:val="20"/>
        </w:rPr>
        <w:t>NOVA</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ICT</w:t>
      </w:r>
      <w:r w:rsidRPr="00CD1EEA">
        <w:rPr>
          <w:rFonts w:ascii="Tahoma" w:eastAsia="Calibri" w:hAnsi="Tahoma" w:cs="Tahoma"/>
          <w:color w:val="000000"/>
          <w:sz w:val="20"/>
          <w:szCs w:val="20"/>
          <w:lang w:val="el-GR"/>
        </w:rPr>
        <w:t xml:space="preserve"> Α.Ε.» είναι αποδεκτή και σύμφωνη με τους όρους της διακήρυξης διαγωνισμού, τα δικαιολογητικά που υπέβαλλε είναι πλήρη και κρίνει ότι η προσφορά προκρίνεται στο επόμενο στάδιο του διαγωνισμού (αξιολόγηση και βαθμολόγηση τεχνικών προσφορών).</w:t>
      </w:r>
    </w:p>
    <w:p w:rsidR="00CD1EEA" w:rsidRPr="00CD1EEA" w:rsidRDefault="00CD1EEA" w:rsidP="00CD1EEA">
      <w:pPr>
        <w:adjustRightInd w:val="0"/>
        <w:spacing w:line="360" w:lineRule="auto"/>
        <w:ind w:firstLine="426"/>
        <w:contextualSpacing/>
        <w:jc w:val="both"/>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Στην συνέχεια, η Επιτροπή Διαγωνισμού προχώρησε στον έλεγχο της Τεχνικής Προσφοράς του οικονομικού φορέα που συνεχίζει στο διαγωνισμό, σύμφωνα με τα κριτήρια του άρθρου 2.3 της οικείας διακήρυξης και διαπίστωσε ότι έχουν υποβληθεί τα κάτωθι:</w:t>
      </w:r>
    </w:p>
    <w:p w:rsidR="00CD1EEA" w:rsidRPr="00CD1EEA" w:rsidRDefault="00CD1EEA" w:rsidP="00CD1EEA">
      <w:pPr>
        <w:adjustRightInd w:val="0"/>
        <w:spacing w:line="360" w:lineRule="auto"/>
        <w:contextualSpacing/>
        <w:jc w:val="both"/>
        <w:rPr>
          <w:rFonts w:ascii="Tahoma" w:eastAsia="Calibri" w:hAnsi="Tahoma" w:cs="Tahoma"/>
          <w:bCs/>
          <w:color w:val="000000"/>
          <w:sz w:val="20"/>
          <w:szCs w:val="20"/>
          <w:lang w:val="el-GR"/>
        </w:rPr>
      </w:pPr>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lang w:val="el-GR"/>
        </w:rPr>
      </w:pPr>
      <w:r w:rsidRPr="00CD1EEA">
        <w:rPr>
          <w:rFonts w:ascii="Tahoma" w:eastAsia="Calibri" w:hAnsi="Tahoma" w:cs="Tahoma"/>
          <w:bCs/>
          <w:color w:val="000000"/>
          <w:sz w:val="20"/>
          <w:szCs w:val="20"/>
          <w:lang w:val="el-GR"/>
        </w:rPr>
        <w:t>Τεχνική προσφορά</w:t>
      </w:r>
      <w:r w:rsidRPr="00CD1EEA">
        <w:rPr>
          <w:rFonts w:ascii="Tahoma" w:hAnsi="Tahoma" w:cs="Tahoma"/>
          <w:sz w:val="20"/>
          <w:szCs w:val="20"/>
          <w:lang w:val="el-GR"/>
        </w:rPr>
        <w:t xml:space="preserve"> και </w:t>
      </w:r>
      <w:r w:rsidRPr="00CD1EEA">
        <w:rPr>
          <w:rFonts w:ascii="Tahoma" w:eastAsia="Calibri" w:hAnsi="Tahoma" w:cs="Tahoma"/>
          <w:bCs/>
          <w:color w:val="000000"/>
          <w:sz w:val="20"/>
          <w:szCs w:val="20"/>
          <w:lang w:val="el-GR"/>
        </w:rPr>
        <w:t xml:space="preserve">φύλλα συμμόρφωσης του Παραρτήματος </w:t>
      </w:r>
      <w:r w:rsidRPr="00CD1EEA">
        <w:rPr>
          <w:rFonts w:ascii="Tahoma" w:eastAsia="Calibri" w:hAnsi="Tahoma" w:cs="Tahoma"/>
          <w:bCs/>
          <w:color w:val="000000"/>
          <w:sz w:val="20"/>
          <w:szCs w:val="20"/>
        </w:rPr>
        <w:t>VI</w:t>
      </w:r>
      <w:r w:rsidRPr="00CD1EEA">
        <w:rPr>
          <w:rFonts w:ascii="Tahoma" w:eastAsia="Calibri" w:hAnsi="Tahoma" w:cs="Tahoma"/>
          <w:bCs/>
          <w:color w:val="000000"/>
          <w:sz w:val="20"/>
          <w:szCs w:val="20"/>
          <w:lang w:val="el-GR"/>
        </w:rPr>
        <w:t xml:space="preserve"> της διακήρυξης</w:t>
      </w:r>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Τεχνική</w:t>
      </w:r>
      <w:proofErr w:type="spellEnd"/>
      <w:r w:rsidRPr="00CD1EEA">
        <w:rPr>
          <w:rFonts w:ascii="Tahoma" w:eastAsia="Calibri" w:hAnsi="Tahoma" w:cs="Tahoma"/>
          <w:bCs/>
          <w:color w:val="000000"/>
          <w:sz w:val="20"/>
          <w:szCs w:val="20"/>
        </w:rPr>
        <w:t xml:space="preserve"> π</w:t>
      </w:r>
      <w:proofErr w:type="spellStart"/>
      <w:r w:rsidRPr="00CD1EEA">
        <w:rPr>
          <w:rFonts w:ascii="Tahoma" w:eastAsia="Calibri" w:hAnsi="Tahoma" w:cs="Tahoma"/>
          <w:bCs/>
          <w:color w:val="000000"/>
          <w:sz w:val="20"/>
          <w:szCs w:val="20"/>
        </w:rPr>
        <w:t>ροσφορά</w:t>
      </w:r>
      <w:proofErr w:type="spellEnd"/>
      <w:r w:rsidRPr="00CD1EEA">
        <w:rPr>
          <w:rFonts w:ascii="Tahoma" w:eastAsia="Calibri" w:hAnsi="Tahoma" w:cs="Tahoma"/>
          <w:bCs/>
          <w:color w:val="000000"/>
          <w:sz w:val="20"/>
          <w:szCs w:val="20"/>
        </w:rPr>
        <w:t xml:space="preserve"> </w:t>
      </w:r>
      <w:proofErr w:type="spellStart"/>
      <w:r w:rsidRPr="00CD1EEA">
        <w:rPr>
          <w:rFonts w:ascii="Tahoma" w:eastAsia="Calibri" w:hAnsi="Tahoma" w:cs="Tahoma"/>
          <w:bCs/>
          <w:color w:val="000000"/>
          <w:sz w:val="20"/>
          <w:szCs w:val="20"/>
        </w:rPr>
        <w:t>συστήμ</w:t>
      </w:r>
      <w:proofErr w:type="spellEnd"/>
      <w:r w:rsidRPr="00CD1EEA">
        <w:rPr>
          <w:rFonts w:ascii="Tahoma" w:eastAsia="Calibri" w:hAnsi="Tahoma" w:cs="Tahoma"/>
          <w:bCs/>
          <w:color w:val="000000"/>
          <w:sz w:val="20"/>
          <w:szCs w:val="20"/>
        </w:rPr>
        <w:t>ατος</w:t>
      </w:r>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Τεχνικά</w:t>
      </w:r>
      <w:proofErr w:type="spellEnd"/>
      <w:r w:rsidRPr="00CD1EEA">
        <w:rPr>
          <w:rFonts w:ascii="Tahoma" w:eastAsia="Calibri" w:hAnsi="Tahoma" w:cs="Tahoma"/>
          <w:bCs/>
          <w:color w:val="000000"/>
          <w:sz w:val="20"/>
          <w:szCs w:val="20"/>
        </w:rPr>
        <w:t xml:space="preserve"> </w:t>
      </w:r>
      <w:proofErr w:type="spellStart"/>
      <w:r w:rsidRPr="00CD1EEA">
        <w:rPr>
          <w:rFonts w:ascii="Tahoma" w:eastAsia="Calibri" w:hAnsi="Tahoma" w:cs="Tahoma"/>
          <w:bCs/>
          <w:color w:val="000000"/>
          <w:sz w:val="20"/>
          <w:szCs w:val="20"/>
        </w:rPr>
        <w:t>φυλλάδι</w:t>
      </w:r>
      <w:proofErr w:type="spellEnd"/>
      <w:r w:rsidRPr="00CD1EEA">
        <w:rPr>
          <w:rFonts w:ascii="Tahoma" w:eastAsia="Calibri" w:hAnsi="Tahoma" w:cs="Tahoma"/>
          <w:bCs/>
          <w:color w:val="000000"/>
          <w:sz w:val="20"/>
          <w:szCs w:val="20"/>
        </w:rPr>
        <w:t>α</w:t>
      </w:r>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Πιστο</w:t>
      </w:r>
      <w:proofErr w:type="spellEnd"/>
      <w:r w:rsidRPr="00CD1EEA">
        <w:rPr>
          <w:rFonts w:ascii="Tahoma" w:eastAsia="Calibri" w:hAnsi="Tahoma" w:cs="Tahoma"/>
          <w:bCs/>
          <w:color w:val="000000"/>
          <w:sz w:val="20"/>
          <w:szCs w:val="20"/>
        </w:rPr>
        <w:t xml:space="preserve">ποιητικά </w:t>
      </w:r>
      <w:proofErr w:type="spellStart"/>
      <w:r w:rsidRPr="00CD1EEA">
        <w:rPr>
          <w:rFonts w:ascii="Tahoma" w:eastAsia="Calibri" w:hAnsi="Tahoma" w:cs="Tahoma"/>
          <w:bCs/>
          <w:color w:val="000000"/>
          <w:sz w:val="20"/>
          <w:szCs w:val="20"/>
        </w:rPr>
        <w:t>ηλεκτρικού</w:t>
      </w:r>
      <w:proofErr w:type="spellEnd"/>
      <w:r w:rsidRPr="00CD1EEA">
        <w:rPr>
          <w:rFonts w:ascii="Tahoma" w:eastAsia="Calibri" w:hAnsi="Tahoma" w:cs="Tahoma"/>
          <w:bCs/>
          <w:color w:val="000000"/>
          <w:sz w:val="20"/>
          <w:szCs w:val="20"/>
        </w:rPr>
        <w:t xml:space="preserve"> π</w:t>
      </w:r>
      <w:proofErr w:type="spellStart"/>
      <w:r w:rsidRPr="00CD1EEA">
        <w:rPr>
          <w:rFonts w:ascii="Tahoma" w:eastAsia="Calibri" w:hAnsi="Tahoma" w:cs="Tahoma"/>
          <w:bCs/>
          <w:color w:val="000000"/>
          <w:sz w:val="20"/>
          <w:szCs w:val="20"/>
        </w:rPr>
        <w:t>οδηλάτου</w:t>
      </w:r>
      <w:proofErr w:type="spellEnd"/>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Πιστο</w:t>
      </w:r>
      <w:proofErr w:type="spellEnd"/>
      <w:r w:rsidRPr="00CD1EEA">
        <w:rPr>
          <w:rFonts w:ascii="Tahoma" w:eastAsia="Calibri" w:hAnsi="Tahoma" w:cs="Tahoma"/>
          <w:bCs/>
          <w:color w:val="000000"/>
          <w:sz w:val="20"/>
          <w:szCs w:val="20"/>
        </w:rPr>
        <w:t xml:space="preserve">ποιητικά </w:t>
      </w:r>
      <w:proofErr w:type="spellStart"/>
      <w:r w:rsidRPr="00CD1EEA">
        <w:rPr>
          <w:rFonts w:ascii="Tahoma" w:eastAsia="Calibri" w:hAnsi="Tahoma" w:cs="Tahoma"/>
          <w:bCs/>
          <w:color w:val="000000"/>
          <w:sz w:val="20"/>
          <w:szCs w:val="20"/>
        </w:rPr>
        <w:t>θέσεων</w:t>
      </w:r>
      <w:proofErr w:type="spellEnd"/>
      <w:r w:rsidRPr="00CD1EEA">
        <w:rPr>
          <w:rFonts w:ascii="Tahoma" w:eastAsia="Calibri" w:hAnsi="Tahoma" w:cs="Tahoma"/>
          <w:bCs/>
          <w:color w:val="000000"/>
          <w:sz w:val="20"/>
          <w:szCs w:val="20"/>
        </w:rPr>
        <w:t xml:space="preserve"> </w:t>
      </w:r>
      <w:proofErr w:type="spellStart"/>
      <w:r w:rsidRPr="00CD1EEA">
        <w:rPr>
          <w:rFonts w:ascii="Tahoma" w:eastAsia="Calibri" w:hAnsi="Tahoma" w:cs="Tahoma"/>
          <w:bCs/>
          <w:color w:val="000000"/>
          <w:sz w:val="20"/>
          <w:szCs w:val="20"/>
        </w:rPr>
        <w:t>κλειδώμ</w:t>
      </w:r>
      <w:proofErr w:type="spellEnd"/>
      <w:r w:rsidRPr="00CD1EEA">
        <w:rPr>
          <w:rFonts w:ascii="Tahoma" w:eastAsia="Calibri" w:hAnsi="Tahoma" w:cs="Tahoma"/>
          <w:bCs/>
          <w:color w:val="000000"/>
          <w:sz w:val="20"/>
          <w:szCs w:val="20"/>
        </w:rPr>
        <w:t>ατος</w:t>
      </w:r>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Πιστο</w:t>
      </w:r>
      <w:proofErr w:type="spellEnd"/>
      <w:r w:rsidRPr="00CD1EEA">
        <w:rPr>
          <w:rFonts w:ascii="Tahoma" w:eastAsia="Calibri" w:hAnsi="Tahoma" w:cs="Tahoma"/>
          <w:bCs/>
          <w:color w:val="000000"/>
          <w:sz w:val="20"/>
          <w:szCs w:val="20"/>
        </w:rPr>
        <w:t xml:space="preserve">ποιητικά </w:t>
      </w:r>
      <w:proofErr w:type="spellStart"/>
      <w:r w:rsidRPr="00CD1EEA">
        <w:rPr>
          <w:rFonts w:ascii="Tahoma" w:eastAsia="Calibri" w:hAnsi="Tahoma" w:cs="Tahoma"/>
          <w:bCs/>
          <w:color w:val="000000"/>
          <w:sz w:val="20"/>
          <w:szCs w:val="20"/>
        </w:rPr>
        <w:t>τερμ</w:t>
      </w:r>
      <w:proofErr w:type="spellEnd"/>
      <w:r w:rsidRPr="00CD1EEA">
        <w:rPr>
          <w:rFonts w:ascii="Tahoma" w:eastAsia="Calibri" w:hAnsi="Tahoma" w:cs="Tahoma"/>
          <w:bCs/>
          <w:color w:val="000000"/>
          <w:sz w:val="20"/>
          <w:szCs w:val="20"/>
        </w:rPr>
        <w:t xml:space="preserve">ατικού </w:t>
      </w:r>
      <w:proofErr w:type="spellStart"/>
      <w:r w:rsidRPr="00CD1EEA">
        <w:rPr>
          <w:rFonts w:ascii="Tahoma" w:eastAsia="Calibri" w:hAnsi="Tahoma" w:cs="Tahoma"/>
          <w:bCs/>
          <w:color w:val="000000"/>
          <w:sz w:val="20"/>
          <w:szCs w:val="20"/>
        </w:rPr>
        <w:t>μίσθωσης</w:t>
      </w:r>
      <w:proofErr w:type="spellEnd"/>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Οικονομικές</w:t>
      </w:r>
      <w:proofErr w:type="spellEnd"/>
      <w:r w:rsidRPr="00CD1EEA">
        <w:rPr>
          <w:rFonts w:ascii="Tahoma" w:eastAsia="Calibri" w:hAnsi="Tahoma" w:cs="Tahoma"/>
          <w:bCs/>
          <w:color w:val="000000"/>
          <w:sz w:val="20"/>
          <w:szCs w:val="20"/>
        </w:rPr>
        <w:t xml:space="preserve"> Κατα</w:t>
      </w:r>
      <w:proofErr w:type="spellStart"/>
      <w:r w:rsidRPr="00CD1EEA">
        <w:rPr>
          <w:rFonts w:ascii="Tahoma" w:eastAsia="Calibri" w:hAnsi="Tahoma" w:cs="Tahoma"/>
          <w:bCs/>
          <w:color w:val="000000"/>
          <w:sz w:val="20"/>
          <w:szCs w:val="20"/>
        </w:rPr>
        <w:t>στάσεις</w:t>
      </w:r>
      <w:proofErr w:type="spellEnd"/>
    </w:p>
    <w:p w:rsidR="00CD1EEA" w:rsidRPr="00CD1EEA" w:rsidRDefault="00CD1EEA" w:rsidP="00CD1EEA">
      <w:pPr>
        <w:pStyle w:val="a6"/>
        <w:widowControl/>
        <w:numPr>
          <w:ilvl w:val="0"/>
          <w:numId w:val="20"/>
        </w:numPr>
        <w:autoSpaceDE/>
        <w:autoSpaceDN/>
        <w:spacing w:line="360" w:lineRule="auto"/>
        <w:ind w:left="426" w:hanging="426"/>
        <w:contextualSpacing/>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Πλήρη</w:t>
      </w:r>
      <w:proofErr w:type="spellEnd"/>
      <w:r w:rsidRPr="00CD1EEA">
        <w:rPr>
          <w:rFonts w:ascii="Tahoma" w:eastAsia="Calibri" w:hAnsi="Tahoma" w:cs="Tahoma"/>
          <w:bCs/>
          <w:color w:val="000000"/>
          <w:sz w:val="20"/>
          <w:szCs w:val="20"/>
        </w:rPr>
        <w:t xml:space="preserve"> </w:t>
      </w:r>
      <w:proofErr w:type="spellStart"/>
      <w:r w:rsidRPr="00CD1EEA">
        <w:rPr>
          <w:rFonts w:ascii="Tahoma" w:eastAsia="Calibri" w:hAnsi="Tahoma" w:cs="Tahoma"/>
          <w:bCs/>
          <w:color w:val="000000"/>
          <w:sz w:val="20"/>
          <w:szCs w:val="20"/>
        </w:rPr>
        <w:t>σειρά</w:t>
      </w:r>
      <w:proofErr w:type="spellEnd"/>
      <w:r w:rsidRPr="00CD1EEA">
        <w:rPr>
          <w:rFonts w:ascii="Tahoma" w:eastAsia="Calibri" w:hAnsi="Tahoma" w:cs="Tahoma"/>
          <w:bCs/>
          <w:color w:val="000000"/>
          <w:sz w:val="20"/>
          <w:szCs w:val="20"/>
        </w:rPr>
        <w:t xml:space="preserve"> ISO</w:t>
      </w:r>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Νομιμο</w:t>
      </w:r>
      <w:proofErr w:type="spellEnd"/>
      <w:r w:rsidRPr="00CD1EEA">
        <w:rPr>
          <w:rFonts w:ascii="Tahoma" w:eastAsia="Calibri" w:hAnsi="Tahoma" w:cs="Tahoma"/>
          <w:bCs/>
          <w:color w:val="000000"/>
          <w:sz w:val="20"/>
          <w:szCs w:val="20"/>
        </w:rPr>
        <w:t xml:space="preserve">ποιητικά </w:t>
      </w:r>
      <w:proofErr w:type="spellStart"/>
      <w:r w:rsidRPr="00CD1EEA">
        <w:rPr>
          <w:rFonts w:ascii="Tahoma" w:eastAsia="Calibri" w:hAnsi="Tahoma" w:cs="Tahoma"/>
          <w:bCs/>
          <w:color w:val="000000"/>
          <w:sz w:val="20"/>
          <w:szCs w:val="20"/>
        </w:rPr>
        <w:t>έγγρ</w:t>
      </w:r>
      <w:proofErr w:type="spellEnd"/>
      <w:r w:rsidRPr="00CD1EEA">
        <w:rPr>
          <w:rFonts w:ascii="Tahoma" w:eastAsia="Calibri" w:hAnsi="Tahoma" w:cs="Tahoma"/>
          <w:bCs/>
          <w:color w:val="000000"/>
          <w:sz w:val="20"/>
          <w:szCs w:val="20"/>
        </w:rPr>
        <w:t xml:space="preserve">αφα </w:t>
      </w:r>
      <w:proofErr w:type="spellStart"/>
      <w:r w:rsidRPr="00CD1EEA">
        <w:rPr>
          <w:rFonts w:ascii="Tahoma" w:eastAsia="Calibri" w:hAnsi="Tahoma" w:cs="Tahoma"/>
          <w:bCs/>
          <w:color w:val="000000"/>
          <w:sz w:val="20"/>
          <w:szCs w:val="20"/>
        </w:rPr>
        <w:t>ετ</w:t>
      </w:r>
      <w:proofErr w:type="spellEnd"/>
      <w:r w:rsidRPr="00CD1EEA">
        <w:rPr>
          <w:rFonts w:ascii="Tahoma" w:eastAsia="Calibri" w:hAnsi="Tahoma" w:cs="Tahoma"/>
          <w:bCs/>
          <w:color w:val="000000"/>
          <w:sz w:val="20"/>
          <w:szCs w:val="20"/>
        </w:rPr>
        <w:t xml:space="preserve">αιρείας </w:t>
      </w:r>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Πιστο</w:t>
      </w:r>
      <w:proofErr w:type="spellEnd"/>
      <w:r w:rsidRPr="00CD1EEA">
        <w:rPr>
          <w:rFonts w:ascii="Tahoma" w:eastAsia="Calibri" w:hAnsi="Tahoma" w:cs="Tahoma"/>
          <w:bCs/>
          <w:color w:val="000000"/>
          <w:sz w:val="20"/>
          <w:szCs w:val="20"/>
        </w:rPr>
        <w:t xml:space="preserve">ποιητικό </w:t>
      </w:r>
      <w:proofErr w:type="spellStart"/>
      <w:r w:rsidRPr="00CD1EEA">
        <w:rPr>
          <w:rFonts w:ascii="Tahoma" w:eastAsia="Calibri" w:hAnsi="Tahoma" w:cs="Tahoma"/>
          <w:bCs/>
          <w:color w:val="000000"/>
          <w:sz w:val="20"/>
          <w:szCs w:val="20"/>
        </w:rPr>
        <w:t>δικ</w:t>
      </w:r>
      <w:proofErr w:type="spellEnd"/>
      <w:r w:rsidRPr="00CD1EEA">
        <w:rPr>
          <w:rFonts w:ascii="Tahoma" w:eastAsia="Calibri" w:hAnsi="Tahoma" w:cs="Tahoma"/>
          <w:bCs/>
          <w:color w:val="000000"/>
          <w:sz w:val="20"/>
          <w:szCs w:val="20"/>
        </w:rPr>
        <w:t xml:space="preserve">αστικής </w:t>
      </w:r>
      <w:proofErr w:type="spellStart"/>
      <w:r w:rsidRPr="00CD1EEA">
        <w:rPr>
          <w:rFonts w:ascii="Tahoma" w:eastAsia="Calibri" w:hAnsi="Tahoma" w:cs="Tahoma"/>
          <w:bCs/>
          <w:color w:val="000000"/>
          <w:sz w:val="20"/>
          <w:szCs w:val="20"/>
        </w:rPr>
        <w:t>φερεγγυότητ</w:t>
      </w:r>
      <w:proofErr w:type="spellEnd"/>
      <w:r w:rsidRPr="00CD1EEA">
        <w:rPr>
          <w:rFonts w:ascii="Tahoma" w:eastAsia="Calibri" w:hAnsi="Tahoma" w:cs="Tahoma"/>
          <w:bCs/>
          <w:color w:val="000000"/>
          <w:sz w:val="20"/>
          <w:szCs w:val="20"/>
        </w:rPr>
        <w:t>ας</w:t>
      </w:r>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Πιστο</w:t>
      </w:r>
      <w:proofErr w:type="spellEnd"/>
      <w:r w:rsidRPr="00CD1EEA">
        <w:rPr>
          <w:rFonts w:ascii="Tahoma" w:eastAsia="Calibri" w:hAnsi="Tahoma" w:cs="Tahoma"/>
          <w:bCs/>
          <w:color w:val="000000"/>
          <w:sz w:val="20"/>
          <w:szCs w:val="20"/>
        </w:rPr>
        <w:t xml:space="preserve">ποιητικό </w:t>
      </w:r>
      <w:proofErr w:type="spellStart"/>
      <w:r w:rsidRPr="00CD1EEA">
        <w:rPr>
          <w:rFonts w:ascii="Tahoma" w:eastAsia="Calibri" w:hAnsi="Tahoma" w:cs="Tahoma"/>
          <w:bCs/>
          <w:color w:val="000000"/>
          <w:sz w:val="20"/>
          <w:szCs w:val="20"/>
        </w:rPr>
        <w:t>εγγρ</w:t>
      </w:r>
      <w:proofErr w:type="spellEnd"/>
      <w:r w:rsidRPr="00CD1EEA">
        <w:rPr>
          <w:rFonts w:ascii="Tahoma" w:eastAsia="Calibri" w:hAnsi="Tahoma" w:cs="Tahoma"/>
          <w:bCs/>
          <w:color w:val="000000"/>
          <w:sz w:val="20"/>
          <w:szCs w:val="20"/>
        </w:rPr>
        <w:t>αφής Επ</w:t>
      </w:r>
      <w:proofErr w:type="spellStart"/>
      <w:r w:rsidRPr="00CD1EEA">
        <w:rPr>
          <w:rFonts w:ascii="Tahoma" w:eastAsia="Calibri" w:hAnsi="Tahoma" w:cs="Tahoma"/>
          <w:bCs/>
          <w:color w:val="000000"/>
          <w:sz w:val="20"/>
          <w:szCs w:val="20"/>
        </w:rPr>
        <w:t>ιμελητηρίου</w:t>
      </w:r>
      <w:proofErr w:type="spellEnd"/>
      <w:r w:rsidRPr="00CD1EEA">
        <w:rPr>
          <w:rFonts w:ascii="Tahoma" w:eastAsia="Calibri" w:hAnsi="Tahoma" w:cs="Tahoma"/>
          <w:bCs/>
          <w:color w:val="000000"/>
          <w:sz w:val="20"/>
          <w:szCs w:val="20"/>
        </w:rPr>
        <w:t xml:space="preserve"> </w:t>
      </w:r>
      <w:proofErr w:type="spellStart"/>
      <w:r w:rsidRPr="00CD1EEA">
        <w:rPr>
          <w:rFonts w:ascii="Tahoma" w:eastAsia="Calibri" w:hAnsi="Tahoma" w:cs="Tahoma"/>
          <w:bCs/>
          <w:color w:val="000000"/>
          <w:sz w:val="20"/>
          <w:szCs w:val="20"/>
        </w:rPr>
        <w:t>Αθήν</w:t>
      </w:r>
      <w:proofErr w:type="spellEnd"/>
      <w:r w:rsidRPr="00CD1EEA">
        <w:rPr>
          <w:rFonts w:ascii="Tahoma" w:eastAsia="Calibri" w:hAnsi="Tahoma" w:cs="Tahoma"/>
          <w:bCs/>
          <w:color w:val="000000"/>
          <w:sz w:val="20"/>
          <w:szCs w:val="20"/>
        </w:rPr>
        <w:t>ας</w:t>
      </w:r>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Ενημερότητες</w:t>
      </w:r>
      <w:proofErr w:type="spellEnd"/>
      <w:r w:rsidRPr="00CD1EEA">
        <w:rPr>
          <w:rFonts w:ascii="Tahoma" w:eastAsia="Calibri" w:hAnsi="Tahoma" w:cs="Tahoma"/>
          <w:bCs/>
          <w:color w:val="000000"/>
          <w:sz w:val="20"/>
          <w:szCs w:val="20"/>
        </w:rPr>
        <w:t xml:space="preserve"> (ΕΦΚΑ και ΑΑΔΕ)</w:t>
      </w:r>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r w:rsidRPr="00CD1EEA">
        <w:rPr>
          <w:rFonts w:ascii="Tahoma" w:eastAsia="Calibri" w:hAnsi="Tahoma" w:cs="Tahoma"/>
          <w:bCs/>
          <w:color w:val="000000"/>
          <w:sz w:val="20"/>
          <w:szCs w:val="20"/>
        </w:rPr>
        <w:t>Απ</w:t>
      </w:r>
      <w:proofErr w:type="spellStart"/>
      <w:r w:rsidRPr="00CD1EEA">
        <w:rPr>
          <w:rFonts w:ascii="Tahoma" w:eastAsia="Calibri" w:hAnsi="Tahoma" w:cs="Tahoma"/>
          <w:bCs/>
          <w:color w:val="000000"/>
          <w:sz w:val="20"/>
          <w:szCs w:val="20"/>
        </w:rPr>
        <w:t>όσ</w:t>
      </w:r>
      <w:proofErr w:type="spellEnd"/>
      <w:r w:rsidRPr="00CD1EEA">
        <w:rPr>
          <w:rFonts w:ascii="Tahoma" w:eastAsia="Calibri" w:hAnsi="Tahoma" w:cs="Tahoma"/>
          <w:bCs/>
          <w:color w:val="000000"/>
          <w:sz w:val="20"/>
          <w:szCs w:val="20"/>
        </w:rPr>
        <w:t xml:space="preserve">πασμα </w:t>
      </w:r>
      <w:proofErr w:type="spellStart"/>
      <w:r w:rsidRPr="00CD1EEA">
        <w:rPr>
          <w:rFonts w:ascii="Tahoma" w:eastAsia="Calibri" w:hAnsi="Tahoma" w:cs="Tahoma"/>
          <w:bCs/>
          <w:color w:val="000000"/>
          <w:sz w:val="20"/>
          <w:szCs w:val="20"/>
        </w:rPr>
        <w:t>Ποινικού</w:t>
      </w:r>
      <w:proofErr w:type="spellEnd"/>
      <w:r w:rsidRPr="00CD1EEA">
        <w:rPr>
          <w:rFonts w:ascii="Tahoma" w:eastAsia="Calibri" w:hAnsi="Tahoma" w:cs="Tahoma"/>
          <w:bCs/>
          <w:color w:val="000000"/>
          <w:sz w:val="20"/>
          <w:szCs w:val="20"/>
        </w:rPr>
        <w:t xml:space="preserve"> </w:t>
      </w:r>
      <w:proofErr w:type="spellStart"/>
      <w:r w:rsidRPr="00CD1EEA">
        <w:rPr>
          <w:rFonts w:ascii="Tahoma" w:eastAsia="Calibri" w:hAnsi="Tahoma" w:cs="Tahoma"/>
          <w:bCs/>
          <w:color w:val="000000"/>
          <w:sz w:val="20"/>
          <w:szCs w:val="20"/>
        </w:rPr>
        <w:t>Μητρώου</w:t>
      </w:r>
      <w:proofErr w:type="spellEnd"/>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Στοιχεί</w:t>
      </w:r>
      <w:proofErr w:type="spellEnd"/>
      <w:r w:rsidRPr="00CD1EEA">
        <w:rPr>
          <w:rFonts w:ascii="Tahoma" w:eastAsia="Calibri" w:hAnsi="Tahoma" w:cs="Tahoma"/>
          <w:bCs/>
          <w:color w:val="000000"/>
          <w:sz w:val="20"/>
          <w:szCs w:val="20"/>
        </w:rPr>
        <w:t xml:space="preserve">α </w:t>
      </w:r>
      <w:proofErr w:type="spellStart"/>
      <w:r w:rsidRPr="00CD1EEA">
        <w:rPr>
          <w:rFonts w:ascii="Tahoma" w:eastAsia="Calibri" w:hAnsi="Tahoma" w:cs="Tahoma"/>
          <w:bCs/>
          <w:color w:val="000000"/>
          <w:sz w:val="20"/>
          <w:szCs w:val="20"/>
        </w:rPr>
        <w:t>μητρώου</w:t>
      </w:r>
      <w:proofErr w:type="spellEnd"/>
      <w:r w:rsidRPr="00CD1EEA">
        <w:rPr>
          <w:rFonts w:ascii="Tahoma" w:eastAsia="Calibri" w:hAnsi="Tahoma" w:cs="Tahoma"/>
          <w:bCs/>
          <w:color w:val="000000"/>
          <w:sz w:val="20"/>
          <w:szCs w:val="20"/>
        </w:rPr>
        <w:t xml:space="preserve"> AAΔΕ</w:t>
      </w:r>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Γενικό</w:t>
      </w:r>
      <w:proofErr w:type="spellEnd"/>
      <w:r w:rsidRPr="00CD1EEA">
        <w:rPr>
          <w:rFonts w:ascii="Tahoma" w:eastAsia="Calibri" w:hAnsi="Tahoma" w:cs="Tahoma"/>
          <w:bCs/>
          <w:color w:val="000000"/>
          <w:sz w:val="20"/>
          <w:szCs w:val="20"/>
        </w:rPr>
        <w:t xml:space="preserve"> </w:t>
      </w:r>
      <w:proofErr w:type="spellStart"/>
      <w:r w:rsidRPr="00CD1EEA">
        <w:rPr>
          <w:rFonts w:ascii="Tahoma" w:eastAsia="Calibri" w:hAnsi="Tahoma" w:cs="Tahoma"/>
          <w:bCs/>
          <w:color w:val="000000"/>
          <w:sz w:val="20"/>
          <w:szCs w:val="20"/>
        </w:rPr>
        <w:t>Πιστο</w:t>
      </w:r>
      <w:proofErr w:type="spellEnd"/>
      <w:r w:rsidRPr="00CD1EEA">
        <w:rPr>
          <w:rFonts w:ascii="Tahoma" w:eastAsia="Calibri" w:hAnsi="Tahoma" w:cs="Tahoma"/>
          <w:bCs/>
          <w:color w:val="000000"/>
          <w:sz w:val="20"/>
          <w:szCs w:val="20"/>
        </w:rPr>
        <w:t xml:space="preserve">ποιητικό </w:t>
      </w:r>
      <w:proofErr w:type="spellStart"/>
      <w:r w:rsidRPr="00CD1EEA">
        <w:rPr>
          <w:rFonts w:ascii="Tahoma" w:eastAsia="Calibri" w:hAnsi="Tahoma" w:cs="Tahoma"/>
          <w:bCs/>
          <w:color w:val="000000"/>
          <w:sz w:val="20"/>
          <w:szCs w:val="20"/>
        </w:rPr>
        <w:t>Μετ</w:t>
      </w:r>
      <w:proofErr w:type="spellEnd"/>
      <w:r w:rsidRPr="00CD1EEA">
        <w:rPr>
          <w:rFonts w:ascii="Tahoma" w:eastAsia="Calibri" w:hAnsi="Tahoma" w:cs="Tahoma"/>
          <w:bCs/>
          <w:color w:val="000000"/>
          <w:sz w:val="20"/>
          <w:szCs w:val="20"/>
        </w:rPr>
        <w:t>αβολών</w:t>
      </w:r>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proofErr w:type="spellStart"/>
      <w:r w:rsidRPr="00CD1EEA">
        <w:rPr>
          <w:rFonts w:ascii="Tahoma" w:eastAsia="Calibri" w:hAnsi="Tahoma" w:cs="Tahoma"/>
          <w:bCs/>
          <w:color w:val="000000"/>
          <w:sz w:val="20"/>
          <w:szCs w:val="20"/>
        </w:rPr>
        <w:t>Πιστο</w:t>
      </w:r>
      <w:proofErr w:type="spellEnd"/>
      <w:r w:rsidRPr="00CD1EEA">
        <w:rPr>
          <w:rFonts w:ascii="Tahoma" w:eastAsia="Calibri" w:hAnsi="Tahoma" w:cs="Tahoma"/>
          <w:bCs/>
          <w:color w:val="000000"/>
          <w:sz w:val="20"/>
          <w:szCs w:val="20"/>
        </w:rPr>
        <w:t xml:space="preserve">ποιητικό </w:t>
      </w:r>
      <w:proofErr w:type="spellStart"/>
      <w:r w:rsidRPr="00CD1EEA">
        <w:rPr>
          <w:rFonts w:ascii="Tahoma" w:eastAsia="Calibri" w:hAnsi="Tahoma" w:cs="Tahoma"/>
          <w:bCs/>
          <w:color w:val="000000"/>
          <w:sz w:val="20"/>
          <w:szCs w:val="20"/>
        </w:rPr>
        <w:t>Ισχύουσ</w:t>
      </w:r>
      <w:proofErr w:type="spellEnd"/>
      <w:r w:rsidRPr="00CD1EEA">
        <w:rPr>
          <w:rFonts w:ascii="Tahoma" w:eastAsia="Calibri" w:hAnsi="Tahoma" w:cs="Tahoma"/>
          <w:bCs/>
          <w:color w:val="000000"/>
          <w:sz w:val="20"/>
          <w:szCs w:val="20"/>
        </w:rPr>
        <w:t xml:space="preserve">ας </w:t>
      </w:r>
      <w:proofErr w:type="spellStart"/>
      <w:r w:rsidRPr="00CD1EEA">
        <w:rPr>
          <w:rFonts w:ascii="Tahoma" w:eastAsia="Calibri" w:hAnsi="Tahoma" w:cs="Tahoma"/>
          <w:bCs/>
          <w:color w:val="000000"/>
          <w:sz w:val="20"/>
          <w:szCs w:val="20"/>
        </w:rPr>
        <w:t>Εκ</w:t>
      </w:r>
      <w:proofErr w:type="spellEnd"/>
      <w:r w:rsidRPr="00CD1EEA">
        <w:rPr>
          <w:rFonts w:ascii="Tahoma" w:eastAsia="Calibri" w:hAnsi="Tahoma" w:cs="Tahoma"/>
          <w:bCs/>
          <w:color w:val="000000"/>
          <w:sz w:val="20"/>
          <w:szCs w:val="20"/>
        </w:rPr>
        <w:t>προσώπησης</w:t>
      </w:r>
    </w:p>
    <w:p w:rsidR="00CD1EEA" w:rsidRPr="00CD1EEA" w:rsidRDefault="00CD1EEA" w:rsidP="00CD1EEA">
      <w:pPr>
        <w:pStyle w:val="a6"/>
        <w:widowControl/>
        <w:numPr>
          <w:ilvl w:val="0"/>
          <w:numId w:val="20"/>
        </w:numPr>
        <w:adjustRightInd w:val="0"/>
        <w:spacing w:line="360" w:lineRule="auto"/>
        <w:ind w:left="426" w:hanging="426"/>
        <w:contextualSpacing/>
        <w:jc w:val="both"/>
        <w:rPr>
          <w:rFonts w:ascii="Tahoma" w:eastAsia="Calibri" w:hAnsi="Tahoma" w:cs="Tahoma"/>
          <w:bCs/>
          <w:color w:val="000000"/>
          <w:sz w:val="20"/>
          <w:szCs w:val="20"/>
        </w:rPr>
      </w:pPr>
      <w:r w:rsidRPr="00CD1EEA">
        <w:rPr>
          <w:rFonts w:ascii="Tahoma" w:eastAsia="Calibri" w:hAnsi="Tahoma" w:cs="Tahoma"/>
          <w:bCs/>
          <w:color w:val="000000"/>
          <w:sz w:val="20"/>
          <w:szCs w:val="20"/>
        </w:rPr>
        <w:t>Απα</w:t>
      </w:r>
      <w:proofErr w:type="spellStart"/>
      <w:r w:rsidRPr="00CD1EEA">
        <w:rPr>
          <w:rFonts w:ascii="Tahoma" w:eastAsia="Calibri" w:hAnsi="Tahoma" w:cs="Tahoma"/>
          <w:bCs/>
          <w:color w:val="000000"/>
          <w:sz w:val="20"/>
          <w:szCs w:val="20"/>
        </w:rPr>
        <w:t>ιτούμενες</w:t>
      </w:r>
      <w:proofErr w:type="spellEnd"/>
      <w:r w:rsidRPr="00CD1EEA">
        <w:rPr>
          <w:rFonts w:ascii="Tahoma" w:eastAsia="Calibri" w:hAnsi="Tahoma" w:cs="Tahoma"/>
          <w:bCs/>
          <w:color w:val="000000"/>
          <w:sz w:val="20"/>
          <w:szCs w:val="20"/>
        </w:rPr>
        <w:t xml:space="preserve"> Υπ</w:t>
      </w:r>
      <w:proofErr w:type="spellStart"/>
      <w:r w:rsidRPr="00CD1EEA">
        <w:rPr>
          <w:rFonts w:ascii="Tahoma" w:eastAsia="Calibri" w:hAnsi="Tahoma" w:cs="Tahoma"/>
          <w:bCs/>
          <w:color w:val="000000"/>
          <w:sz w:val="20"/>
          <w:szCs w:val="20"/>
        </w:rPr>
        <w:t>εύθυνες</w:t>
      </w:r>
      <w:proofErr w:type="spellEnd"/>
      <w:r w:rsidRPr="00CD1EEA">
        <w:rPr>
          <w:rFonts w:ascii="Tahoma" w:eastAsia="Calibri" w:hAnsi="Tahoma" w:cs="Tahoma"/>
          <w:bCs/>
          <w:color w:val="000000"/>
          <w:sz w:val="20"/>
          <w:szCs w:val="20"/>
        </w:rPr>
        <w:t xml:space="preserve"> </w:t>
      </w:r>
      <w:proofErr w:type="spellStart"/>
      <w:r w:rsidRPr="00CD1EEA">
        <w:rPr>
          <w:rFonts w:ascii="Tahoma" w:eastAsia="Calibri" w:hAnsi="Tahoma" w:cs="Tahoma"/>
          <w:bCs/>
          <w:color w:val="000000"/>
          <w:sz w:val="20"/>
          <w:szCs w:val="20"/>
        </w:rPr>
        <w:t>Δηλώσεις</w:t>
      </w:r>
      <w:proofErr w:type="spellEnd"/>
    </w:p>
    <w:p w:rsidR="00CD1EEA" w:rsidRPr="00CD1EEA" w:rsidRDefault="00CD1EEA" w:rsidP="00CD1EEA">
      <w:pPr>
        <w:pStyle w:val="a6"/>
        <w:widowControl/>
        <w:numPr>
          <w:ilvl w:val="0"/>
          <w:numId w:val="20"/>
        </w:numPr>
        <w:adjustRightInd w:val="0"/>
        <w:spacing w:after="240" w:line="360" w:lineRule="auto"/>
        <w:ind w:left="426" w:hanging="426"/>
        <w:contextualSpacing/>
        <w:jc w:val="both"/>
        <w:rPr>
          <w:rFonts w:ascii="Tahoma" w:eastAsia="Calibri" w:hAnsi="Tahoma" w:cs="Tahoma"/>
          <w:bCs/>
          <w:color w:val="000000"/>
          <w:sz w:val="20"/>
          <w:szCs w:val="20"/>
          <w:lang w:val="el-GR"/>
        </w:rPr>
      </w:pPr>
      <w:r w:rsidRPr="00CD1EEA">
        <w:rPr>
          <w:rFonts w:ascii="Tahoma" w:eastAsia="Calibri" w:hAnsi="Tahoma" w:cs="Tahoma"/>
          <w:bCs/>
          <w:color w:val="000000"/>
          <w:sz w:val="20"/>
          <w:szCs w:val="20"/>
          <w:lang w:val="el-GR"/>
        </w:rPr>
        <w:t xml:space="preserve">Αποδεικτικά δάνειας εμπειρίας από την εταιρεία </w:t>
      </w:r>
      <w:r w:rsidRPr="00CD1EEA">
        <w:rPr>
          <w:rFonts w:ascii="Tahoma" w:eastAsia="Calibri" w:hAnsi="Tahoma" w:cs="Tahoma"/>
          <w:bCs/>
          <w:color w:val="000000"/>
          <w:sz w:val="20"/>
          <w:szCs w:val="20"/>
        </w:rPr>
        <w:t>AMCO</w:t>
      </w:r>
      <w:r w:rsidRPr="00CD1EEA">
        <w:rPr>
          <w:rFonts w:ascii="Tahoma" w:eastAsia="Calibri" w:hAnsi="Tahoma" w:cs="Tahoma"/>
          <w:bCs/>
          <w:color w:val="000000"/>
          <w:sz w:val="20"/>
          <w:szCs w:val="20"/>
          <w:lang w:val="el-GR"/>
        </w:rPr>
        <w:t xml:space="preserve"> για την κάλυψη της τεχνικής και επαγγελματικής</w:t>
      </w:r>
    </w:p>
    <w:p w:rsidR="00CD1EEA" w:rsidRPr="00CD1EEA" w:rsidRDefault="00CD1EEA" w:rsidP="00CD1EEA">
      <w:pPr>
        <w:adjustRightInd w:val="0"/>
        <w:spacing w:after="240" w:line="360" w:lineRule="auto"/>
        <w:ind w:firstLine="426"/>
        <w:contextualSpacing/>
        <w:jc w:val="both"/>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Από την έλεγχο προέκυψε ότι ο φάκελος της τεχνικής προσφοράς του οικονομικού φορέα «</w:t>
      </w:r>
      <w:r w:rsidRPr="00CD1EEA">
        <w:rPr>
          <w:rFonts w:ascii="Tahoma" w:eastAsia="Calibri" w:hAnsi="Tahoma" w:cs="Tahoma"/>
          <w:color w:val="000000"/>
          <w:sz w:val="20"/>
          <w:szCs w:val="20"/>
        </w:rPr>
        <w:t>NOVA</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INFORMATION</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AND</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COMMUNICATION</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TECHNOLOGIES</w:t>
      </w:r>
      <w:r w:rsidRPr="00CD1EEA">
        <w:rPr>
          <w:rFonts w:ascii="Tahoma" w:eastAsia="Calibri" w:hAnsi="Tahoma" w:cs="Tahoma"/>
          <w:color w:val="000000"/>
          <w:sz w:val="20"/>
          <w:szCs w:val="20"/>
          <w:lang w:val="el-GR"/>
        </w:rPr>
        <w:t xml:space="preserve"> ΑΝΩΝΥΜΗ ΕΤΑΙΡΕΙΑ» και τον διακριτικό τίτλο «</w:t>
      </w:r>
      <w:r w:rsidRPr="00CD1EEA">
        <w:rPr>
          <w:rFonts w:ascii="Tahoma" w:eastAsia="Calibri" w:hAnsi="Tahoma" w:cs="Tahoma"/>
          <w:color w:val="000000"/>
          <w:sz w:val="20"/>
          <w:szCs w:val="20"/>
        </w:rPr>
        <w:t>NOVA</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lastRenderedPageBreak/>
        <w:t>ICT</w:t>
      </w:r>
      <w:r w:rsidRPr="00CD1EEA">
        <w:rPr>
          <w:rFonts w:ascii="Tahoma" w:eastAsia="Calibri" w:hAnsi="Tahoma" w:cs="Tahoma"/>
          <w:color w:val="000000"/>
          <w:sz w:val="20"/>
          <w:szCs w:val="20"/>
          <w:lang w:val="el-GR"/>
        </w:rPr>
        <w:t xml:space="preserve"> Α.Ε.» περιέχει όλα τα απαιτούμενα δικαιολογητικά του άρθρου 2.4.3 της οικείας Διακήρυξης βάσει των οποίων αξιολογείται η Τεχνική Προσφορά και ως εκ τούτου προχωράει στην αξιολόγηση αυτής.</w:t>
      </w:r>
    </w:p>
    <w:p w:rsidR="00CD1EEA" w:rsidRPr="00CD1EEA" w:rsidRDefault="00CD1EEA" w:rsidP="00CD1EEA">
      <w:pPr>
        <w:spacing w:after="240" w:line="360" w:lineRule="auto"/>
        <w:ind w:firstLine="426"/>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 xml:space="preserve">Η επιτροπή προέβη σε βαθμολόγηση της προσφοράς που υπέβαλε ο οικονομικός φορέας </w:t>
      </w:r>
      <w:r w:rsidRPr="00CD1EEA">
        <w:rPr>
          <w:rFonts w:ascii="Tahoma" w:hAnsi="Tahoma" w:cs="Tahoma"/>
          <w:color w:val="000000"/>
          <w:sz w:val="20"/>
          <w:szCs w:val="20"/>
          <w:lang w:val="el-GR"/>
        </w:rPr>
        <w:t>«</w:t>
      </w:r>
      <w:r w:rsidRPr="00CD1EEA">
        <w:rPr>
          <w:rFonts w:ascii="Tahoma" w:hAnsi="Tahoma" w:cs="Tahoma"/>
          <w:color w:val="000000"/>
          <w:sz w:val="20"/>
          <w:szCs w:val="20"/>
        </w:rPr>
        <w:t>NOVA</w:t>
      </w:r>
      <w:r w:rsidRPr="00CD1EEA">
        <w:rPr>
          <w:rFonts w:ascii="Tahoma" w:hAnsi="Tahoma" w:cs="Tahoma"/>
          <w:color w:val="000000"/>
          <w:sz w:val="20"/>
          <w:szCs w:val="20"/>
          <w:lang w:val="el-GR"/>
        </w:rPr>
        <w:t xml:space="preserve"> </w:t>
      </w:r>
      <w:r w:rsidRPr="00CD1EEA">
        <w:rPr>
          <w:rFonts w:ascii="Tahoma" w:hAnsi="Tahoma" w:cs="Tahoma"/>
          <w:color w:val="000000"/>
          <w:sz w:val="20"/>
          <w:szCs w:val="20"/>
        </w:rPr>
        <w:t>INFORMATION</w:t>
      </w:r>
      <w:r w:rsidRPr="00CD1EEA">
        <w:rPr>
          <w:rFonts w:ascii="Tahoma" w:hAnsi="Tahoma" w:cs="Tahoma"/>
          <w:color w:val="000000"/>
          <w:sz w:val="20"/>
          <w:szCs w:val="20"/>
          <w:lang w:val="el-GR"/>
        </w:rPr>
        <w:t xml:space="preserve"> </w:t>
      </w:r>
      <w:r w:rsidRPr="00CD1EEA">
        <w:rPr>
          <w:rFonts w:ascii="Tahoma" w:hAnsi="Tahoma" w:cs="Tahoma"/>
          <w:color w:val="000000"/>
          <w:sz w:val="20"/>
          <w:szCs w:val="20"/>
        </w:rPr>
        <w:t>AND</w:t>
      </w:r>
      <w:r w:rsidRPr="00CD1EEA">
        <w:rPr>
          <w:rFonts w:ascii="Tahoma" w:hAnsi="Tahoma" w:cs="Tahoma"/>
          <w:color w:val="000000"/>
          <w:sz w:val="20"/>
          <w:szCs w:val="20"/>
          <w:lang w:val="el-GR"/>
        </w:rPr>
        <w:t xml:space="preserve"> </w:t>
      </w:r>
      <w:r w:rsidRPr="00CD1EEA">
        <w:rPr>
          <w:rFonts w:ascii="Tahoma" w:hAnsi="Tahoma" w:cs="Tahoma"/>
          <w:color w:val="000000"/>
          <w:sz w:val="20"/>
          <w:szCs w:val="20"/>
        </w:rPr>
        <w:t>COMMUNICATION</w:t>
      </w:r>
      <w:r w:rsidRPr="00CD1EEA">
        <w:rPr>
          <w:rFonts w:ascii="Tahoma" w:hAnsi="Tahoma" w:cs="Tahoma"/>
          <w:color w:val="000000"/>
          <w:sz w:val="20"/>
          <w:szCs w:val="20"/>
          <w:lang w:val="el-GR"/>
        </w:rPr>
        <w:t xml:space="preserve"> </w:t>
      </w:r>
      <w:r w:rsidRPr="00CD1EEA">
        <w:rPr>
          <w:rFonts w:ascii="Tahoma" w:hAnsi="Tahoma" w:cs="Tahoma"/>
          <w:color w:val="000000"/>
          <w:sz w:val="20"/>
          <w:szCs w:val="20"/>
        </w:rPr>
        <w:t>TECHNOLOGIES</w:t>
      </w:r>
      <w:r w:rsidRPr="00CD1EEA">
        <w:rPr>
          <w:rFonts w:ascii="Tahoma" w:hAnsi="Tahoma" w:cs="Tahoma"/>
          <w:color w:val="000000"/>
          <w:sz w:val="20"/>
          <w:szCs w:val="20"/>
          <w:lang w:val="el-GR"/>
        </w:rPr>
        <w:t xml:space="preserve"> ΑΝΩΝΥΜΗ ΕΤΑΙΡΕΙΑ» και τον διακριτικό τίτλο «</w:t>
      </w:r>
      <w:r w:rsidRPr="00CD1EEA">
        <w:rPr>
          <w:rFonts w:ascii="Tahoma" w:hAnsi="Tahoma" w:cs="Tahoma"/>
          <w:color w:val="000000"/>
          <w:sz w:val="20"/>
          <w:szCs w:val="20"/>
        </w:rPr>
        <w:t>NOVA</w:t>
      </w:r>
      <w:r w:rsidRPr="00CD1EEA">
        <w:rPr>
          <w:rFonts w:ascii="Tahoma" w:hAnsi="Tahoma" w:cs="Tahoma"/>
          <w:color w:val="000000"/>
          <w:sz w:val="20"/>
          <w:szCs w:val="20"/>
          <w:lang w:val="el-GR"/>
        </w:rPr>
        <w:t xml:space="preserve"> </w:t>
      </w:r>
      <w:r w:rsidRPr="00CD1EEA">
        <w:rPr>
          <w:rFonts w:ascii="Tahoma" w:hAnsi="Tahoma" w:cs="Tahoma"/>
          <w:color w:val="000000"/>
          <w:sz w:val="20"/>
          <w:szCs w:val="20"/>
        </w:rPr>
        <w:t>ICT</w:t>
      </w:r>
      <w:r w:rsidRPr="00CD1EEA">
        <w:rPr>
          <w:rFonts w:ascii="Tahoma" w:hAnsi="Tahoma" w:cs="Tahoma"/>
          <w:color w:val="000000"/>
          <w:sz w:val="20"/>
          <w:szCs w:val="20"/>
          <w:lang w:val="el-GR"/>
        </w:rPr>
        <w:t xml:space="preserve"> Α.Ε.», </w:t>
      </w:r>
      <w:r w:rsidRPr="00CD1EEA">
        <w:rPr>
          <w:rFonts w:ascii="Tahoma" w:eastAsia="Calibri" w:hAnsi="Tahoma" w:cs="Tahoma"/>
          <w:color w:val="000000"/>
          <w:sz w:val="20"/>
          <w:szCs w:val="20"/>
          <w:lang w:val="el-GR"/>
        </w:rPr>
        <w:t>σύμφωνα με τα κριτήρια αξιολόγησης, όπως αυτά προβλέπονται από τη διακήρυξη και παρατίθενται κατωτέρω:</w:t>
      </w:r>
    </w:p>
    <w:p w:rsidR="00CD1EEA" w:rsidRPr="00CD1EEA" w:rsidRDefault="00CD1EEA" w:rsidP="00CD1EEA">
      <w:pPr>
        <w:spacing w:after="240" w:line="360" w:lineRule="auto"/>
        <w:ind w:left="426"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w:t>
      </w:r>
      <w:r w:rsidRPr="00CD1EEA">
        <w:rPr>
          <w:rFonts w:ascii="Tahoma" w:eastAsia="Calibri" w:hAnsi="Tahoma" w:cs="Tahoma"/>
          <w:color w:val="000000"/>
          <w:sz w:val="20"/>
          <w:szCs w:val="20"/>
          <w:lang w:val="el-GR"/>
        </w:rPr>
        <w:tab/>
      </w:r>
      <w:r w:rsidRPr="00CD1EEA">
        <w:rPr>
          <w:rFonts w:ascii="Tahoma" w:eastAsia="Calibri" w:hAnsi="Tahoma" w:cs="Tahoma"/>
          <w:b/>
          <w:color w:val="000000"/>
          <w:sz w:val="20"/>
          <w:szCs w:val="20"/>
          <w:lang w:val="el-GR"/>
        </w:rPr>
        <w:t>Τερματικό μίσθωσης ποδηλάτων</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Κ1</w:t>
      </w:r>
      <w:r w:rsidRPr="00CD1EEA">
        <w:rPr>
          <w:rFonts w:ascii="Tahoma" w:eastAsia="Calibri" w:hAnsi="Tahoma" w:cs="Tahoma"/>
          <w:color w:val="000000"/>
          <w:sz w:val="20"/>
          <w:szCs w:val="20"/>
          <w:lang w:val="el-GR"/>
        </w:rPr>
        <w:tab/>
      </w:r>
      <w:r w:rsidRPr="00CD1EEA">
        <w:rPr>
          <w:rFonts w:ascii="Tahoma" w:eastAsia="Calibri" w:hAnsi="Tahoma" w:cs="Tahoma"/>
          <w:b/>
          <w:color w:val="000000"/>
          <w:sz w:val="20"/>
          <w:szCs w:val="20"/>
          <w:lang w:val="el-GR"/>
        </w:rPr>
        <w:t>Μέγεθος οθόνης:</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100</w:t>
      </w:r>
      <w:r w:rsidRPr="00CD1EEA">
        <w:rPr>
          <w:rFonts w:ascii="Tahoma" w:eastAsia="Calibri" w:hAnsi="Tahoma" w:cs="Tahoma"/>
          <w:color w:val="000000"/>
          <w:sz w:val="20"/>
          <w:szCs w:val="20"/>
          <w:lang w:val="el-GR"/>
        </w:rPr>
        <w:t xml:space="preserve"> βαθμούς διότι καλύπτει ακριβώς τις απαιτήσεις της διακήρυξης.</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Κ2</w:t>
      </w:r>
      <w:r w:rsidRPr="00CD1EEA">
        <w:rPr>
          <w:rFonts w:ascii="Tahoma" w:eastAsia="Calibri" w:hAnsi="Tahoma" w:cs="Tahoma"/>
          <w:color w:val="000000"/>
          <w:sz w:val="20"/>
          <w:szCs w:val="20"/>
          <w:lang w:val="el-GR"/>
        </w:rPr>
        <w:tab/>
      </w:r>
      <w:r w:rsidRPr="00CD1EEA">
        <w:rPr>
          <w:rFonts w:ascii="Tahoma" w:eastAsia="Calibri" w:hAnsi="Tahoma" w:cs="Tahoma"/>
          <w:b/>
          <w:color w:val="000000"/>
          <w:sz w:val="20"/>
          <w:szCs w:val="20"/>
          <w:lang w:val="el-GR"/>
        </w:rPr>
        <w:t>Φωτεινότητα οθόνης:</w:t>
      </w:r>
      <w:r w:rsidRPr="00CD1EEA">
        <w:rPr>
          <w:rFonts w:ascii="Tahoma" w:eastAsia="Calibri" w:hAnsi="Tahoma" w:cs="Tahoma"/>
          <w:color w:val="000000"/>
          <w:sz w:val="20"/>
          <w:szCs w:val="20"/>
          <w:lang w:val="el-GR"/>
        </w:rPr>
        <w:t xml:space="preserve"> Η τεχνική προσφορά της εταιρεία βαθμολογείται με </w:t>
      </w:r>
      <w:r w:rsidRPr="00CD1EEA">
        <w:rPr>
          <w:rFonts w:ascii="Tahoma" w:eastAsia="Calibri" w:hAnsi="Tahoma" w:cs="Tahoma"/>
          <w:b/>
          <w:color w:val="000000"/>
          <w:sz w:val="20"/>
          <w:szCs w:val="20"/>
          <w:lang w:val="el-GR"/>
        </w:rPr>
        <w:t>120</w:t>
      </w:r>
      <w:r w:rsidRPr="00CD1EEA">
        <w:rPr>
          <w:rFonts w:ascii="Tahoma" w:eastAsia="Calibri" w:hAnsi="Tahoma" w:cs="Tahoma"/>
          <w:color w:val="000000"/>
          <w:sz w:val="20"/>
          <w:szCs w:val="20"/>
          <w:lang w:val="el-GR"/>
        </w:rPr>
        <w:t xml:space="preserve"> βαθμούς διότι προσφέρεται οθόνη με φωτεινότητα 1.200 </w:t>
      </w:r>
      <w:r w:rsidRPr="00CD1EEA">
        <w:rPr>
          <w:rFonts w:ascii="Tahoma" w:eastAsia="Calibri" w:hAnsi="Tahoma" w:cs="Tahoma"/>
          <w:color w:val="000000"/>
          <w:sz w:val="20"/>
          <w:szCs w:val="20"/>
        </w:rPr>
        <w:t>cd</w:t>
      </w:r>
      <w:r w:rsidRPr="00CD1EEA">
        <w:rPr>
          <w:rFonts w:ascii="Tahoma" w:eastAsia="Calibri" w:hAnsi="Tahoma" w:cs="Tahoma"/>
          <w:color w:val="000000"/>
          <w:sz w:val="20"/>
          <w:szCs w:val="20"/>
          <w:lang w:val="el-GR"/>
        </w:rPr>
        <w:t>/</w:t>
      </w:r>
      <w:r w:rsidRPr="00CD1EEA">
        <w:rPr>
          <w:rFonts w:ascii="Tahoma" w:eastAsia="Calibri" w:hAnsi="Tahoma" w:cs="Tahoma"/>
          <w:color w:val="000000"/>
          <w:sz w:val="20"/>
          <w:szCs w:val="20"/>
        </w:rPr>
        <w:t>m</w:t>
      </w:r>
      <w:r w:rsidRPr="00CD1EEA">
        <w:rPr>
          <w:rFonts w:ascii="Tahoma" w:eastAsia="Calibri" w:hAnsi="Tahoma" w:cs="Tahoma"/>
          <w:color w:val="000000"/>
          <w:sz w:val="20"/>
          <w:szCs w:val="20"/>
          <w:vertAlign w:val="superscript"/>
          <w:lang w:val="el-GR"/>
        </w:rPr>
        <w:t>2</w:t>
      </w:r>
      <w:r w:rsidRPr="00CD1EEA">
        <w:rPr>
          <w:rFonts w:ascii="Tahoma" w:eastAsia="Calibri" w:hAnsi="Tahoma" w:cs="Tahoma"/>
          <w:color w:val="000000"/>
          <w:sz w:val="20"/>
          <w:szCs w:val="20"/>
          <w:lang w:val="el-GR"/>
        </w:rPr>
        <w:t xml:space="preserve"> αντί της απαίτησης των 1.000 </w:t>
      </w:r>
      <w:r w:rsidRPr="00CD1EEA">
        <w:rPr>
          <w:rFonts w:ascii="Tahoma" w:eastAsia="Calibri" w:hAnsi="Tahoma" w:cs="Tahoma"/>
          <w:color w:val="000000"/>
          <w:sz w:val="20"/>
          <w:szCs w:val="20"/>
        </w:rPr>
        <w:t>cd</w:t>
      </w:r>
      <w:r w:rsidRPr="00CD1EEA">
        <w:rPr>
          <w:rFonts w:ascii="Tahoma" w:eastAsia="Calibri" w:hAnsi="Tahoma" w:cs="Tahoma"/>
          <w:color w:val="000000"/>
          <w:sz w:val="20"/>
          <w:szCs w:val="20"/>
          <w:lang w:val="el-GR"/>
        </w:rPr>
        <w:t>/</w:t>
      </w:r>
      <w:r w:rsidRPr="00CD1EEA">
        <w:rPr>
          <w:rFonts w:ascii="Tahoma" w:eastAsia="Calibri" w:hAnsi="Tahoma" w:cs="Tahoma"/>
          <w:color w:val="000000"/>
          <w:sz w:val="20"/>
          <w:szCs w:val="20"/>
        </w:rPr>
        <w:t>m</w:t>
      </w:r>
      <w:r w:rsidRPr="00CD1EEA">
        <w:rPr>
          <w:rFonts w:ascii="Tahoma" w:eastAsia="Calibri" w:hAnsi="Tahoma" w:cs="Tahoma"/>
          <w:color w:val="000000"/>
          <w:sz w:val="20"/>
          <w:szCs w:val="20"/>
          <w:vertAlign w:val="superscript"/>
          <w:lang w:val="el-GR"/>
        </w:rPr>
        <w:t>2</w:t>
      </w:r>
      <w:r w:rsidRPr="00CD1EEA">
        <w:rPr>
          <w:rFonts w:ascii="Tahoma" w:eastAsia="Calibri" w:hAnsi="Tahoma" w:cs="Tahoma"/>
          <w:color w:val="000000"/>
          <w:sz w:val="20"/>
          <w:szCs w:val="20"/>
          <w:lang w:val="el-GR"/>
        </w:rPr>
        <w:t xml:space="preserve"> της διακήρυξης.</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Κ3</w:t>
      </w:r>
      <w:r w:rsidRPr="00CD1EEA">
        <w:rPr>
          <w:rFonts w:ascii="Tahoma" w:eastAsia="Calibri" w:hAnsi="Tahoma" w:cs="Tahoma"/>
          <w:b/>
          <w:color w:val="000000"/>
          <w:sz w:val="20"/>
          <w:szCs w:val="20"/>
          <w:lang w:val="el-GR"/>
        </w:rPr>
        <w:tab/>
        <w:t>Συχνότητα επεξεργαστή:</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100</w:t>
      </w:r>
      <w:r w:rsidRPr="00CD1EEA">
        <w:rPr>
          <w:rFonts w:ascii="Tahoma" w:eastAsia="Calibri" w:hAnsi="Tahoma" w:cs="Tahoma"/>
          <w:color w:val="000000"/>
          <w:sz w:val="20"/>
          <w:szCs w:val="20"/>
          <w:lang w:val="el-GR"/>
        </w:rPr>
        <w:t xml:space="preserve"> βαθμούς διότι καλύπτει ακριβώς τις απαιτήσεις της διακήρυξης.</w:t>
      </w:r>
    </w:p>
    <w:p w:rsidR="00CD1EEA" w:rsidRPr="00CD1EEA" w:rsidRDefault="00CD1EEA" w:rsidP="00CD1EEA">
      <w:pPr>
        <w:spacing w:after="240"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Κ4</w:t>
      </w:r>
      <w:r w:rsidRPr="00CD1EEA">
        <w:rPr>
          <w:rFonts w:ascii="Tahoma" w:eastAsia="Calibri" w:hAnsi="Tahoma" w:cs="Tahoma"/>
          <w:b/>
          <w:color w:val="000000"/>
          <w:sz w:val="20"/>
          <w:szCs w:val="20"/>
          <w:lang w:val="el-GR"/>
        </w:rPr>
        <w:tab/>
        <w:t>Μέγεθος μνήμης:</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100</w:t>
      </w:r>
      <w:r w:rsidRPr="00CD1EEA">
        <w:rPr>
          <w:rFonts w:ascii="Tahoma" w:eastAsia="Calibri" w:hAnsi="Tahoma" w:cs="Tahoma"/>
          <w:color w:val="000000"/>
          <w:sz w:val="20"/>
          <w:szCs w:val="20"/>
          <w:lang w:val="el-GR"/>
        </w:rPr>
        <w:t xml:space="preserve"> βαθμούς διότι καλύπτει ακριβώς τις απαιτήσεις της διακήρυξης.</w:t>
      </w:r>
    </w:p>
    <w:p w:rsidR="00CD1EEA" w:rsidRPr="00CD1EEA" w:rsidRDefault="00CD1EEA" w:rsidP="00CD1EEA">
      <w:pPr>
        <w:spacing w:after="240" w:line="360" w:lineRule="auto"/>
        <w:ind w:left="426" w:hanging="426"/>
        <w:contextualSpacing/>
        <w:jc w:val="both"/>
        <w:outlineLvl w:val="0"/>
        <w:rPr>
          <w:rFonts w:ascii="Tahoma" w:eastAsia="Calibri" w:hAnsi="Tahoma" w:cs="Tahoma"/>
          <w:b/>
          <w:bCs/>
          <w:color w:val="000000"/>
          <w:sz w:val="20"/>
          <w:szCs w:val="20"/>
          <w:lang w:val="el-GR"/>
        </w:rPr>
      </w:pPr>
      <w:r w:rsidRPr="00CD1EEA">
        <w:rPr>
          <w:rFonts w:ascii="Tahoma" w:eastAsia="Calibri" w:hAnsi="Tahoma" w:cs="Tahoma"/>
          <w:color w:val="000000"/>
          <w:sz w:val="20"/>
          <w:szCs w:val="20"/>
          <w:lang w:val="el-GR"/>
        </w:rPr>
        <w:t>•</w:t>
      </w:r>
      <w:r w:rsidRPr="00CD1EEA">
        <w:rPr>
          <w:rFonts w:ascii="Tahoma" w:eastAsia="Calibri" w:hAnsi="Tahoma" w:cs="Tahoma"/>
          <w:color w:val="000000"/>
          <w:sz w:val="20"/>
          <w:szCs w:val="20"/>
          <w:lang w:val="el-GR"/>
        </w:rPr>
        <w:tab/>
      </w:r>
      <w:r w:rsidRPr="00CD1EEA">
        <w:rPr>
          <w:rFonts w:ascii="Tahoma" w:eastAsia="Calibri" w:hAnsi="Tahoma" w:cs="Tahoma"/>
          <w:b/>
          <w:color w:val="000000"/>
          <w:sz w:val="20"/>
          <w:szCs w:val="20"/>
          <w:lang w:val="el-GR"/>
        </w:rPr>
        <w:t>Θέση κλειδώματος/φόρτισης ποδηλάτου</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Κ5</w:t>
      </w:r>
      <w:r w:rsidRPr="00CD1EEA">
        <w:rPr>
          <w:rFonts w:ascii="Tahoma" w:eastAsia="Calibri" w:hAnsi="Tahoma" w:cs="Tahoma"/>
          <w:b/>
          <w:color w:val="000000"/>
          <w:sz w:val="20"/>
          <w:szCs w:val="20"/>
          <w:lang w:val="el-GR"/>
        </w:rPr>
        <w:tab/>
        <w:t>Πάχος υλικού κατασκευής:</w:t>
      </w:r>
      <w:r w:rsidRPr="00CD1EEA">
        <w:rPr>
          <w:rFonts w:ascii="Tahoma" w:eastAsia="Calibri" w:hAnsi="Tahoma" w:cs="Tahoma"/>
          <w:color w:val="000000"/>
          <w:sz w:val="20"/>
          <w:szCs w:val="20"/>
          <w:lang w:val="el-GR"/>
        </w:rPr>
        <w:t xml:space="preserve"> Η τεχνική προσφορά της εταιρεία βαθμολογείται με </w:t>
      </w:r>
      <w:r w:rsidRPr="00CD1EEA">
        <w:rPr>
          <w:rFonts w:ascii="Tahoma" w:eastAsia="Calibri" w:hAnsi="Tahoma" w:cs="Tahoma"/>
          <w:b/>
          <w:color w:val="000000"/>
          <w:sz w:val="20"/>
          <w:szCs w:val="20"/>
          <w:lang w:val="el-GR"/>
        </w:rPr>
        <w:t>100</w:t>
      </w:r>
      <w:r w:rsidRPr="00CD1EEA">
        <w:rPr>
          <w:rFonts w:ascii="Tahoma" w:eastAsia="Calibri" w:hAnsi="Tahoma" w:cs="Tahoma"/>
          <w:color w:val="000000"/>
          <w:sz w:val="20"/>
          <w:szCs w:val="20"/>
          <w:lang w:val="el-GR"/>
        </w:rPr>
        <w:t xml:space="preserve"> βαθμούς διότι καλύπτει ακριβώς τις απαιτήσεις της διακήρυξης.</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Κ6</w:t>
      </w:r>
      <w:r w:rsidRPr="00CD1EEA">
        <w:rPr>
          <w:rFonts w:ascii="Tahoma" w:eastAsia="Calibri" w:hAnsi="Tahoma" w:cs="Tahoma"/>
          <w:b/>
          <w:color w:val="000000"/>
          <w:sz w:val="20"/>
          <w:szCs w:val="20"/>
          <w:lang w:val="el-GR"/>
        </w:rPr>
        <w:tab/>
        <w:t>Διάρκεια αντισκωριακής βαφής:</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140</w:t>
      </w:r>
      <w:r w:rsidRPr="00CD1EEA">
        <w:rPr>
          <w:rFonts w:ascii="Tahoma" w:eastAsia="Calibri" w:hAnsi="Tahoma" w:cs="Tahoma"/>
          <w:color w:val="000000"/>
          <w:sz w:val="20"/>
          <w:szCs w:val="20"/>
          <w:lang w:val="el-GR"/>
        </w:rPr>
        <w:t xml:space="preserve"> βαθμούς διότι υπερκαλύπτει τις απαιτήσεις της διακήρυξης κατά 2 έτη ήτοι προσφέρεται εγγύηση 7 ετών έναντι των ζητούμενων 5 ετών.</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Κ7</w:t>
      </w:r>
      <w:r w:rsidRPr="00CD1EEA">
        <w:rPr>
          <w:rFonts w:ascii="Tahoma" w:eastAsia="Calibri" w:hAnsi="Tahoma" w:cs="Tahoma"/>
          <w:b/>
          <w:color w:val="000000"/>
          <w:sz w:val="20"/>
          <w:szCs w:val="20"/>
          <w:lang w:val="el-GR"/>
        </w:rPr>
        <w:tab/>
        <w:t>Κύκλοι κλειδώματος/ξεκλειδώματος:</w:t>
      </w:r>
      <w:r w:rsidRPr="00CD1EEA">
        <w:rPr>
          <w:rFonts w:ascii="Tahoma" w:eastAsia="Calibri" w:hAnsi="Tahoma" w:cs="Tahoma"/>
          <w:color w:val="000000"/>
          <w:sz w:val="20"/>
          <w:szCs w:val="20"/>
          <w:lang w:val="el-GR"/>
        </w:rPr>
        <w:t xml:space="preserve"> Η τεχνική προσφορά της εταιρείας βαθμολογείται με το μέγιστο των </w:t>
      </w:r>
      <w:r w:rsidRPr="00CD1EEA">
        <w:rPr>
          <w:rFonts w:ascii="Tahoma" w:eastAsia="Calibri" w:hAnsi="Tahoma" w:cs="Tahoma"/>
          <w:b/>
          <w:color w:val="000000"/>
          <w:sz w:val="20"/>
          <w:szCs w:val="20"/>
          <w:lang w:val="el-GR"/>
        </w:rPr>
        <w:t>150</w:t>
      </w:r>
      <w:r w:rsidRPr="00CD1EEA">
        <w:rPr>
          <w:rFonts w:ascii="Tahoma" w:eastAsia="Calibri" w:hAnsi="Tahoma" w:cs="Tahoma"/>
          <w:color w:val="000000"/>
          <w:sz w:val="20"/>
          <w:szCs w:val="20"/>
          <w:lang w:val="el-GR"/>
        </w:rPr>
        <w:t xml:space="preserve"> βαθμών διότι υπερκαλύπτει την απαίτηση της διακήρυξης κατά 7.000 κύκλους</w:t>
      </w:r>
      <w:r w:rsidRPr="00CD1EEA">
        <w:rPr>
          <w:rFonts w:ascii="Tahoma" w:eastAsia="Calibri" w:hAnsi="Tahoma" w:cs="Tahoma"/>
          <w:b/>
          <w:color w:val="000000"/>
          <w:sz w:val="20"/>
          <w:szCs w:val="20"/>
          <w:lang w:val="el-GR"/>
        </w:rPr>
        <w:t xml:space="preserve"> </w:t>
      </w:r>
      <w:r w:rsidRPr="00CD1EEA">
        <w:rPr>
          <w:rFonts w:ascii="Tahoma" w:eastAsia="Calibri" w:hAnsi="Tahoma" w:cs="Tahoma"/>
          <w:color w:val="000000"/>
          <w:sz w:val="20"/>
          <w:szCs w:val="20"/>
          <w:lang w:val="el-GR"/>
        </w:rPr>
        <w:t>κλειδώματος ήτοι 15.000 κύκλοι κλειδώματος έναντι απαίτησης 8.000 κύκλων κλειδώματος.</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Κ8</w:t>
      </w:r>
      <w:r w:rsidRPr="00CD1EEA">
        <w:rPr>
          <w:rFonts w:ascii="Tahoma" w:eastAsia="Calibri" w:hAnsi="Tahoma" w:cs="Tahoma"/>
          <w:b/>
          <w:color w:val="000000"/>
          <w:sz w:val="20"/>
          <w:szCs w:val="20"/>
          <w:lang w:val="el-GR"/>
        </w:rPr>
        <w:tab/>
        <w:t>Αντοχή μηχανισμού κλειδώματος:</w:t>
      </w:r>
      <w:r w:rsidRPr="00CD1EEA">
        <w:rPr>
          <w:rFonts w:ascii="Tahoma" w:eastAsia="Calibri" w:hAnsi="Tahoma" w:cs="Tahoma"/>
          <w:color w:val="000000"/>
          <w:sz w:val="20"/>
          <w:szCs w:val="20"/>
          <w:lang w:val="el-GR"/>
        </w:rPr>
        <w:t xml:space="preserve"> Η τεχνική προσφορά της εταιρείας βαθμολογείται με το μέγιστο των </w:t>
      </w:r>
      <w:r w:rsidRPr="00CD1EEA">
        <w:rPr>
          <w:rFonts w:ascii="Tahoma" w:eastAsia="Calibri" w:hAnsi="Tahoma" w:cs="Tahoma"/>
          <w:b/>
          <w:color w:val="000000"/>
          <w:sz w:val="20"/>
          <w:szCs w:val="20"/>
          <w:lang w:val="el-GR"/>
        </w:rPr>
        <w:t>150</w:t>
      </w:r>
      <w:r w:rsidRPr="00CD1EEA">
        <w:rPr>
          <w:rFonts w:ascii="Tahoma" w:eastAsia="Calibri" w:hAnsi="Tahoma" w:cs="Tahoma"/>
          <w:color w:val="000000"/>
          <w:sz w:val="20"/>
          <w:szCs w:val="20"/>
          <w:lang w:val="el-GR"/>
        </w:rPr>
        <w:t xml:space="preserve"> βαθμών διότι υπερκαλύπτει την απαίτηση της διακήρυξης κατά 3 ΚΝ ήτοι προσφέρεται μηχανισμός κλειδώματος με αντοχή σε τράβηγμα βάρους 6 ΚΝ έναντι απαίτησης 3 ΚΝ.</w:t>
      </w:r>
    </w:p>
    <w:p w:rsidR="00CD1EEA" w:rsidRPr="00CD1EEA" w:rsidRDefault="00CD1EEA" w:rsidP="00CD1EEA">
      <w:pPr>
        <w:spacing w:after="240" w:line="360" w:lineRule="auto"/>
        <w:ind w:left="851" w:hanging="426"/>
        <w:contextualSpacing/>
        <w:jc w:val="both"/>
        <w:outlineLvl w:val="0"/>
        <w:rPr>
          <w:rFonts w:ascii="Tahoma" w:eastAsia="Calibri" w:hAnsi="Tahoma" w:cs="Tahoma"/>
          <w:color w:val="000000"/>
          <w:sz w:val="20"/>
          <w:szCs w:val="20"/>
          <w:lang w:val="el-GR"/>
        </w:rPr>
      </w:pPr>
      <w:r w:rsidRPr="00CD1EEA">
        <w:rPr>
          <w:rFonts w:ascii="Tahoma" w:eastAsia="Calibri" w:hAnsi="Tahoma" w:cs="Tahoma"/>
          <w:b/>
          <w:color w:val="000000"/>
          <w:sz w:val="20"/>
          <w:szCs w:val="20"/>
          <w:lang w:val="el-GR"/>
        </w:rPr>
        <w:t>Κ9</w:t>
      </w:r>
      <w:r w:rsidRPr="00CD1EEA">
        <w:rPr>
          <w:rFonts w:ascii="Tahoma" w:eastAsia="Calibri" w:hAnsi="Tahoma" w:cs="Tahoma"/>
          <w:b/>
          <w:color w:val="000000"/>
          <w:sz w:val="20"/>
          <w:szCs w:val="20"/>
          <w:lang w:val="el-GR"/>
        </w:rPr>
        <w:tab/>
        <w:t>Προαιρετικές πιστοποιήσεις:</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100</w:t>
      </w:r>
      <w:r w:rsidRPr="00CD1EEA">
        <w:rPr>
          <w:rFonts w:ascii="Tahoma" w:eastAsia="Calibri" w:hAnsi="Tahoma" w:cs="Tahoma"/>
          <w:color w:val="000000"/>
          <w:sz w:val="20"/>
          <w:szCs w:val="20"/>
          <w:lang w:val="el-GR"/>
        </w:rPr>
        <w:t xml:space="preserve"> βαθμούς διότι καλύπτει ακριβώς τις απαιτήσεις της διακήρυξης και δεν παρέχονται προαιρετικές πιστοποιήσεις.</w:t>
      </w:r>
    </w:p>
    <w:p w:rsidR="00CD1EEA" w:rsidRPr="00CD1EEA" w:rsidRDefault="00CD1EEA" w:rsidP="00CD1EEA">
      <w:pPr>
        <w:spacing w:after="240" w:line="360" w:lineRule="auto"/>
        <w:ind w:left="426" w:hanging="426"/>
        <w:contextualSpacing/>
        <w:jc w:val="both"/>
        <w:outlineLvl w:val="0"/>
        <w:rPr>
          <w:rFonts w:ascii="Tahoma" w:eastAsia="Calibri" w:hAnsi="Tahoma" w:cs="Tahoma"/>
          <w:b/>
          <w:bCs/>
          <w:color w:val="000000"/>
          <w:sz w:val="20"/>
          <w:szCs w:val="20"/>
          <w:lang w:val="el-GR"/>
        </w:rPr>
      </w:pPr>
      <w:r w:rsidRPr="00CD1EEA">
        <w:rPr>
          <w:rFonts w:ascii="Tahoma" w:eastAsia="Calibri" w:hAnsi="Tahoma" w:cs="Tahoma"/>
          <w:b/>
          <w:color w:val="000000"/>
          <w:sz w:val="20"/>
          <w:szCs w:val="20"/>
          <w:lang w:val="el-GR"/>
        </w:rPr>
        <w:t>•</w:t>
      </w:r>
      <w:r w:rsidRPr="00CD1EEA">
        <w:rPr>
          <w:rFonts w:ascii="Tahoma" w:eastAsia="Calibri" w:hAnsi="Tahoma" w:cs="Tahoma"/>
          <w:b/>
          <w:color w:val="000000"/>
          <w:sz w:val="20"/>
          <w:szCs w:val="20"/>
          <w:lang w:val="el-GR"/>
        </w:rPr>
        <w:tab/>
        <w:t>Ηλεκτρικό ποδήλατο</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Κ10</w:t>
      </w:r>
      <w:r w:rsidRPr="00CD1EEA">
        <w:rPr>
          <w:rFonts w:ascii="Tahoma" w:eastAsia="Calibri" w:hAnsi="Tahoma" w:cs="Tahoma"/>
          <w:b/>
          <w:color w:val="000000"/>
          <w:sz w:val="20"/>
          <w:szCs w:val="20"/>
          <w:lang w:val="el-GR"/>
        </w:rPr>
        <w:tab/>
        <w:t>Βάρος φορτίου καλαθιού:</w:t>
      </w:r>
      <w:r w:rsidRPr="00CD1EEA">
        <w:rPr>
          <w:rFonts w:ascii="Tahoma" w:eastAsia="Calibri" w:hAnsi="Tahoma" w:cs="Tahoma"/>
          <w:color w:val="000000"/>
          <w:sz w:val="20"/>
          <w:szCs w:val="20"/>
          <w:lang w:val="el-GR"/>
        </w:rPr>
        <w:t xml:space="preserve"> Η τεχνική προσφορά της εταιρείας βαθμολογείται με το μέγιστο των </w:t>
      </w:r>
      <w:r w:rsidRPr="00CD1EEA">
        <w:rPr>
          <w:rFonts w:ascii="Tahoma" w:eastAsia="Calibri" w:hAnsi="Tahoma" w:cs="Tahoma"/>
          <w:b/>
          <w:color w:val="000000"/>
          <w:sz w:val="20"/>
          <w:szCs w:val="20"/>
          <w:lang w:val="el-GR"/>
        </w:rPr>
        <w:t>150</w:t>
      </w:r>
      <w:r w:rsidRPr="00CD1EEA">
        <w:rPr>
          <w:rFonts w:ascii="Tahoma" w:eastAsia="Calibri" w:hAnsi="Tahoma" w:cs="Tahoma"/>
          <w:color w:val="000000"/>
          <w:sz w:val="20"/>
          <w:szCs w:val="20"/>
          <w:lang w:val="el-GR"/>
        </w:rPr>
        <w:t xml:space="preserve"> βαθμών διότι υπερκαλύπτει την απαίτηση της διακήρυξης κατά 20 </w:t>
      </w:r>
      <w:r w:rsidRPr="00CD1EEA">
        <w:rPr>
          <w:rFonts w:ascii="Tahoma" w:eastAsia="Calibri" w:hAnsi="Tahoma" w:cs="Tahoma"/>
          <w:color w:val="000000"/>
          <w:sz w:val="20"/>
          <w:szCs w:val="20"/>
        </w:rPr>
        <w:t>Kg</w:t>
      </w:r>
      <w:r w:rsidRPr="00CD1EEA">
        <w:rPr>
          <w:rFonts w:ascii="Tahoma" w:eastAsia="Calibri" w:hAnsi="Tahoma" w:cs="Tahoma"/>
          <w:color w:val="000000"/>
          <w:sz w:val="20"/>
          <w:szCs w:val="20"/>
          <w:lang w:val="el-GR"/>
        </w:rPr>
        <w:t xml:space="preserve"> ήτοι προσφέρεται καλάθι με ανοχή βάρους φορτίου 30 </w:t>
      </w:r>
      <w:r w:rsidRPr="00CD1EEA">
        <w:rPr>
          <w:rFonts w:ascii="Tahoma" w:eastAsia="Calibri" w:hAnsi="Tahoma" w:cs="Tahoma"/>
          <w:color w:val="000000"/>
          <w:sz w:val="20"/>
          <w:szCs w:val="20"/>
        </w:rPr>
        <w:t>Kg</w:t>
      </w:r>
      <w:r w:rsidRPr="00CD1EEA">
        <w:rPr>
          <w:rFonts w:ascii="Tahoma" w:eastAsia="Calibri" w:hAnsi="Tahoma" w:cs="Tahoma"/>
          <w:b/>
          <w:color w:val="000000"/>
          <w:sz w:val="20"/>
          <w:szCs w:val="20"/>
          <w:lang w:val="el-GR"/>
        </w:rPr>
        <w:t xml:space="preserve"> </w:t>
      </w:r>
      <w:r w:rsidRPr="00CD1EEA">
        <w:rPr>
          <w:rFonts w:ascii="Tahoma" w:eastAsia="Calibri" w:hAnsi="Tahoma" w:cs="Tahoma"/>
          <w:color w:val="000000"/>
          <w:sz w:val="20"/>
          <w:szCs w:val="20"/>
          <w:lang w:val="el-GR"/>
        </w:rPr>
        <w:t xml:space="preserve">έναντι απαίτησης 10 </w:t>
      </w:r>
      <w:r w:rsidRPr="00CD1EEA">
        <w:rPr>
          <w:rFonts w:ascii="Tahoma" w:eastAsia="Calibri" w:hAnsi="Tahoma" w:cs="Tahoma"/>
          <w:color w:val="000000"/>
          <w:sz w:val="20"/>
          <w:szCs w:val="20"/>
        </w:rPr>
        <w:t>Kg</w:t>
      </w:r>
      <w:r w:rsidRPr="00CD1EEA">
        <w:rPr>
          <w:rFonts w:ascii="Tahoma" w:eastAsia="Calibri" w:hAnsi="Tahoma" w:cs="Tahoma"/>
          <w:color w:val="000000"/>
          <w:sz w:val="20"/>
          <w:szCs w:val="20"/>
          <w:lang w:val="el-GR"/>
        </w:rPr>
        <w:t>.</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Κ11</w:t>
      </w:r>
      <w:r w:rsidRPr="00CD1EEA">
        <w:rPr>
          <w:rFonts w:ascii="Tahoma" w:eastAsia="Calibri" w:hAnsi="Tahoma" w:cs="Tahoma"/>
          <w:b/>
          <w:color w:val="000000"/>
          <w:sz w:val="20"/>
          <w:szCs w:val="20"/>
          <w:lang w:val="el-GR"/>
        </w:rPr>
        <w:tab/>
        <w:t>Διάσταση τροχών:</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108</w:t>
      </w:r>
      <w:r w:rsidRPr="00CD1EEA">
        <w:rPr>
          <w:rFonts w:ascii="Tahoma" w:eastAsia="Calibri" w:hAnsi="Tahoma" w:cs="Tahoma"/>
          <w:color w:val="000000"/>
          <w:sz w:val="20"/>
          <w:szCs w:val="20"/>
          <w:lang w:val="el-GR"/>
        </w:rPr>
        <w:t xml:space="preserve"> βαθμούς διότι υπερκαλύπτει την απαίτηση της διακήρυξης κατά 2 ίντσες ήτοι το προσφέρονται τροχοί διάστασης 26 ιντσών έναντι απαίτησης 24 ιντσών.</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Κ12</w:t>
      </w:r>
      <w:r w:rsidRPr="00CD1EEA">
        <w:rPr>
          <w:rFonts w:ascii="Tahoma" w:eastAsia="Calibri" w:hAnsi="Tahoma" w:cs="Tahoma"/>
          <w:b/>
          <w:color w:val="000000"/>
          <w:sz w:val="20"/>
          <w:szCs w:val="20"/>
          <w:lang w:val="el-GR"/>
        </w:rPr>
        <w:tab/>
        <w:t xml:space="preserve">Χωρητικότητα μπαταρίας: </w:t>
      </w:r>
      <w:r w:rsidRPr="00CD1EEA">
        <w:rPr>
          <w:rFonts w:ascii="Tahoma" w:eastAsia="Calibri" w:hAnsi="Tahoma" w:cs="Tahoma"/>
          <w:color w:val="000000"/>
          <w:sz w:val="20"/>
          <w:szCs w:val="20"/>
        </w:rPr>
        <w:t>H</w:t>
      </w:r>
      <w:r w:rsidRPr="00CD1EEA">
        <w:rPr>
          <w:rFonts w:ascii="Tahoma" w:eastAsia="Calibri" w:hAnsi="Tahoma" w:cs="Tahoma"/>
          <w:color w:val="000000"/>
          <w:sz w:val="20"/>
          <w:szCs w:val="20"/>
          <w:lang w:val="el-GR"/>
        </w:rPr>
        <w:t xml:space="preserve"> τεχνική προσφορά της εταιρείας βαθμολογείται με </w:t>
      </w:r>
      <w:r w:rsidRPr="00CD1EEA">
        <w:rPr>
          <w:rFonts w:ascii="Tahoma" w:eastAsia="Calibri" w:hAnsi="Tahoma" w:cs="Tahoma"/>
          <w:b/>
          <w:color w:val="000000"/>
          <w:sz w:val="20"/>
          <w:szCs w:val="20"/>
          <w:lang w:val="el-GR"/>
        </w:rPr>
        <w:t>107</w:t>
      </w:r>
      <w:r w:rsidRPr="00CD1EEA">
        <w:rPr>
          <w:rFonts w:ascii="Tahoma" w:eastAsia="Calibri" w:hAnsi="Tahoma" w:cs="Tahoma"/>
          <w:color w:val="000000"/>
          <w:sz w:val="20"/>
          <w:szCs w:val="20"/>
          <w:lang w:val="el-GR"/>
        </w:rPr>
        <w:t xml:space="preserve"> βαθμούς διότι υπερκαλύπτει την απαίτηση της διακήρυξης κατά 1 </w:t>
      </w:r>
      <w:r w:rsidRPr="00CD1EEA">
        <w:rPr>
          <w:rFonts w:ascii="Tahoma" w:eastAsia="Calibri" w:hAnsi="Tahoma" w:cs="Tahoma"/>
          <w:color w:val="000000"/>
          <w:sz w:val="20"/>
          <w:szCs w:val="20"/>
        </w:rPr>
        <w:t>Ah</w:t>
      </w:r>
      <w:r w:rsidRPr="00CD1EEA">
        <w:rPr>
          <w:rFonts w:ascii="Tahoma" w:eastAsia="Calibri" w:hAnsi="Tahoma" w:cs="Tahoma"/>
          <w:color w:val="000000"/>
          <w:sz w:val="20"/>
          <w:szCs w:val="20"/>
          <w:lang w:val="el-GR"/>
        </w:rPr>
        <w:t xml:space="preserve"> ήτοι προσφέρεται μπαταρία χωρητικότητας 14 </w:t>
      </w:r>
      <w:r w:rsidRPr="00CD1EEA">
        <w:rPr>
          <w:rFonts w:ascii="Tahoma" w:eastAsia="Calibri" w:hAnsi="Tahoma" w:cs="Tahoma"/>
          <w:color w:val="000000"/>
          <w:sz w:val="20"/>
          <w:szCs w:val="20"/>
        </w:rPr>
        <w:t>Ah</w:t>
      </w:r>
      <w:r w:rsidRPr="00CD1EEA">
        <w:rPr>
          <w:rFonts w:ascii="Tahoma" w:eastAsia="Calibri" w:hAnsi="Tahoma" w:cs="Tahoma"/>
          <w:color w:val="000000"/>
          <w:sz w:val="20"/>
          <w:szCs w:val="20"/>
          <w:lang w:val="el-GR"/>
        </w:rPr>
        <w:t xml:space="preserve"> έναντι απαίτησης 13 Α</w:t>
      </w:r>
      <w:r w:rsidRPr="00CD1EEA">
        <w:rPr>
          <w:rFonts w:ascii="Tahoma" w:eastAsia="Calibri" w:hAnsi="Tahoma" w:cs="Tahoma"/>
          <w:color w:val="000000"/>
          <w:sz w:val="20"/>
          <w:szCs w:val="20"/>
        </w:rPr>
        <w:t>h</w:t>
      </w:r>
      <w:r w:rsidRPr="00CD1EEA">
        <w:rPr>
          <w:rFonts w:ascii="Tahoma" w:eastAsia="Calibri" w:hAnsi="Tahoma" w:cs="Tahoma"/>
          <w:color w:val="000000"/>
          <w:sz w:val="20"/>
          <w:szCs w:val="20"/>
          <w:lang w:val="el-GR"/>
        </w:rPr>
        <w:t>.</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rPr>
        <w:t>K</w:t>
      </w:r>
      <w:r w:rsidRPr="00CD1EEA">
        <w:rPr>
          <w:rFonts w:ascii="Tahoma" w:eastAsia="Calibri" w:hAnsi="Tahoma" w:cs="Tahoma"/>
          <w:b/>
          <w:color w:val="000000"/>
          <w:sz w:val="20"/>
          <w:szCs w:val="20"/>
          <w:lang w:val="el-GR"/>
        </w:rPr>
        <w:t>13</w:t>
      </w:r>
      <w:r w:rsidRPr="00CD1EEA">
        <w:rPr>
          <w:rFonts w:ascii="Tahoma" w:eastAsia="Calibri" w:hAnsi="Tahoma" w:cs="Tahoma"/>
          <w:b/>
          <w:color w:val="000000"/>
          <w:sz w:val="20"/>
          <w:szCs w:val="20"/>
          <w:lang w:val="el-GR"/>
        </w:rPr>
        <w:tab/>
        <w:t>Μέγιστη αυτονομία:</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125</w:t>
      </w:r>
      <w:r w:rsidRPr="00CD1EEA">
        <w:rPr>
          <w:rFonts w:ascii="Tahoma" w:eastAsia="Calibri" w:hAnsi="Tahoma" w:cs="Tahoma"/>
          <w:color w:val="000000"/>
          <w:sz w:val="20"/>
          <w:szCs w:val="20"/>
          <w:lang w:val="el-GR"/>
        </w:rPr>
        <w:t xml:space="preserve"> βαθμούς διότι υπερκαλύπτει την απαίτηση της διακήρυξης κατά 15 </w:t>
      </w:r>
      <w:r w:rsidRPr="00CD1EEA">
        <w:rPr>
          <w:rFonts w:ascii="Tahoma" w:eastAsia="Calibri" w:hAnsi="Tahoma" w:cs="Tahoma"/>
          <w:color w:val="000000"/>
          <w:sz w:val="20"/>
          <w:szCs w:val="20"/>
        </w:rPr>
        <w:t>Km</w:t>
      </w:r>
      <w:r w:rsidRPr="00CD1EEA">
        <w:rPr>
          <w:rFonts w:ascii="Tahoma" w:eastAsia="Calibri" w:hAnsi="Tahoma" w:cs="Tahoma"/>
          <w:color w:val="000000"/>
          <w:sz w:val="20"/>
          <w:szCs w:val="20"/>
          <w:lang w:val="el-GR"/>
        </w:rPr>
        <w:t xml:space="preserve"> ήτοι προσφέρεται μέγιστη αυτονομία με πλήρως </w:t>
      </w:r>
      <w:r w:rsidRPr="00CD1EEA">
        <w:rPr>
          <w:rFonts w:ascii="Tahoma" w:eastAsia="Calibri" w:hAnsi="Tahoma" w:cs="Tahoma"/>
          <w:color w:val="000000"/>
          <w:sz w:val="20"/>
          <w:szCs w:val="20"/>
          <w:lang w:val="el-GR"/>
        </w:rPr>
        <w:lastRenderedPageBreak/>
        <w:t xml:space="preserve">φορτισμένη μπαταρία 75 </w:t>
      </w:r>
      <w:r w:rsidRPr="00CD1EEA">
        <w:rPr>
          <w:rFonts w:ascii="Tahoma" w:eastAsia="Calibri" w:hAnsi="Tahoma" w:cs="Tahoma"/>
          <w:color w:val="000000"/>
          <w:sz w:val="20"/>
          <w:szCs w:val="20"/>
        </w:rPr>
        <w:t>Km</w:t>
      </w:r>
      <w:r w:rsidRPr="00CD1EEA">
        <w:rPr>
          <w:rFonts w:ascii="Tahoma" w:eastAsia="Calibri" w:hAnsi="Tahoma" w:cs="Tahoma"/>
          <w:color w:val="000000"/>
          <w:sz w:val="20"/>
          <w:szCs w:val="20"/>
          <w:lang w:val="el-GR"/>
        </w:rPr>
        <w:t xml:space="preserve"> έναντι απαίτησης 60 </w:t>
      </w:r>
      <w:r w:rsidRPr="00CD1EEA">
        <w:rPr>
          <w:rFonts w:ascii="Tahoma" w:eastAsia="Calibri" w:hAnsi="Tahoma" w:cs="Tahoma"/>
          <w:color w:val="000000"/>
          <w:sz w:val="20"/>
          <w:szCs w:val="20"/>
        </w:rPr>
        <w:t>Km</w:t>
      </w:r>
      <w:r w:rsidRPr="00CD1EEA">
        <w:rPr>
          <w:rFonts w:ascii="Tahoma" w:eastAsia="Calibri" w:hAnsi="Tahoma" w:cs="Tahoma"/>
          <w:color w:val="000000"/>
          <w:sz w:val="20"/>
          <w:szCs w:val="20"/>
          <w:lang w:val="el-GR"/>
        </w:rPr>
        <w:t>.</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Κ14</w:t>
      </w:r>
      <w:r w:rsidRPr="00CD1EEA">
        <w:rPr>
          <w:rFonts w:ascii="Tahoma" w:eastAsia="Calibri" w:hAnsi="Tahoma" w:cs="Tahoma"/>
          <w:b/>
          <w:color w:val="000000"/>
          <w:sz w:val="20"/>
          <w:szCs w:val="20"/>
          <w:lang w:val="el-GR"/>
        </w:rPr>
        <w:tab/>
        <w:t>Χρόνος φόρτισης:</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142</w:t>
      </w:r>
      <w:r w:rsidRPr="00CD1EEA">
        <w:rPr>
          <w:rFonts w:ascii="Tahoma" w:eastAsia="Calibri" w:hAnsi="Tahoma" w:cs="Tahoma"/>
          <w:color w:val="000000"/>
          <w:sz w:val="20"/>
          <w:szCs w:val="20"/>
          <w:lang w:val="el-GR"/>
        </w:rPr>
        <w:t xml:space="preserve"> βαθμούς διότι υπερκαλύπτει την απαίτησης της διακήρυξης κατά 2,5 ώρες ήτοι προσφέρεται χρόνος φόρτισης μπαταρίας 3,5 ωρών έναντι απαίτησης 6 ωρών.</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Κ15</w:t>
      </w:r>
      <w:r w:rsidRPr="00CD1EEA">
        <w:rPr>
          <w:rFonts w:ascii="Tahoma" w:eastAsia="Calibri" w:hAnsi="Tahoma" w:cs="Tahoma"/>
          <w:b/>
          <w:color w:val="000000"/>
          <w:sz w:val="20"/>
          <w:szCs w:val="20"/>
          <w:lang w:val="el-GR"/>
        </w:rPr>
        <w:tab/>
        <w:t>Βάρος ποδηλάτου:</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114</w:t>
      </w:r>
      <w:r w:rsidRPr="00CD1EEA">
        <w:rPr>
          <w:rFonts w:ascii="Tahoma" w:eastAsia="Calibri" w:hAnsi="Tahoma" w:cs="Tahoma"/>
          <w:color w:val="000000"/>
          <w:sz w:val="20"/>
          <w:szCs w:val="20"/>
          <w:lang w:val="el-GR"/>
        </w:rPr>
        <w:t xml:space="preserve"> βαθμούς διότι υπερκαλύπτει την απαίτηση της διακήρυξης κατά 5 </w:t>
      </w:r>
      <w:r w:rsidRPr="00CD1EEA">
        <w:rPr>
          <w:rFonts w:ascii="Tahoma" w:eastAsia="Calibri" w:hAnsi="Tahoma" w:cs="Tahoma"/>
          <w:color w:val="000000"/>
          <w:sz w:val="20"/>
          <w:szCs w:val="20"/>
        </w:rPr>
        <w:t>Kg</w:t>
      </w:r>
      <w:r w:rsidRPr="00CD1EEA">
        <w:rPr>
          <w:rFonts w:ascii="Tahoma" w:eastAsia="Calibri" w:hAnsi="Tahoma" w:cs="Tahoma"/>
          <w:color w:val="000000"/>
          <w:sz w:val="20"/>
          <w:szCs w:val="20"/>
          <w:lang w:val="el-GR"/>
        </w:rPr>
        <w:t xml:space="preserve"> ήτοι προσφέρεται ποδήλατο βάρους 30 </w:t>
      </w:r>
      <w:r w:rsidRPr="00CD1EEA">
        <w:rPr>
          <w:rFonts w:ascii="Tahoma" w:eastAsia="Calibri" w:hAnsi="Tahoma" w:cs="Tahoma"/>
          <w:color w:val="000000"/>
          <w:sz w:val="20"/>
          <w:szCs w:val="20"/>
        </w:rPr>
        <w:t>Kg</w:t>
      </w:r>
      <w:r w:rsidRPr="00CD1EEA">
        <w:rPr>
          <w:rFonts w:ascii="Tahoma" w:eastAsia="Calibri" w:hAnsi="Tahoma" w:cs="Tahoma"/>
          <w:color w:val="000000"/>
          <w:sz w:val="20"/>
          <w:szCs w:val="20"/>
          <w:lang w:val="el-GR"/>
        </w:rPr>
        <w:t xml:space="preserve"> έναντι απαίτησης 35 </w:t>
      </w:r>
      <w:r w:rsidRPr="00CD1EEA">
        <w:rPr>
          <w:rFonts w:ascii="Tahoma" w:eastAsia="Calibri" w:hAnsi="Tahoma" w:cs="Tahoma"/>
          <w:color w:val="000000"/>
          <w:sz w:val="20"/>
          <w:szCs w:val="20"/>
        </w:rPr>
        <w:t>Kg</w:t>
      </w:r>
      <w:r w:rsidRPr="00CD1EEA">
        <w:rPr>
          <w:rFonts w:ascii="Tahoma" w:eastAsia="Calibri" w:hAnsi="Tahoma" w:cs="Tahoma"/>
          <w:color w:val="000000"/>
          <w:sz w:val="20"/>
          <w:szCs w:val="20"/>
          <w:lang w:val="el-GR"/>
        </w:rPr>
        <w:t>.</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Κ16</w:t>
      </w:r>
      <w:r w:rsidRPr="00CD1EEA">
        <w:rPr>
          <w:rFonts w:ascii="Tahoma" w:eastAsia="Calibri" w:hAnsi="Tahoma" w:cs="Tahoma"/>
          <w:b/>
          <w:color w:val="000000"/>
          <w:sz w:val="20"/>
          <w:szCs w:val="20"/>
          <w:lang w:val="el-GR"/>
        </w:rPr>
        <w:tab/>
        <w:t xml:space="preserve">Υποστήριξη προαιρετικών πρωτοκόλλων </w:t>
      </w:r>
      <w:r w:rsidRPr="00CD1EEA">
        <w:rPr>
          <w:rFonts w:ascii="Tahoma" w:eastAsia="Calibri" w:hAnsi="Tahoma" w:cs="Tahoma"/>
          <w:b/>
          <w:color w:val="000000"/>
          <w:sz w:val="20"/>
          <w:szCs w:val="20"/>
        </w:rPr>
        <w:t>CAN</w:t>
      </w:r>
      <w:r w:rsidRPr="00CD1EEA">
        <w:rPr>
          <w:rFonts w:ascii="Tahoma" w:eastAsia="Calibri" w:hAnsi="Tahoma" w:cs="Tahoma"/>
          <w:b/>
          <w:color w:val="000000"/>
          <w:sz w:val="20"/>
          <w:szCs w:val="20"/>
          <w:lang w:val="el-GR"/>
        </w:rPr>
        <w:t xml:space="preserve"> 2.0 και </w:t>
      </w:r>
      <w:r w:rsidRPr="00CD1EEA">
        <w:rPr>
          <w:rFonts w:ascii="Tahoma" w:eastAsia="Calibri" w:hAnsi="Tahoma" w:cs="Tahoma"/>
          <w:b/>
          <w:color w:val="000000"/>
          <w:sz w:val="20"/>
          <w:szCs w:val="20"/>
        </w:rPr>
        <w:t>CAN</w:t>
      </w:r>
      <w:r w:rsidRPr="00CD1EEA">
        <w:rPr>
          <w:rFonts w:ascii="Tahoma" w:eastAsia="Calibri" w:hAnsi="Tahoma" w:cs="Tahoma"/>
          <w:b/>
          <w:color w:val="000000"/>
          <w:sz w:val="20"/>
          <w:szCs w:val="20"/>
          <w:lang w:val="el-GR"/>
        </w:rPr>
        <w:t>-</w:t>
      </w:r>
      <w:r w:rsidRPr="00CD1EEA">
        <w:rPr>
          <w:rFonts w:ascii="Tahoma" w:eastAsia="Calibri" w:hAnsi="Tahoma" w:cs="Tahoma"/>
          <w:b/>
          <w:color w:val="000000"/>
          <w:sz w:val="20"/>
          <w:szCs w:val="20"/>
        </w:rPr>
        <w:t>FD</w:t>
      </w:r>
      <w:r w:rsidRPr="00CD1EEA">
        <w:rPr>
          <w:rFonts w:ascii="Tahoma" w:eastAsia="Calibri" w:hAnsi="Tahoma" w:cs="Tahoma"/>
          <w:b/>
          <w:color w:val="000000"/>
          <w:sz w:val="20"/>
          <w:szCs w:val="20"/>
          <w:lang w:val="el-GR"/>
        </w:rPr>
        <w:t>:</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150</w:t>
      </w:r>
      <w:r w:rsidRPr="00CD1EEA">
        <w:rPr>
          <w:rFonts w:ascii="Tahoma" w:eastAsia="Calibri" w:hAnsi="Tahoma" w:cs="Tahoma"/>
          <w:color w:val="000000"/>
          <w:sz w:val="20"/>
          <w:szCs w:val="20"/>
          <w:lang w:val="el-GR"/>
        </w:rPr>
        <w:t xml:space="preserve"> βαθμούς καθώς υποστηρίζονται και τα δύο προαιρετικά πρωτόκολλα.</w:t>
      </w:r>
    </w:p>
    <w:p w:rsidR="00CD1EEA" w:rsidRPr="00CD1EEA" w:rsidRDefault="00CD1EEA" w:rsidP="00CD1EEA">
      <w:pPr>
        <w:spacing w:after="240"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Κ17</w:t>
      </w:r>
      <w:r w:rsidRPr="00CD1EEA">
        <w:rPr>
          <w:rFonts w:ascii="Tahoma" w:eastAsia="Calibri" w:hAnsi="Tahoma" w:cs="Tahoma"/>
          <w:b/>
          <w:color w:val="000000"/>
          <w:sz w:val="20"/>
          <w:szCs w:val="20"/>
          <w:lang w:val="el-GR"/>
        </w:rPr>
        <w:tab/>
        <w:t>Προαιρετικές πιστοποιήσεις:</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150</w:t>
      </w:r>
      <w:r w:rsidRPr="00CD1EEA">
        <w:rPr>
          <w:rFonts w:ascii="Tahoma" w:eastAsia="Calibri" w:hAnsi="Tahoma" w:cs="Tahoma"/>
          <w:color w:val="000000"/>
          <w:sz w:val="20"/>
          <w:szCs w:val="20"/>
          <w:lang w:val="el-GR"/>
        </w:rPr>
        <w:t xml:space="preserve"> βαθμούς διότι υπερκαλύπτει τις απαιτήσεις της διακήρυξης προσφέροντας εκτός των πιστοποιήσεων </w:t>
      </w:r>
      <w:r w:rsidRPr="00CD1EEA">
        <w:rPr>
          <w:rFonts w:ascii="Tahoma" w:eastAsia="Calibri" w:hAnsi="Tahoma" w:cs="Tahoma"/>
          <w:color w:val="000000"/>
          <w:sz w:val="20"/>
          <w:szCs w:val="20"/>
        </w:rPr>
        <w:t>EN</w:t>
      </w:r>
      <w:r w:rsidRPr="00CD1EEA">
        <w:rPr>
          <w:rFonts w:ascii="Tahoma" w:eastAsia="Calibri" w:hAnsi="Tahoma" w:cs="Tahoma"/>
          <w:color w:val="000000"/>
          <w:sz w:val="20"/>
          <w:szCs w:val="20"/>
          <w:lang w:val="el-GR"/>
        </w:rPr>
        <w:t xml:space="preserve"> 15194:2017 &amp; </w:t>
      </w:r>
      <w:r w:rsidRPr="00CD1EEA">
        <w:rPr>
          <w:rFonts w:ascii="Tahoma" w:eastAsia="Calibri" w:hAnsi="Tahoma" w:cs="Tahoma"/>
          <w:color w:val="000000"/>
          <w:sz w:val="20"/>
          <w:szCs w:val="20"/>
        </w:rPr>
        <w:t>EMC</w:t>
      </w:r>
      <w:r w:rsidRPr="00CD1EEA">
        <w:rPr>
          <w:rFonts w:ascii="Tahoma" w:eastAsia="Calibri" w:hAnsi="Tahoma" w:cs="Tahoma"/>
          <w:color w:val="000000"/>
          <w:sz w:val="20"/>
          <w:szCs w:val="20"/>
          <w:lang w:val="el-GR"/>
        </w:rPr>
        <w:t xml:space="preserve"> επιπλέον πιστοποίηση κατά </w:t>
      </w:r>
      <w:r w:rsidRPr="00CD1EEA">
        <w:rPr>
          <w:rFonts w:ascii="Tahoma" w:eastAsia="Calibri" w:hAnsi="Tahoma" w:cs="Tahoma"/>
          <w:color w:val="000000"/>
          <w:sz w:val="20"/>
          <w:szCs w:val="20"/>
        </w:rPr>
        <w:t>IEC</w:t>
      </w:r>
      <w:r w:rsidRPr="00CD1EEA">
        <w:rPr>
          <w:rFonts w:ascii="Tahoma" w:eastAsia="Calibri" w:hAnsi="Tahoma" w:cs="Tahoma"/>
          <w:color w:val="000000"/>
          <w:sz w:val="20"/>
          <w:szCs w:val="20"/>
          <w:lang w:val="el-GR"/>
        </w:rPr>
        <w:t xml:space="preserve"> 62133 και </w:t>
      </w:r>
      <w:r w:rsidRPr="00CD1EEA">
        <w:rPr>
          <w:rFonts w:ascii="Tahoma" w:eastAsia="Calibri" w:hAnsi="Tahoma" w:cs="Tahoma"/>
          <w:color w:val="000000"/>
          <w:sz w:val="20"/>
          <w:szCs w:val="20"/>
        </w:rPr>
        <w:t>IEC</w:t>
      </w:r>
      <w:r w:rsidRPr="00CD1EEA">
        <w:rPr>
          <w:rFonts w:ascii="Tahoma" w:eastAsia="Calibri" w:hAnsi="Tahoma" w:cs="Tahoma"/>
          <w:color w:val="000000"/>
          <w:sz w:val="20"/>
          <w:szCs w:val="20"/>
          <w:lang w:val="el-GR"/>
        </w:rPr>
        <w:t xml:space="preserve"> 62368-1:2014</w:t>
      </w:r>
    </w:p>
    <w:p w:rsidR="00CD1EEA" w:rsidRPr="00CD1EEA" w:rsidRDefault="00CD1EEA" w:rsidP="00CD1EEA">
      <w:pPr>
        <w:spacing w:after="240" w:line="360" w:lineRule="auto"/>
        <w:ind w:left="426" w:hanging="426"/>
        <w:contextualSpacing/>
        <w:jc w:val="both"/>
        <w:outlineLvl w:val="0"/>
        <w:rPr>
          <w:rFonts w:ascii="Tahoma" w:eastAsia="Calibri" w:hAnsi="Tahoma" w:cs="Tahoma"/>
          <w:b/>
          <w:bCs/>
          <w:color w:val="000000"/>
          <w:sz w:val="20"/>
          <w:szCs w:val="20"/>
          <w:lang w:val="el-GR"/>
        </w:rPr>
      </w:pPr>
      <w:r w:rsidRPr="00CD1EEA">
        <w:rPr>
          <w:rFonts w:ascii="Tahoma" w:eastAsia="Calibri" w:hAnsi="Tahoma" w:cs="Tahoma"/>
          <w:b/>
          <w:color w:val="000000"/>
          <w:sz w:val="20"/>
          <w:szCs w:val="20"/>
          <w:lang w:val="el-GR"/>
        </w:rPr>
        <w:t>•</w:t>
      </w:r>
      <w:r w:rsidRPr="00CD1EEA">
        <w:rPr>
          <w:rFonts w:ascii="Tahoma" w:eastAsia="Calibri" w:hAnsi="Tahoma" w:cs="Tahoma"/>
          <w:b/>
          <w:color w:val="000000"/>
          <w:sz w:val="20"/>
          <w:szCs w:val="20"/>
          <w:lang w:val="el-GR"/>
        </w:rPr>
        <w:tab/>
        <w:t>Λογισμικό διαχείρισης συστήματος</w:t>
      </w:r>
    </w:p>
    <w:p w:rsidR="00CD1EEA" w:rsidRPr="00CD1EEA" w:rsidRDefault="00CD1EEA" w:rsidP="00CD1EEA">
      <w:pPr>
        <w:spacing w:after="240"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Κ18</w:t>
      </w:r>
      <w:r w:rsidRPr="00CD1EEA">
        <w:rPr>
          <w:rFonts w:ascii="Tahoma" w:eastAsia="Calibri" w:hAnsi="Tahoma" w:cs="Tahoma"/>
          <w:b/>
          <w:color w:val="000000"/>
          <w:sz w:val="20"/>
          <w:szCs w:val="20"/>
          <w:lang w:val="el-GR"/>
        </w:rPr>
        <w:tab/>
        <w:t>Άδειες χρήσης ποδηλάτων:</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100</w:t>
      </w:r>
      <w:r w:rsidRPr="00CD1EEA">
        <w:rPr>
          <w:rFonts w:ascii="Tahoma" w:eastAsia="Calibri" w:hAnsi="Tahoma" w:cs="Tahoma"/>
          <w:color w:val="000000"/>
          <w:sz w:val="20"/>
          <w:szCs w:val="20"/>
          <w:lang w:val="el-GR"/>
        </w:rPr>
        <w:t xml:space="preserve"> βαθμούς διότι καλύπτει ακριβώς της απαιτήσεις της διακήρυξης.</w:t>
      </w:r>
    </w:p>
    <w:p w:rsidR="00CD1EEA" w:rsidRPr="00CD1EEA" w:rsidRDefault="00CD1EEA" w:rsidP="00CD1EEA">
      <w:pPr>
        <w:spacing w:after="240" w:line="360" w:lineRule="auto"/>
        <w:ind w:left="426" w:hanging="426"/>
        <w:contextualSpacing/>
        <w:jc w:val="both"/>
        <w:outlineLvl w:val="0"/>
        <w:rPr>
          <w:rFonts w:ascii="Tahoma" w:eastAsia="Calibri" w:hAnsi="Tahoma" w:cs="Tahoma"/>
          <w:b/>
          <w:bCs/>
          <w:color w:val="000000"/>
          <w:sz w:val="20"/>
          <w:szCs w:val="20"/>
          <w:lang w:val="el-GR"/>
        </w:rPr>
      </w:pPr>
      <w:r w:rsidRPr="00CD1EEA">
        <w:rPr>
          <w:rFonts w:ascii="Tahoma" w:eastAsia="Calibri" w:hAnsi="Tahoma" w:cs="Tahoma"/>
          <w:b/>
          <w:color w:val="000000"/>
          <w:sz w:val="20"/>
          <w:szCs w:val="20"/>
          <w:lang w:val="el-GR"/>
        </w:rPr>
        <w:t>•</w:t>
      </w:r>
      <w:r w:rsidRPr="00CD1EEA">
        <w:rPr>
          <w:rFonts w:ascii="Tahoma" w:eastAsia="Calibri" w:hAnsi="Tahoma" w:cs="Tahoma"/>
          <w:b/>
          <w:color w:val="000000"/>
          <w:sz w:val="20"/>
          <w:szCs w:val="20"/>
          <w:lang w:val="el-GR"/>
        </w:rPr>
        <w:tab/>
        <w:t>Συσκευή εγγραφής / ανάγνωσης καρτών συνδρομητών</w:t>
      </w:r>
    </w:p>
    <w:p w:rsidR="00CD1EEA" w:rsidRPr="00CD1EEA" w:rsidRDefault="00CD1EEA" w:rsidP="00CD1EEA">
      <w:pPr>
        <w:spacing w:after="240"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Κ19</w:t>
      </w:r>
      <w:r w:rsidRPr="00CD1EEA">
        <w:rPr>
          <w:rFonts w:ascii="Tahoma" w:eastAsia="Calibri" w:hAnsi="Tahoma" w:cs="Tahoma"/>
          <w:b/>
          <w:color w:val="000000"/>
          <w:sz w:val="20"/>
          <w:szCs w:val="20"/>
          <w:lang w:val="el-GR"/>
        </w:rPr>
        <w:tab/>
        <w:t>Ποσότητα:</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100</w:t>
      </w:r>
      <w:r w:rsidRPr="00CD1EEA">
        <w:rPr>
          <w:rFonts w:ascii="Tahoma" w:eastAsia="Calibri" w:hAnsi="Tahoma" w:cs="Tahoma"/>
          <w:color w:val="000000"/>
          <w:sz w:val="20"/>
          <w:szCs w:val="20"/>
          <w:lang w:val="el-GR"/>
        </w:rPr>
        <w:t xml:space="preserve"> βαθμούς διότι καλύπτει ακριβώς τις απαιτήσεις της διακήρυξης.</w:t>
      </w:r>
    </w:p>
    <w:p w:rsidR="00CD1EEA" w:rsidRPr="00CD1EEA" w:rsidRDefault="00CD1EEA" w:rsidP="00CD1EEA">
      <w:pPr>
        <w:spacing w:after="240" w:line="360" w:lineRule="auto"/>
        <w:ind w:left="426" w:hanging="426"/>
        <w:contextualSpacing/>
        <w:jc w:val="both"/>
        <w:outlineLvl w:val="0"/>
        <w:rPr>
          <w:rFonts w:ascii="Tahoma" w:eastAsia="Calibri" w:hAnsi="Tahoma" w:cs="Tahoma"/>
          <w:b/>
          <w:bCs/>
          <w:color w:val="000000"/>
          <w:sz w:val="20"/>
          <w:szCs w:val="20"/>
          <w:lang w:val="el-GR"/>
        </w:rPr>
      </w:pPr>
      <w:r w:rsidRPr="00CD1EEA">
        <w:rPr>
          <w:rFonts w:ascii="Tahoma" w:eastAsia="Calibri" w:hAnsi="Tahoma" w:cs="Tahoma"/>
          <w:b/>
          <w:color w:val="000000"/>
          <w:sz w:val="20"/>
          <w:szCs w:val="20"/>
          <w:lang w:val="el-GR"/>
        </w:rPr>
        <w:t>•</w:t>
      </w:r>
      <w:r w:rsidRPr="00CD1EEA">
        <w:rPr>
          <w:rFonts w:ascii="Tahoma" w:eastAsia="Calibri" w:hAnsi="Tahoma" w:cs="Tahoma"/>
          <w:b/>
          <w:color w:val="000000"/>
          <w:sz w:val="20"/>
          <w:szCs w:val="20"/>
          <w:lang w:val="el-GR"/>
        </w:rPr>
        <w:tab/>
        <w:t>Υπολογιστής έκδοσης καρτών συνδρομητών</w:t>
      </w:r>
    </w:p>
    <w:p w:rsidR="00CD1EEA" w:rsidRPr="00CD1EEA" w:rsidRDefault="00CD1EEA" w:rsidP="00CD1EEA">
      <w:pPr>
        <w:spacing w:after="240"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Κ20</w:t>
      </w:r>
      <w:r w:rsidRPr="00CD1EEA">
        <w:rPr>
          <w:rFonts w:ascii="Tahoma" w:eastAsia="Calibri" w:hAnsi="Tahoma" w:cs="Tahoma"/>
          <w:b/>
          <w:color w:val="000000"/>
          <w:sz w:val="20"/>
          <w:szCs w:val="20"/>
          <w:lang w:val="el-GR"/>
        </w:rPr>
        <w:tab/>
        <w:t>Ποσότητα:</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100</w:t>
      </w:r>
      <w:r w:rsidRPr="00CD1EEA">
        <w:rPr>
          <w:rFonts w:ascii="Tahoma" w:eastAsia="Calibri" w:hAnsi="Tahoma" w:cs="Tahoma"/>
          <w:color w:val="000000"/>
          <w:sz w:val="20"/>
          <w:szCs w:val="20"/>
          <w:lang w:val="el-GR"/>
        </w:rPr>
        <w:t xml:space="preserve"> βαθμούς διότι καλύπτει ακριβώς τις απαιτήσεις της διακήρυξης.</w:t>
      </w:r>
    </w:p>
    <w:p w:rsidR="00CD1EEA" w:rsidRPr="00CD1EEA" w:rsidRDefault="00CD1EEA" w:rsidP="00CD1EEA">
      <w:pPr>
        <w:spacing w:after="240" w:line="360" w:lineRule="auto"/>
        <w:ind w:left="426" w:hanging="426"/>
        <w:contextualSpacing/>
        <w:jc w:val="both"/>
        <w:outlineLvl w:val="0"/>
        <w:rPr>
          <w:rFonts w:ascii="Tahoma" w:eastAsia="Calibri" w:hAnsi="Tahoma" w:cs="Tahoma"/>
          <w:b/>
          <w:bCs/>
          <w:color w:val="000000"/>
          <w:sz w:val="20"/>
          <w:szCs w:val="20"/>
          <w:lang w:val="el-GR"/>
        </w:rPr>
      </w:pPr>
      <w:r w:rsidRPr="00CD1EEA">
        <w:rPr>
          <w:rFonts w:ascii="Tahoma" w:eastAsia="Calibri" w:hAnsi="Tahoma" w:cs="Tahoma"/>
          <w:b/>
          <w:color w:val="000000"/>
          <w:sz w:val="20"/>
          <w:szCs w:val="20"/>
          <w:lang w:val="el-GR"/>
        </w:rPr>
        <w:t>•</w:t>
      </w:r>
      <w:r w:rsidRPr="00CD1EEA">
        <w:rPr>
          <w:rFonts w:ascii="Tahoma" w:eastAsia="Calibri" w:hAnsi="Tahoma" w:cs="Tahoma"/>
          <w:b/>
          <w:color w:val="000000"/>
          <w:sz w:val="20"/>
          <w:szCs w:val="20"/>
          <w:lang w:val="el-GR"/>
        </w:rPr>
        <w:tab/>
        <w:t>Κάμερα</w:t>
      </w:r>
    </w:p>
    <w:p w:rsidR="00CD1EEA" w:rsidRPr="00CD1EEA" w:rsidRDefault="00CD1EEA" w:rsidP="00CD1EEA">
      <w:pPr>
        <w:spacing w:after="240"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Κ21</w:t>
      </w:r>
      <w:r w:rsidRPr="00CD1EEA">
        <w:rPr>
          <w:rFonts w:ascii="Tahoma" w:eastAsia="Calibri" w:hAnsi="Tahoma" w:cs="Tahoma"/>
          <w:b/>
          <w:color w:val="000000"/>
          <w:sz w:val="20"/>
          <w:szCs w:val="20"/>
          <w:lang w:val="el-GR"/>
        </w:rPr>
        <w:tab/>
        <w:t>Ποσότητα:</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100</w:t>
      </w:r>
      <w:r w:rsidRPr="00CD1EEA">
        <w:rPr>
          <w:rFonts w:ascii="Tahoma" w:eastAsia="Calibri" w:hAnsi="Tahoma" w:cs="Tahoma"/>
          <w:color w:val="000000"/>
          <w:sz w:val="20"/>
          <w:szCs w:val="20"/>
          <w:lang w:val="el-GR"/>
        </w:rPr>
        <w:t xml:space="preserve"> βαθμούς διότι καλύπτει ακριβώς τις απαιτήσεις της διακήρυξης.</w:t>
      </w:r>
    </w:p>
    <w:p w:rsidR="00CD1EEA" w:rsidRPr="00CD1EEA" w:rsidRDefault="00CD1EEA" w:rsidP="00CD1EEA">
      <w:pPr>
        <w:spacing w:after="240" w:line="360" w:lineRule="auto"/>
        <w:ind w:left="426" w:hanging="426"/>
        <w:contextualSpacing/>
        <w:jc w:val="both"/>
        <w:outlineLvl w:val="0"/>
        <w:rPr>
          <w:rFonts w:ascii="Tahoma" w:eastAsia="Calibri" w:hAnsi="Tahoma" w:cs="Tahoma"/>
          <w:b/>
          <w:bCs/>
          <w:color w:val="000000"/>
          <w:sz w:val="20"/>
          <w:szCs w:val="20"/>
          <w:lang w:val="el-GR"/>
        </w:rPr>
      </w:pPr>
      <w:r w:rsidRPr="00CD1EEA">
        <w:rPr>
          <w:rFonts w:ascii="Tahoma" w:eastAsia="Calibri" w:hAnsi="Tahoma" w:cs="Tahoma"/>
          <w:b/>
          <w:color w:val="000000"/>
          <w:sz w:val="20"/>
          <w:szCs w:val="20"/>
          <w:lang w:val="el-GR"/>
        </w:rPr>
        <w:t>•</w:t>
      </w:r>
      <w:r w:rsidRPr="00CD1EEA">
        <w:rPr>
          <w:rFonts w:ascii="Tahoma" w:eastAsia="Calibri" w:hAnsi="Tahoma" w:cs="Tahoma"/>
          <w:b/>
          <w:color w:val="000000"/>
          <w:sz w:val="20"/>
          <w:szCs w:val="20"/>
          <w:lang w:val="el-GR"/>
        </w:rPr>
        <w:tab/>
        <w:t>Χρονοδιάγραμμα υλοποίησης</w:t>
      </w:r>
    </w:p>
    <w:p w:rsidR="00CD1EEA" w:rsidRPr="00CD1EEA" w:rsidRDefault="00CD1EEA" w:rsidP="00CD1EEA">
      <w:pPr>
        <w:spacing w:after="240"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Κ22</w:t>
      </w:r>
      <w:r w:rsidRPr="00CD1EEA">
        <w:rPr>
          <w:rFonts w:ascii="Tahoma" w:eastAsia="Calibri" w:hAnsi="Tahoma" w:cs="Tahoma"/>
          <w:b/>
          <w:color w:val="000000"/>
          <w:sz w:val="20"/>
          <w:szCs w:val="20"/>
          <w:lang w:val="el-GR"/>
        </w:rPr>
        <w:tab/>
        <w:t>Συνολικός χρόνος υλοποίησης του έργου:</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100</w:t>
      </w:r>
      <w:r w:rsidRPr="00CD1EEA">
        <w:rPr>
          <w:rFonts w:ascii="Tahoma" w:eastAsia="Calibri" w:hAnsi="Tahoma" w:cs="Tahoma"/>
          <w:color w:val="000000"/>
          <w:sz w:val="20"/>
          <w:szCs w:val="20"/>
          <w:lang w:val="el-GR"/>
        </w:rPr>
        <w:t xml:space="preserve"> βαθμούς διότι καλύπτει ακριβώς τις απαιτήσεις της διακήρυξης.</w:t>
      </w:r>
    </w:p>
    <w:p w:rsidR="00CD1EEA" w:rsidRPr="00CD1EEA" w:rsidRDefault="00CD1EEA" w:rsidP="00CD1EEA">
      <w:pPr>
        <w:spacing w:after="240" w:line="360" w:lineRule="auto"/>
        <w:ind w:left="426" w:hanging="426"/>
        <w:contextualSpacing/>
        <w:jc w:val="both"/>
        <w:outlineLvl w:val="0"/>
        <w:rPr>
          <w:rFonts w:ascii="Tahoma" w:eastAsia="Calibri" w:hAnsi="Tahoma" w:cs="Tahoma"/>
          <w:b/>
          <w:bCs/>
          <w:color w:val="000000"/>
          <w:sz w:val="20"/>
          <w:szCs w:val="20"/>
          <w:lang w:val="el-GR"/>
        </w:rPr>
      </w:pPr>
      <w:r w:rsidRPr="00CD1EEA">
        <w:rPr>
          <w:rFonts w:ascii="Tahoma" w:eastAsia="Calibri" w:hAnsi="Tahoma" w:cs="Tahoma"/>
          <w:color w:val="000000"/>
          <w:sz w:val="20"/>
          <w:szCs w:val="20"/>
          <w:lang w:val="el-GR"/>
        </w:rPr>
        <w:t>•</w:t>
      </w:r>
      <w:r w:rsidRPr="00CD1EEA">
        <w:rPr>
          <w:rFonts w:ascii="Tahoma" w:eastAsia="Calibri" w:hAnsi="Tahoma" w:cs="Tahoma"/>
          <w:color w:val="000000"/>
          <w:sz w:val="20"/>
          <w:szCs w:val="20"/>
          <w:lang w:val="el-GR"/>
        </w:rPr>
        <w:tab/>
      </w:r>
      <w:r w:rsidRPr="00CD1EEA">
        <w:rPr>
          <w:rFonts w:ascii="Tahoma" w:eastAsia="Calibri" w:hAnsi="Tahoma" w:cs="Tahoma"/>
          <w:b/>
          <w:color w:val="000000"/>
          <w:sz w:val="20"/>
          <w:szCs w:val="20"/>
          <w:lang w:val="el-GR"/>
        </w:rPr>
        <w:t>Προσφερόμενες υπηρεσίες</w:t>
      </w:r>
    </w:p>
    <w:p w:rsidR="00CD1EEA" w:rsidRPr="00CD1EEA" w:rsidRDefault="00CD1EEA" w:rsidP="00CD1EEA">
      <w:pPr>
        <w:spacing w:line="360" w:lineRule="auto"/>
        <w:ind w:left="851"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b/>
          <w:color w:val="000000"/>
          <w:sz w:val="20"/>
          <w:szCs w:val="20"/>
          <w:lang w:val="el-GR"/>
        </w:rPr>
        <w:t>Κ23</w:t>
      </w:r>
      <w:r w:rsidRPr="00CD1EEA">
        <w:rPr>
          <w:rFonts w:ascii="Tahoma" w:eastAsia="Calibri" w:hAnsi="Tahoma" w:cs="Tahoma"/>
          <w:b/>
          <w:color w:val="000000"/>
          <w:sz w:val="20"/>
          <w:szCs w:val="20"/>
          <w:lang w:val="el-GR"/>
        </w:rPr>
        <w:tab/>
        <w:t>Διάρκεια προσφερόμενης περιόδου εγγυημένης λειτουργίας:</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100</w:t>
      </w:r>
      <w:r w:rsidRPr="00CD1EEA">
        <w:rPr>
          <w:rFonts w:ascii="Tahoma" w:eastAsia="Calibri" w:hAnsi="Tahoma" w:cs="Tahoma"/>
          <w:color w:val="000000"/>
          <w:sz w:val="20"/>
          <w:szCs w:val="20"/>
          <w:lang w:val="el-GR"/>
        </w:rPr>
        <w:t xml:space="preserve"> βαθμούς διότι καλύπτει ακριβώς τις απαιτήσεις της διακήρυξης.</w:t>
      </w:r>
    </w:p>
    <w:p w:rsidR="00CD1EEA" w:rsidRPr="00F82F0D" w:rsidRDefault="00CD1EEA" w:rsidP="00F82F0D">
      <w:pPr>
        <w:spacing w:after="240" w:line="360" w:lineRule="auto"/>
        <w:ind w:left="851" w:hanging="426"/>
        <w:contextualSpacing/>
        <w:jc w:val="both"/>
        <w:outlineLvl w:val="0"/>
        <w:rPr>
          <w:rFonts w:ascii="Tahoma" w:eastAsia="Calibri" w:hAnsi="Tahoma" w:cs="Tahoma"/>
          <w:color w:val="000000"/>
          <w:sz w:val="20"/>
          <w:szCs w:val="20"/>
          <w:lang w:val="el-GR"/>
        </w:rPr>
      </w:pPr>
      <w:r w:rsidRPr="00CD1EEA">
        <w:rPr>
          <w:rFonts w:ascii="Tahoma" w:eastAsia="Calibri" w:hAnsi="Tahoma" w:cs="Tahoma"/>
          <w:b/>
          <w:color w:val="000000"/>
          <w:sz w:val="20"/>
          <w:szCs w:val="20"/>
          <w:lang w:val="el-GR"/>
        </w:rPr>
        <w:t>Κ24</w:t>
      </w:r>
      <w:r w:rsidRPr="00CD1EEA">
        <w:rPr>
          <w:rFonts w:ascii="Tahoma" w:eastAsia="Calibri" w:hAnsi="Tahoma" w:cs="Tahoma"/>
          <w:b/>
          <w:color w:val="000000"/>
          <w:sz w:val="20"/>
          <w:szCs w:val="20"/>
          <w:lang w:val="el-GR"/>
        </w:rPr>
        <w:tab/>
        <w:t>Προσφερόμενες ώρες εκπαίδευσης:</w:t>
      </w:r>
      <w:r w:rsidRPr="00CD1EEA">
        <w:rPr>
          <w:rFonts w:ascii="Tahoma" w:eastAsia="Calibri" w:hAnsi="Tahoma" w:cs="Tahoma"/>
          <w:color w:val="000000"/>
          <w:sz w:val="20"/>
          <w:szCs w:val="20"/>
          <w:lang w:val="el-GR"/>
        </w:rPr>
        <w:t xml:space="preserve"> Η τεχνική προσφορά της εταιρείας βαθμολογείται με </w:t>
      </w:r>
      <w:r w:rsidRPr="00CD1EEA">
        <w:rPr>
          <w:rFonts w:ascii="Tahoma" w:eastAsia="Calibri" w:hAnsi="Tahoma" w:cs="Tahoma"/>
          <w:b/>
          <w:color w:val="000000"/>
          <w:sz w:val="20"/>
          <w:szCs w:val="20"/>
          <w:lang w:val="el-GR"/>
        </w:rPr>
        <w:t>100</w:t>
      </w:r>
      <w:r w:rsidRPr="00CD1EEA">
        <w:rPr>
          <w:rFonts w:ascii="Tahoma" w:eastAsia="Calibri" w:hAnsi="Tahoma" w:cs="Tahoma"/>
          <w:color w:val="000000"/>
          <w:sz w:val="20"/>
          <w:szCs w:val="20"/>
          <w:lang w:val="el-GR"/>
        </w:rPr>
        <w:t xml:space="preserve"> βαθμούς διότι καλύπτει ακριβώς τις απαιτήσεις της διακήρυξης.</w:t>
      </w:r>
    </w:p>
    <w:p w:rsidR="00CD1EEA" w:rsidRPr="00CD1EEA" w:rsidRDefault="00CD1EEA" w:rsidP="00CD1EEA">
      <w:pPr>
        <w:spacing w:after="240" w:line="360" w:lineRule="auto"/>
        <w:ind w:firstLine="426"/>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Βάσει των ανωτέρω η Επιτροπή συνέταξε τον παρακάτω πίνακα τεχνικής αξιολόγησης: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84"/>
        <w:gridCol w:w="4011"/>
        <w:gridCol w:w="1474"/>
        <w:gridCol w:w="1400"/>
        <w:gridCol w:w="1495"/>
      </w:tblGrid>
      <w:tr w:rsidR="00CD1EEA" w:rsidRPr="00F82F0D" w:rsidTr="00BC699B">
        <w:tc>
          <w:tcPr>
            <w:tcW w:w="1082" w:type="dxa"/>
            <w:shd w:val="clear" w:color="auto" w:fill="F2F2F2"/>
            <w:vAlign w:val="center"/>
          </w:tcPr>
          <w:p w:rsidR="00CD1EEA" w:rsidRPr="00CD1EEA" w:rsidRDefault="00CD1EEA" w:rsidP="00BC699B">
            <w:pPr>
              <w:jc w:val="center"/>
              <w:outlineLvl w:val="0"/>
              <w:rPr>
                <w:rFonts w:ascii="Tahoma" w:eastAsia="Calibri" w:hAnsi="Tahoma" w:cs="Tahoma"/>
                <w:b/>
                <w:bCs/>
                <w:color w:val="000000"/>
                <w:sz w:val="20"/>
                <w:szCs w:val="20"/>
              </w:rPr>
            </w:pPr>
            <w:proofErr w:type="spellStart"/>
            <w:r w:rsidRPr="00CD1EEA">
              <w:rPr>
                <w:rFonts w:ascii="Tahoma" w:eastAsia="Calibri" w:hAnsi="Tahoma" w:cs="Tahoma"/>
                <w:b/>
                <w:color w:val="000000"/>
                <w:sz w:val="20"/>
                <w:szCs w:val="20"/>
              </w:rPr>
              <w:t>Κριτήριο</w:t>
            </w:r>
            <w:proofErr w:type="spellEnd"/>
          </w:p>
        </w:tc>
        <w:tc>
          <w:tcPr>
            <w:tcW w:w="4475" w:type="dxa"/>
            <w:shd w:val="clear" w:color="auto" w:fill="F2F2F2"/>
            <w:vAlign w:val="center"/>
          </w:tcPr>
          <w:p w:rsidR="00CD1EEA" w:rsidRPr="00CD1EEA" w:rsidRDefault="00CD1EEA" w:rsidP="00BC699B">
            <w:pPr>
              <w:jc w:val="center"/>
              <w:outlineLvl w:val="0"/>
              <w:rPr>
                <w:rFonts w:ascii="Tahoma" w:eastAsia="Calibri" w:hAnsi="Tahoma" w:cs="Tahoma"/>
                <w:b/>
                <w:bCs/>
                <w:color w:val="000000"/>
                <w:sz w:val="20"/>
                <w:szCs w:val="20"/>
              </w:rPr>
            </w:pPr>
            <w:proofErr w:type="spellStart"/>
            <w:r w:rsidRPr="00CD1EEA">
              <w:rPr>
                <w:rFonts w:ascii="Tahoma" w:eastAsia="Calibri" w:hAnsi="Tahoma" w:cs="Tahoma"/>
                <w:b/>
                <w:color w:val="000000"/>
                <w:sz w:val="20"/>
                <w:szCs w:val="20"/>
              </w:rPr>
              <w:t>Περιγρ</w:t>
            </w:r>
            <w:proofErr w:type="spellEnd"/>
            <w:r w:rsidRPr="00CD1EEA">
              <w:rPr>
                <w:rFonts w:ascii="Tahoma" w:eastAsia="Calibri" w:hAnsi="Tahoma" w:cs="Tahoma"/>
                <w:b/>
                <w:color w:val="000000"/>
                <w:sz w:val="20"/>
                <w:szCs w:val="20"/>
              </w:rPr>
              <w:t>αφή</w:t>
            </w:r>
          </w:p>
        </w:tc>
        <w:tc>
          <w:tcPr>
            <w:tcW w:w="1251" w:type="dxa"/>
            <w:shd w:val="clear" w:color="auto" w:fill="F2F2F2"/>
            <w:vAlign w:val="center"/>
          </w:tcPr>
          <w:p w:rsidR="00CD1EEA" w:rsidRPr="00CD1EEA" w:rsidRDefault="00CD1EEA" w:rsidP="00BC699B">
            <w:pPr>
              <w:jc w:val="center"/>
              <w:outlineLvl w:val="0"/>
              <w:rPr>
                <w:rFonts w:ascii="Tahoma" w:eastAsia="Calibri" w:hAnsi="Tahoma" w:cs="Tahoma"/>
                <w:b/>
                <w:bCs/>
                <w:color w:val="000000"/>
                <w:sz w:val="20"/>
                <w:szCs w:val="20"/>
              </w:rPr>
            </w:pPr>
            <w:proofErr w:type="spellStart"/>
            <w:r w:rsidRPr="00CD1EEA">
              <w:rPr>
                <w:rFonts w:ascii="Tahoma" w:eastAsia="Calibri" w:hAnsi="Tahoma" w:cs="Tahoma"/>
                <w:b/>
                <w:color w:val="000000"/>
                <w:sz w:val="20"/>
                <w:szCs w:val="20"/>
              </w:rPr>
              <w:t>Συντελεστής</w:t>
            </w:r>
            <w:proofErr w:type="spellEnd"/>
            <w:r w:rsidRPr="00CD1EEA">
              <w:rPr>
                <w:rFonts w:ascii="Tahoma" w:eastAsia="Calibri" w:hAnsi="Tahoma" w:cs="Tahoma"/>
                <w:b/>
                <w:color w:val="000000"/>
                <w:sz w:val="20"/>
                <w:szCs w:val="20"/>
              </w:rPr>
              <w:t xml:space="preserve"> βα</w:t>
            </w:r>
            <w:proofErr w:type="spellStart"/>
            <w:r w:rsidRPr="00CD1EEA">
              <w:rPr>
                <w:rFonts w:ascii="Tahoma" w:eastAsia="Calibri" w:hAnsi="Tahoma" w:cs="Tahoma"/>
                <w:b/>
                <w:color w:val="000000"/>
                <w:sz w:val="20"/>
                <w:szCs w:val="20"/>
              </w:rPr>
              <w:t>ρύτητ</w:t>
            </w:r>
            <w:proofErr w:type="spellEnd"/>
            <w:r w:rsidRPr="00CD1EEA">
              <w:rPr>
                <w:rFonts w:ascii="Tahoma" w:eastAsia="Calibri" w:hAnsi="Tahoma" w:cs="Tahoma"/>
                <w:b/>
                <w:color w:val="000000"/>
                <w:sz w:val="20"/>
                <w:szCs w:val="20"/>
              </w:rPr>
              <w:t>ας</w:t>
            </w:r>
          </w:p>
        </w:tc>
        <w:tc>
          <w:tcPr>
            <w:tcW w:w="1250" w:type="dxa"/>
            <w:shd w:val="clear" w:color="auto" w:fill="F2F2F2"/>
            <w:vAlign w:val="center"/>
          </w:tcPr>
          <w:p w:rsidR="00CD1EEA" w:rsidRPr="00CD1EEA" w:rsidRDefault="00CD1EEA" w:rsidP="00BC699B">
            <w:pPr>
              <w:jc w:val="center"/>
              <w:outlineLvl w:val="0"/>
              <w:rPr>
                <w:rFonts w:ascii="Tahoma" w:eastAsia="Calibri" w:hAnsi="Tahoma" w:cs="Tahoma"/>
                <w:b/>
                <w:bCs/>
                <w:color w:val="000000"/>
                <w:sz w:val="20"/>
                <w:szCs w:val="20"/>
                <w:lang w:val="el-GR"/>
              </w:rPr>
            </w:pPr>
            <w:r w:rsidRPr="00CD1EEA">
              <w:rPr>
                <w:rFonts w:ascii="Tahoma" w:eastAsia="Calibri" w:hAnsi="Tahoma" w:cs="Tahoma"/>
                <w:b/>
                <w:color w:val="000000"/>
                <w:sz w:val="20"/>
                <w:szCs w:val="20"/>
                <w:lang w:val="el-GR"/>
              </w:rPr>
              <w:t xml:space="preserve">Βαθμολογία </w:t>
            </w:r>
            <w:r w:rsidRPr="00CD1EEA">
              <w:rPr>
                <w:rFonts w:ascii="Tahoma" w:eastAsia="Calibri" w:hAnsi="Tahoma" w:cs="Tahoma"/>
                <w:b/>
                <w:color w:val="000000"/>
                <w:sz w:val="20"/>
                <w:szCs w:val="20"/>
              </w:rPr>
              <w:t>NOVA</w:t>
            </w:r>
            <w:r w:rsidRPr="00CD1EEA">
              <w:rPr>
                <w:rFonts w:ascii="Tahoma" w:eastAsia="Calibri" w:hAnsi="Tahoma" w:cs="Tahoma"/>
                <w:b/>
                <w:color w:val="000000"/>
                <w:sz w:val="20"/>
                <w:szCs w:val="20"/>
                <w:lang w:val="el-GR"/>
              </w:rPr>
              <w:t xml:space="preserve"> </w:t>
            </w:r>
            <w:r w:rsidRPr="00CD1EEA">
              <w:rPr>
                <w:rFonts w:ascii="Tahoma" w:eastAsia="Calibri" w:hAnsi="Tahoma" w:cs="Tahoma"/>
                <w:b/>
                <w:color w:val="000000"/>
                <w:sz w:val="20"/>
                <w:szCs w:val="20"/>
              </w:rPr>
              <w:t>ICT</w:t>
            </w:r>
            <w:r w:rsidRPr="00CD1EEA">
              <w:rPr>
                <w:rFonts w:ascii="Tahoma" w:eastAsia="Calibri" w:hAnsi="Tahoma" w:cs="Tahoma"/>
                <w:b/>
                <w:color w:val="000000"/>
                <w:sz w:val="20"/>
                <w:szCs w:val="20"/>
                <w:lang w:val="el-GR"/>
              </w:rPr>
              <w:t xml:space="preserve"> </w:t>
            </w:r>
            <w:r w:rsidRPr="00CD1EEA">
              <w:rPr>
                <w:rFonts w:ascii="Tahoma" w:eastAsia="Calibri" w:hAnsi="Tahoma" w:cs="Tahoma"/>
                <w:b/>
                <w:color w:val="000000"/>
                <w:sz w:val="20"/>
                <w:szCs w:val="20"/>
              </w:rPr>
              <w:t>A</w:t>
            </w:r>
            <w:r w:rsidRPr="00CD1EEA">
              <w:rPr>
                <w:rFonts w:ascii="Tahoma" w:eastAsia="Calibri" w:hAnsi="Tahoma" w:cs="Tahoma"/>
                <w:b/>
                <w:color w:val="000000"/>
                <w:sz w:val="20"/>
                <w:szCs w:val="20"/>
                <w:lang w:val="el-GR"/>
              </w:rPr>
              <w:t>.</w:t>
            </w:r>
            <w:r w:rsidRPr="00CD1EEA">
              <w:rPr>
                <w:rFonts w:ascii="Tahoma" w:eastAsia="Calibri" w:hAnsi="Tahoma" w:cs="Tahoma"/>
                <w:b/>
                <w:color w:val="000000"/>
                <w:sz w:val="20"/>
                <w:szCs w:val="20"/>
              </w:rPr>
              <w:t>E</w:t>
            </w:r>
            <w:r w:rsidRPr="00CD1EEA">
              <w:rPr>
                <w:rFonts w:ascii="Tahoma" w:eastAsia="Calibri" w:hAnsi="Tahoma" w:cs="Tahoma"/>
                <w:b/>
                <w:color w:val="000000"/>
                <w:sz w:val="20"/>
                <w:szCs w:val="20"/>
                <w:lang w:val="el-GR"/>
              </w:rPr>
              <w:t>.</w:t>
            </w:r>
          </w:p>
        </w:tc>
        <w:tc>
          <w:tcPr>
            <w:tcW w:w="1406" w:type="dxa"/>
            <w:shd w:val="clear" w:color="auto" w:fill="F2F2F2"/>
            <w:vAlign w:val="center"/>
          </w:tcPr>
          <w:p w:rsidR="00CD1EEA" w:rsidRPr="00CD1EEA" w:rsidRDefault="00CD1EEA" w:rsidP="00BC699B">
            <w:pPr>
              <w:jc w:val="center"/>
              <w:outlineLvl w:val="0"/>
              <w:rPr>
                <w:rFonts w:ascii="Tahoma" w:eastAsia="Calibri" w:hAnsi="Tahoma" w:cs="Tahoma"/>
                <w:b/>
                <w:bCs/>
                <w:color w:val="000000"/>
                <w:sz w:val="20"/>
                <w:szCs w:val="20"/>
                <w:lang w:val="el-GR"/>
              </w:rPr>
            </w:pPr>
            <w:r w:rsidRPr="00CD1EEA">
              <w:rPr>
                <w:rFonts w:ascii="Tahoma" w:eastAsia="Calibri" w:hAnsi="Tahoma" w:cs="Tahoma"/>
                <w:b/>
                <w:color w:val="000000"/>
                <w:sz w:val="20"/>
                <w:szCs w:val="20"/>
                <w:lang w:val="el-GR"/>
              </w:rPr>
              <w:t xml:space="preserve">Σταθμισμένη Βαθμολογία </w:t>
            </w:r>
            <w:r w:rsidRPr="00CD1EEA">
              <w:rPr>
                <w:rFonts w:ascii="Tahoma" w:eastAsia="Calibri" w:hAnsi="Tahoma" w:cs="Tahoma"/>
                <w:b/>
                <w:color w:val="000000"/>
                <w:sz w:val="20"/>
                <w:szCs w:val="20"/>
              </w:rPr>
              <w:t>NOVA</w:t>
            </w:r>
            <w:r w:rsidRPr="00CD1EEA">
              <w:rPr>
                <w:rFonts w:ascii="Tahoma" w:eastAsia="Calibri" w:hAnsi="Tahoma" w:cs="Tahoma"/>
                <w:b/>
                <w:color w:val="000000"/>
                <w:sz w:val="20"/>
                <w:szCs w:val="20"/>
                <w:lang w:val="el-GR"/>
              </w:rPr>
              <w:t xml:space="preserve"> </w:t>
            </w:r>
            <w:r w:rsidRPr="00CD1EEA">
              <w:rPr>
                <w:rFonts w:ascii="Tahoma" w:eastAsia="Calibri" w:hAnsi="Tahoma" w:cs="Tahoma"/>
                <w:b/>
                <w:color w:val="000000"/>
                <w:sz w:val="20"/>
                <w:szCs w:val="20"/>
              </w:rPr>
              <w:t>ICT</w:t>
            </w:r>
            <w:r w:rsidRPr="00CD1EEA">
              <w:rPr>
                <w:rFonts w:ascii="Tahoma" w:eastAsia="Calibri" w:hAnsi="Tahoma" w:cs="Tahoma"/>
                <w:b/>
                <w:color w:val="000000"/>
                <w:sz w:val="20"/>
                <w:szCs w:val="20"/>
                <w:lang w:val="el-GR"/>
              </w:rPr>
              <w:t xml:space="preserve"> </w:t>
            </w:r>
            <w:r w:rsidRPr="00CD1EEA">
              <w:rPr>
                <w:rFonts w:ascii="Tahoma" w:eastAsia="Calibri" w:hAnsi="Tahoma" w:cs="Tahoma"/>
                <w:b/>
                <w:color w:val="000000"/>
                <w:sz w:val="20"/>
                <w:szCs w:val="20"/>
              </w:rPr>
              <w:t>A</w:t>
            </w:r>
            <w:r w:rsidRPr="00CD1EEA">
              <w:rPr>
                <w:rFonts w:ascii="Tahoma" w:eastAsia="Calibri" w:hAnsi="Tahoma" w:cs="Tahoma"/>
                <w:b/>
                <w:color w:val="000000"/>
                <w:sz w:val="20"/>
                <w:szCs w:val="20"/>
                <w:lang w:val="el-GR"/>
              </w:rPr>
              <w:t>.</w:t>
            </w:r>
            <w:r w:rsidRPr="00CD1EEA">
              <w:rPr>
                <w:rFonts w:ascii="Tahoma" w:eastAsia="Calibri" w:hAnsi="Tahoma" w:cs="Tahoma"/>
                <w:b/>
                <w:color w:val="000000"/>
                <w:sz w:val="20"/>
                <w:szCs w:val="20"/>
              </w:rPr>
              <w:t>E</w:t>
            </w:r>
            <w:r w:rsidRPr="00CD1EEA">
              <w:rPr>
                <w:rFonts w:ascii="Tahoma" w:eastAsia="Calibri" w:hAnsi="Tahoma" w:cs="Tahoma"/>
                <w:b/>
                <w:color w:val="000000"/>
                <w:sz w:val="20"/>
                <w:szCs w:val="20"/>
                <w:lang w:val="el-GR"/>
              </w:rPr>
              <w:t>.</w:t>
            </w:r>
          </w:p>
        </w:tc>
      </w:tr>
      <w:tr w:rsidR="00CD1EEA" w:rsidTr="00BC699B">
        <w:tc>
          <w:tcPr>
            <w:tcW w:w="5557" w:type="dxa"/>
            <w:gridSpan w:val="2"/>
            <w:shd w:val="clear" w:color="auto" w:fill="auto"/>
            <w:vAlign w:val="center"/>
          </w:tcPr>
          <w:p w:rsidR="00CD1EEA" w:rsidRPr="00CD1EEA" w:rsidRDefault="00CD1EEA" w:rsidP="00BC699B">
            <w:pPr>
              <w:jc w:val="both"/>
              <w:outlineLvl w:val="0"/>
              <w:rPr>
                <w:rFonts w:ascii="Tahoma" w:eastAsia="Calibri" w:hAnsi="Tahoma" w:cs="Tahoma"/>
                <w:b/>
                <w:bCs/>
                <w:color w:val="000000"/>
                <w:sz w:val="20"/>
                <w:szCs w:val="20"/>
                <w:lang w:val="el-GR"/>
              </w:rPr>
            </w:pPr>
            <w:r w:rsidRPr="00CD1EEA">
              <w:rPr>
                <w:rFonts w:ascii="Tahoma" w:eastAsia="Calibri" w:hAnsi="Tahoma" w:cs="Tahoma"/>
                <w:b/>
                <w:color w:val="000000"/>
                <w:sz w:val="20"/>
                <w:szCs w:val="20"/>
                <w:lang w:val="el-GR"/>
              </w:rPr>
              <w:t>Αξιολόγηση των ποιοτικών χαρακτηριστικών εξοπλισμού και λογισμικού. Πληρότητα – εναρμόνιση των προδιαγραφών τους με τις προβλεπόμενες από τη διακήρυξη</w:t>
            </w:r>
          </w:p>
        </w:tc>
        <w:tc>
          <w:tcPr>
            <w:tcW w:w="1251" w:type="dxa"/>
            <w:shd w:val="clear" w:color="auto" w:fill="auto"/>
            <w:vAlign w:val="center"/>
          </w:tcPr>
          <w:p w:rsidR="00CD1EEA" w:rsidRPr="00CD1EEA" w:rsidRDefault="00CD1EEA" w:rsidP="00BC699B">
            <w:pPr>
              <w:jc w:val="center"/>
              <w:outlineLvl w:val="0"/>
              <w:rPr>
                <w:rFonts w:ascii="Tahoma" w:eastAsia="Calibri" w:hAnsi="Tahoma" w:cs="Tahoma"/>
                <w:b/>
                <w:bCs/>
                <w:color w:val="000000"/>
                <w:sz w:val="20"/>
                <w:szCs w:val="20"/>
              </w:rPr>
            </w:pPr>
            <w:r w:rsidRPr="00CD1EEA">
              <w:rPr>
                <w:rFonts w:ascii="Tahoma" w:eastAsia="Calibri" w:hAnsi="Tahoma" w:cs="Tahoma"/>
                <w:b/>
                <w:color w:val="000000"/>
                <w:sz w:val="20"/>
                <w:szCs w:val="20"/>
              </w:rPr>
              <w:t>80 %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
                <w:bCs/>
                <w:color w:val="000000"/>
                <w:sz w:val="20"/>
                <w:szCs w:val="20"/>
              </w:rPr>
            </w:pPr>
          </w:p>
        </w:tc>
        <w:tc>
          <w:tcPr>
            <w:tcW w:w="1406" w:type="dxa"/>
            <w:shd w:val="clear" w:color="auto" w:fill="auto"/>
            <w:vAlign w:val="center"/>
          </w:tcPr>
          <w:p w:rsidR="00CD1EEA" w:rsidRPr="00CD1EEA" w:rsidRDefault="00CD1EEA" w:rsidP="00BC699B">
            <w:pPr>
              <w:jc w:val="center"/>
              <w:outlineLvl w:val="0"/>
              <w:rPr>
                <w:rFonts w:ascii="Tahoma" w:eastAsia="Calibri" w:hAnsi="Tahoma" w:cs="Tahoma"/>
                <w:b/>
                <w:bCs/>
                <w:color w:val="000000"/>
                <w:sz w:val="20"/>
                <w:szCs w:val="20"/>
              </w:rPr>
            </w:pPr>
          </w:p>
        </w:tc>
      </w:tr>
      <w:tr w:rsidR="00CD1EEA" w:rsidTr="00BC699B">
        <w:tc>
          <w:tcPr>
            <w:tcW w:w="5557" w:type="dxa"/>
            <w:gridSpan w:val="2"/>
            <w:shd w:val="clear" w:color="auto" w:fill="F2F2F2"/>
            <w:vAlign w:val="center"/>
          </w:tcPr>
          <w:p w:rsidR="00CD1EEA" w:rsidRPr="00CD1EEA" w:rsidRDefault="00CD1EEA" w:rsidP="00BC699B">
            <w:pPr>
              <w:jc w:val="both"/>
              <w:outlineLvl w:val="0"/>
              <w:rPr>
                <w:rFonts w:ascii="Tahoma" w:eastAsia="Calibri" w:hAnsi="Tahoma" w:cs="Tahoma"/>
                <w:b/>
                <w:bCs/>
                <w:color w:val="000000"/>
                <w:sz w:val="20"/>
                <w:szCs w:val="20"/>
              </w:rPr>
            </w:pPr>
            <w:proofErr w:type="spellStart"/>
            <w:r w:rsidRPr="00CD1EEA">
              <w:rPr>
                <w:rFonts w:ascii="Tahoma" w:eastAsia="Calibri" w:hAnsi="Tahoma" w:cs="Tahoma"/>
                <w:b/>
                <w:color w:val="000000"/>
                <w:sz w:val="20"/>
                <w:szCs w:val="20"/>
              </w:rPr>
              <w:t>Τερμ</w:t>
            </w:r>
            <w:proofErr w:type="spellEnd"/>
            <w:r w:rsidRPr="00CD1EEA">
              <w:rPr>
                <w:rFonts w:ascii="Tahoma" w:eastAsia="Calibri" w:hAnsi="Tahoma" w:cs="Tahoma"/>
                <w:b/>
                <w:color w:val="000000"/>
                <w:sz w:val="20"/>
                <w:szCs w:val="20"/>
              </w:rPr>
              <w:t xml:space="preserve">ατικό </w:t>
            </w:r>
            <w:proofErr w:type="spellStart"/>
            <w:r w:rsidRPr="00CD1EEA">
              <w:rPr>
                <w:rFonts w:ascii="Tahoma" w:eastAsia="Calibri" w:hAnsi="Tahoma" w:cs="Tahoma"/>
                <w:b/>
                <w:color w:val="000000"/>
                <w:sz w:val="20"/>
                <w:szCs w:val="20"/>
              </w:rPr>
              <w:t>μίσθωσης</w:t>
            </w:r>
            <w:proofErr w:type="spellEnd"/>
            <w:r w:rsidRPr="00CD1EEA">
              <w:rPr>
                <w:rFonts w:ascii="Tahoma" w:eastAsia="Calibri" w:hAnsi="Tahoma" w:cs="Tahoma"/>
                <w:b/>
                <w:color w:val="000000"/>
                <w:sz w:val="20"/>
                <w:szCs w:val="20"/>
              </w:rPr>
              <w:t xml:space="preserve"> π</w:t>
            </w:r>
            <w:proofErr w:type="spellStart"/>
            <w:r w:rsidRPr="00CD1EEA">
              <w:rPr>
                <w:rFonts w:ascii="Tahoma" w:eastAsia="Calibri" w:hAnsi="Tahoma" w:cs="Tahoma"/>
                <w:b/>
                <w:color w:val="000000"/>
                <w:sz w:val="20"/>
                <w:szCs w:val="20"/>
              </w:rPr>
              <w:t>οδηλάτων</w:t>
            </w:r>
            <w:proofErr w:type="spellEnd"/>
          </w:p>
        </w:tc>
        <w:tc>
          <w:tcPr>
            <w:tcW w:w="1251" w:type="dxa"/>
            <w:shd w:val="clear" w:color="auto" w:fill="F2F2F2"/>
            <w:vAlign w:val="center"/>
          </w:tcPr>
          <w:p w:rsidR="00CD1EEA" w:rsidRPr="00CD1EEA" w:rsidRDefault="00CD1EEA" w:rsidP="00BC699B">
            <w:pPr>
              <w:jc w:val="center"/>
              <w:outlineLvl w:val="0"/>
              <w:rPr>
                <w:rFonts w:ascii="Tahoma" w:eastAsia="Calibri" w:hAnsi="Tahoma" w:cs="Tahoma"/>
                <w:b/>
                <w:bCs/>
                <w:color w:val="000000"/>
                <w:sz w:val="20"/>
                <w:szCs w:val="20"/>
              </w:rPr>
            </w:pPr>
            <w:r w:rsidRPr="00CD1EEA">
              <w:rPr>
                <w:rFonts w:ascii="Tahoma" w:eastAsia="Calibri" w:hAnsi="Tahoma" w:cs="Tahoma"/>
                <w:b/>
                <w:color w:val="000000"/>
                <w:sz w:val="20"/>
                <w:szCs w:val="20"/>
              </w:rPr>
              <w:t>13 %</w:t>
            </w:r>
          </w:p>
        </w:tc>
        <w:tc>
          <w:tcPr>
            <w:tcW w:w="1250" w:type="dxa"/>
            <w:shd w:val="clear" w:color="auto" w:fill="F2F2F2"/>
            <w:vAlign w:val="center"/>
          </w:tcPr>
          <w:p w:rsidR="00CD1EEA" w:rsidRPr="00CD1EEA" w:rsidRDefault="00CD1EEA" w:rsidP="00BC699B">
            <w:pPr>
              <w:jc w:val="center"/>
              <w:outlineLvl w:val="0"/>
              <w:rPr>
                <w:rFonts w:ascii="Tahoma" w:eastAsia="Calibri" w:hAnsi="Tahoma" w:cs="Tahoma"/>
                <w:b/>
                <w:bCs/>
                <w:color w:val="000000"/>
                <w:sz w:val="20"/>
                <w:szCs w:val="20"/>
              </w:rPr>
            </w:pPr>
          </w:p>
        </w:tc>
        <w:tc>
          <w:tcPr>
            <w:tcW w:w="1406" w:type="dxa"/>
            <w:shd w:val="clear" w:color="auto" w:fill="F2F2F2"/>
            <w:vAlign w:val="center"/>
          </w:tcPr>
          <w:p w:rsidR="00CD1EEA" w:rsidRPr="00CD1EEA" w:rsidRDefault="00CD1EEA" w:rsidP="00BC699B">
            <w:pPr>
              <w:jc w:val="center"/>
              <w:outlineLvl w:val="0"/>
              <w:rPr>
                <w:rFonts w:ascii="Tahoma" w:eastAsia="Calibri" w:hAnsi="Tahoma" w:cs="Tahoma"/>
                <w:b/>
                <w:bCs/>
                <w:color w:val="000000"/>
                <w:sz w:val="20"/>
                <w:szCs w:val="20"/>
              </w:rPr>
            </w:pPr>
          </w:p>
        </w:tc>
      </w:tr>
      <w:tr w:rsidR="00CD1EEA" w:rsidTr="00BC699B">
        <w:tc>
          <w:tcPr>
            <w:tcW w:w="1082" w:type="dxa"/>
            <w:shd w:val="clear" w:color="auto" w:fill="auto"/>
            <w:vAlign w:val="center"/>
          </w:tcPr>
          <w:p w:rsidR="00CD1EEA" w:rsidRPr="00CD1EEA" w:rsidRDefault="00CD1EEA" w:rsidP="00BC699B">
            <w:pPr>
              <w:jc w:val="center"/>
              <w:outlineLvl w:val="0"/>
              <w:rPr>
                <w:rFonts w:ascii="Tahoma" w:eastAsia="Calibri" w:hAnsi="Tahoma" w:cs="Tahoma"/>
                <w:b/>
                <w:bCs/>
                <w:color w:val="000000"/>
                <w:sz w:val="20"/>
                <w:szCs w:val="20"/>
              </w:rPr>
            </w:pPr>
            <w:r w:rsidRPr="00CD1EEA">
              <w:rPr>
                <w:rFonts w:ascii="Tahoma" w:eastAsia="Calibri" w:hAnsi="Tahoma" w:cs="Tahoma"/>
                <w:b/>
                <w:color w:val="000000"/>
                <w:sz w:val="20"/>
                <w:szCs w:val="20"/>
              </w:rPr>
              <w:t>Κ1</w:t>
            </w:r>
          </w:p>
        </w:tc>
        <w:tc>
          <w:tcPr>
            <w:tcW w:w="4475" w:type="dxa"/>
            <w:shd w:val="clear" w:color="auto" w:fill="auto"/>
            <w:vAlign w:val="center"/>
          </w:tcPr>
          <w:p w:rsidR="00CD1EEA" w:rsidRPr="00CD1EEA" w:rsidRDefault="00CD1EEA" w:rsidP="00BC699B">
            <w:pPr>
              <w:jc w:val="both"/>
              <w:outlineLvl w:val="0"/>
              <w:rPr>
                <w:rFonts w:ascii="Tahoma" w:eastAsia="Calibri" w:hAnsi="Tahoma" w:cs="Tahoma"/>
                <w:b/>
                <w:bCs/>
                <w:color w:val="000000"/>
                <w:sz w:val="20"/>
                <w:szCs w:val="20"/>
                <w:lang w:val="el-GR"/>
              </w:rPr>
            </w:pPr>
            <w:r w:rsidRPr="00CD1EEA">
              <w:rPr>
                <w:rFonts w:ascii="Tahoma" w:hAnsi="Tahoma" w:cs="Tahoma"/>
                <w:color w:val="000000"/>
                <w:sz w:val="20"/>
                <w:szCs w:val="20"/>
                <w:lang w:val="el-GR"/>
              </w:rPr>
              <w:t xml:space="preserve">Μέγεθος οθόνης: Το κριτήριο βαθμολογείται με 100 βαθμούς όταν καλύπτεται ακριβώς η προδιαγραφή της </w:t>
            </w:r>
            <w:r w:rsidRPr="00CD1EEA">
              <w:rPr>
                <w:rFonts w:ascii="Tahoma" w:hAnsi="Tahoma" w:cs="Tahoma"/>
                <w:color w:val="000000"/>
                <w:sz w:val="20"/>
                <w:szCs w:val="20"/>
                <w:lang w:val="el-GR"/>
              </w:rPr>
              <w:lastRenderedPageBreak/>
              <w:t>διακήρυξης και αυξάνεται αναλογικά, έως τους 150 βαθμούς, ανάλογα με τον βαθμό υπερκάλυψης της προδιαγραφής της διακήρυξης. Μέγιστη διάσταση έως 15'', για λόγους εργονομίας και συνολικών εξωτερικών διαστάσεων της συσκευής.</w:t>
            </w:r>
          </w:p>
        </w:tc>
        <w:tc>
          <w:tcPr>
            <w:tcW w:w="1251"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lastRenderedPageBreak/>
              <w:t>2 %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2</w:t>
            </w:r>
          </w:p>
        </w:tc>
      </w:tr>
      <w:tr w:rsidR="00CD1EEA" w:rsidTr="00BC699B">
        <w:tc>
          <w:tcPr>
            <w:tcW w:w="1082" w:type="dxa"/>
            <w:shd w:val="clear" w:color="auto" w:fill="auto"/>
            <w:vAlign w:val="center"/>
          </w:tcPr>
          <w:p w:rsidR="00CD1EEA" w:rsidRPr="00CD1EEA" w:rsidRDefault="00CD1EEA" w:rsidP="00BC699B">
            <w:pPr>
              <w:jc w:val="center"/>
              <w:outlineLvl w:val="0"/>
              <w:rPr>
                <w:rFonts w:ascii="Tahoma" w:eastAsia="Calibri" w:hAnsi="Tahoma" w:cs="Tahoma"/>
                <w:b/>
                <w:bCs/>
                <w:color w:val="000000"/>
                <w:sz w:val="20"/>
                <w:szCs w:val="20"/>
              </w:rPr>
            </w:pPr>
            <w:r w:rsidRPr="00CD1EEA">
              <w:rPr>
                <w:rFonts w:ascii="Tahoma" w:eastAsia="Calibri" w:hAnsi="Tahoma" w:cs="Tahoma"/>
                <w:b/>
                <w:color w:val="000000"/>
                <w:sz w:val="20"/>
                <w:szCs w:val="20"/>
              </w:rPr>
              <w:t>Κ2</w:t>
            </w:r>
          </w:p>
        </w:tc>
        <w:tc>
          <w:tcPr>
            <w:tcW w:w="4475" w:type="dxa"/>
            <w:shd w:val="clear" w:color="auto" w:fill="auto"/>
            <w:vAlign w:val="center"/>
          </w:tcPr>
          <w:p w:rsidR="00CD1EEA" w:rsidRPr="00CD1EEA" w:rsidRDefault="00CD1EEA" w:rsidP="00BC699B">
            <w:pPr>
              <w:jc w:val="both"/>
              <w:outlineLvl w:val="0"/>
              <w:rPr>
                <w:rFonts w:ascii="Tahoma" w:hAnsi="Tahoma" w:cs="Tahoma"/>
                <w:bCs/>
                <w:color w:val="000000"/>
                <w:sz w:val="20"/>
                <w:szCs w:val="20"/>
                <w:lang w:val="el-GR"/>
              </w:rPr>
            </w:pPr>
            <w:r w:rsidRPr="00CD1EEA">
              <w:rPr>
                <w:rFonts w:ascii="Tahoma" w:hAnsi="Tahoma" w:cs="Tahoma"/>
                <w:color w:val="000000"/>
                <w:sz w:val="20"/>
                <w:szCs w:val="20"/>
                <w:lang w:val="el-GR"/>
              </w:rPr>
              <w:t>Φωτεινότητα οθόνης: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4 %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120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4,8</w:t>
            </w:r>
          </w:p>
        </w:tc>
      </w:tr>
      <w:tr w:rsidR="00CD1EEA" w:rsidRPr="00EF5C36" w:rsidTr="00BC699B">
        <w:tc>
          <w:tcPr>
            <w:tcW w:w="1082" w:type="dxa"/>
            <w:shd w:val="clear" w:color="auto" w:fill="auto"/>
            <w:vAlign w:val="center"/>
          </w:tcPr>
          <w:p w:rsidR="00CD1EEA" w:rsidRPr="00CD1EEA" w:rsidRDefault="00CD1EEA" w:rsidP="00BC699B">
            <w:pPr>
              <w:jc w:val="center"/>
              <w:outlineLvl w:val="0"/>
              <w:rPr>
                <w:rFonts w:ascii="Tahoma" w:eastAsia="Calibri" w:hAnsi="Tahoma" w:cs="Tahoma"/>
                <w:b/>
                <w:bCs/>
                <w:color w:val="000000"/>
                <w:sz w:val="20"/>
                <w:szCs w:val="20"/>
              </w:rPr>
            </w:pPr>
            <w:r w:rsidRPr="00CD1EEA">
              <w:rPr>
                <w:rFonts w:ascii="Tahoma" w:eastAsia="Calibri" w:hAnsi="Tahoma" w:cs="Tahoma"/>
                <w:b/>
                <w:color w:val="000000"/>
                <w:sz w:val="20"/>
                <w:szCs w:val="20"/>
              </w:rPr>
              <w:t>Κ3</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Συχνότητα επεξεργαστή: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4 %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4</w:t>
            </w:r>
          </w:p>
        </w:tc>
      </w:tr>
      <w:tr w:rsidR="00CD1EEA" w:rsidRPr="00EF5C36" w:rsidTr="00BC699B">
        <w:tc>
          <w:tcPr>
            <w:tcW w:w="1082" w:type="dxa"/>
            <w:shd w:val="clear" w:color="auto" w:fill="auto"/>
            <w:vAlign w:val="center"/>
          </w:tcPr>
          <w:p w:rsidR="00CD1EEA" w:rsidRPr="00CD1EEA" w:rsidRDefault="00CD1EEA" w:rsidP="00BC699B">
            <w:pPr>
              <w:jc w:val="center"/>
              <w:outlineLvl w:val="0"/>
              <w:rPr>
                <w:rFonts w:ascii="Tahoma" w:eastAsia="Calibri" w:hAnsi="Tahoma" w:cs="Tahoma"/>
                <w:b/>
                <w:bCs/>
                <w:color w:val="000000"/>
                <w:sz w:val="20"/>
                <w:szCs w:val="20"/>
              </w:rPr>
            </w:pPr>
            <w:r w:rsidRPr="00CD1EEA">
              <w:rPr>
                <w:rFonts w:ascii="Tahoma" w:eastAsia="Calibri" w:hAnsi="Tahoma" w:cs="Tahoma"/>
                <w:b/>
                <w:color w:val="000000"/>
                <w:sz w:val="20"/>
                <w:szCs w:val="20"/>
              </w:rPr>
              <w:t>Κ4</w:t>
            </w:r>
          </w:p>
        </w:tc>
        <w:tc>
          <w:tcPr>
            <w:tcW w:w="4475" w:type="dxa"/>
            <w:shd w:val="clear" w:color="auto" w:fill="auto"/>
            <w:vAlign w:val="center"/>
          </w:tcPr>
          <w:p w:rsidR="00CD1EEA" w:rsidRPr="00CD1EEA" w:rsidRDefault="00CD1EEA" w:rsidP="00BC699B">
            <w:pPr>
              <w:rPr>
                <w:rFonts w:ascii="Tahoma" w:hAnsi="Tahoma" w:cs="Tahoma"/>
                <w:bCs/>
                <w:color w:val="000000"/>
                <w:sz w:val="20"/>
                <w:szCs w:val="20"/>
                <w:lang w:val="el-GR"/>
              </w:rPr>
            </w:pPr>
            <w:r w:rsidRPr="00CD1EEA">
              <w:rPr>
                <w:rFonts w:ascii="Tahoma" w:hAnsi="Tahoma" w:cs="Tahoma"/>
                <w:color w:val="000000"/>
                <w:sz w:val="20"/>
                <w:szCs w:val="20"/>
                <w:lang w:val="el-GR"/>
              </w:rPr>
              <w:t xml:space="preserve">Μέγεθος μνήμης: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3 %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3</w:t>
            </w:r>
          </w:p>
        </w:tc>
      </w:tr>
      <w:tr w:rsidR="00CD1EEA" w:rsidRPr="00EF5C36" w:rsidTr="00BC699B">
        <w:tc>
          <w:tcPr>
            <w:tcW w:w="5557" w:type="dxa"/>
            <w:gridSpan w:val="2"/>
            <w:shd w:val="clear" w:color="auto" w:fill="F2F2F2"/>
            <w:vAlign w:val="center"/>
          </w:tcPr>
          <w:p w:rsidR="00CD1EEA" w:rsidRPr="00CD1EEA" w:rsidRDefault="00CD1EEA" w:rsidP="00BC699B">
            <w:pPr>
              <w:rPr>
                <w:rFonts w:ascii="Tahoma" w:hAnsi="Tahoma" w:cs="Tahoma"/>
                <w:b/>
                <w:bCs/>
                <w:color w:val="000000"/>
                <w:sz w:val="20"/>
                <w:szCs w:val="20"/>
              </w:rPr>
            </w:pPr>
            <w:proofErr w:type="spellStart"/>
            <w:r w:rsidRPr="00CD1EEA">
              <w:rPr>
                <w:rFonts w:ascii="Tahoma" w:hAnsi="Tahoma" w:cs="Tahoma"/>
                <w:b/>
                <w:color w:val="000000"/>
                <w:sz w:val="20"/>
                <w:szCs w:val="20"/>
              </w:rPr>
              <w:t>Θέση</w:t>
            </w:r>
            <w:proofErr w:type="spellEnd"/>
            <w:r w:rsidRPr="00CD1EEA">
              <w:rPr>
                <w:rFonts w:ascii="Tahoma" w:hAnsi="Tahoma" w:cs="Tahoma"/>
                <w:b/>
                <w:color w:val="000000"/>
                <w:sz w:val="20"/>
                <w:szCs w:val="20"/>
              </w:rPr>
              <w:t xml:space="preserve"> </w:t>
            </w:r>
            <w:proofErr w:type="spellStart"/>
            <w:r w:rsidRPr="00CD1EEA">
              <w:rPr>
                <w:rFonts w:ascii="Tahoma" w:hAnsi="Tahoma" w:cs="Tahoma"/>
                <w:b/>
                <w:color w:val="000000"/>
                <w:sz w:val="20"/>
                <w:szCs w:val="20"/>
              </w:rPr>
              <w:t>κλειδώμ</w:t>
            </w:r>
            <w:proofErr w:type="spellEnd"/>
            <w:r w:rsidRPr="00CD1EEA">
              <w:rPr>
                <w:rFonts w:ascii="Tahoma" w:hAnsi="Tahoma" w:cs="Tahoma"/>
                <w:b/>
                <w:color w:val="000000"/>
                <w:sz w:val="20"/>
                <w:szCs w:val="20"/>
              </w:rPr>
              <w:t xml:space="preserve">ατος / </w:t>
            </w:r>
            <w:proofErr w:type="spellStart"/>
            <w:r w:rsidRPr="00CD1EEA">
              <w:rPr>
                <w:rFonts w:ascii="Tahoma" w:hAnsi="Tahoma" w:cs="Tahoma"/>
                <w:b/>
                <w:color w:val="000000"/>
                <w:sz w:val="20"/>
                <w:szCs w:val="20"/>
              </w:rPr>
              <w:t>φόρτισης</w:t>
            </w:r>
            <w:proofErr w:type="spellEnd"/>
            <w:r w:rsidRPr="00CD1EEA">
              <w:rPr>
                <w:rFonts w:ascii="Tahoma" w:hAnsi="Tahoma" w:cs="Tahoma"/>
                <w:b/>
                <w:color w:val="000000"/>
                <w:sz w:val="20"/>
                <w:szCs w:val="20"/>
              </w:rPr>
              <w:t xml:space="preserve"> π</w:t>
            </w:r>
            <w:proofErr w:type="spellStart"/>
            <w:r w:rsidRPr="00CD1EEA">
              <w:rPr>
                <w:rFonts w:ascii="Tahoma" w:hAnsi="Tahoma" w:cs="Tahoma"/>
                <w:b/>
                <w:color w:val="000000"/>
                <w:sz w:val="20"/>
                <w:szCs w:val="20"/>
              </w:rPr>
              <w:t>οδηλάτου</w:t>
            </w:r>
            <w:proofErr w:type="spellEnd"/>
          </w:p>
        </w:tc>
        <w:tc>
          <w:tcPr>
            <w:tcW w:w="1251" w:type="dxa"/>
            <w:shd w:val="clear" w:color="auto" w:fill="F2F2F2"/>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23 %</w:t>
            </w:r>
          </w:p>
        </w:tc>
        <w:tc>
          <w:tcPr>
            <w:tcW w:w="1250"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c>
          <w:tcPr>
            <w:tcW w:w="1406"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r>
      <w:tr w:rsidR="00CD1EEA" w:rsidRPr="00EF5C36" w:rsidTr="00BC699B">
        <w:tc>
          <w:tcPr>
            <w:tcW w:w="1082" w:type="dxa"/>
            <w:shd w:val="clear" w:color="auto" w:fill="auto"/>
            <w:vAlign w:val="center"/>
          </w:tcPr>
          <w:p w:rsidR="00CD1EEA" w:rsidRPr="00CD1EEA" w:rsidRDefault="00CD1EEA" w:rsidP="00BC699B">
            <w:pPr>
              <w:jc w:val="center"/>
              <w:outlineLvl w:val="0"/>
              <w:rPr>
                <w:rFonts w:ascii="Tahoma" w:eastAsia="Calibri" w:hAnsi="Tahoma" w:cs="Tahoma"/>
                <w:b/>
                <w:bCs/>
                <w:color w:val="000000"/>
                <w:sz w:val="20"/>
                <w:szCs w:val="20"/>
              </w:rPr>
            </w:pPr>
            <w:r w:rsidRPr="00CD1EEA">
              <w:rPr>
                <w:rFonts w:ascii="Tahoma" w:eastAsia="Calibri" w:hAnsi="Tahoma" w:cs="Tahoma"/>
                <w:b/>
                <w:color w:val="000000"/>
                <w:sz w:val="20"/>
                <w:szCs w:val="20"/>
              </w:rPr>
              <w:t>Κ5</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Πάχος υλικού κατασκευής: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4 %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4</w:t>
            </w: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Κ6</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Διάρκεια αντισκωριακής βαφής: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5 %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140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7</w:t>
            </w: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Κ7</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Κύκλοι κλειδώματος/ξεκλειδώματος: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4 %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150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6</w:t>
            </w: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Κ8</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Αντοχή μηχανισμού κλειδώματος: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4 %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150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6</w:t>
            </w: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Κ9</w:t>
            </w:r>
          </w:p>
        </w:tc>
        <w:tc>
          <w:tcPr>
            <w:tcW w:w="4475" w:type="dxa"/>
            <w:shd w:val="clear" w:color="auto" w:fill="auto"/>
            <w:vAlign w:val="center"/>
          </w:tcPr>
          <w:p w:rsidR="00CD1EEA" w:rsidRPr="00CD1EEA" w:rsidRDefault="00CD1EEA" w:rsidP="00BC699B">
            <w:pPr>
              <w:rPr>
                <w:rFonts w:ascii="Tahoma" w:hAnsi="Tahoma" w:cs="Tahoma"/>
                <w:bCs/>
                <w:color w:val="000000"/>
                <w:sz w:val="20"/>
                <w:szCs w:val="20"/>
                <w:lang w:val="el-GR"/>
              </w:rPr>
            </w:pPr>
            <w:r w:rsidRPr="00CD1EEA">
              <w:rPr>
                <w:rFonts w:ascii="Tahoma" w:hAnsi="Tahoma" w:cs="Tahoma"/>
                <w:color w:val="000000"/>
                <w:sz w:val="20"/>
                <w:szCs w:val="20"/>
                <w:lang w:val="el-GR"/>
              </w:rPr>
              <w:t>Προαιρετικές πιστοποιήσεις: Το κριτήριο βαθμολογείται με 100 βαθμούς εφόσον δεν παρέχονται πιστοποιήσεις και αυξάνεται αναλογικά έως τους 150 βαθμούς, εφόσον παρέχεται μέρος ή το σύνολο των προαιρετικών πιστοποιήσεων</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6 %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6</w:t>
            </w:r>
          </w:p>
        </w:tc>
      </w:tr>
      <w:tr w:rsidR="00CD1EEA" w:rsidRPr="00EF5C36" w:rsidTr="00BC699B">
        <w:tc>
          <w:tcPr>
            <w:tcW w:w="5557" w:type="dxa"/>
            <w:gridSpan w:val="2"/>
            <w:shd w:val="clear" w:color="auto" w:fill="F2F2F2"/>
            <w:vAlign w:val="center"/>
          </w:tcPr>
          <w:p w:rsidR="00CD1EEA" w:rsidRPr="00CD1EEA" w:rsidRDefault="00CD1EEA" w:rsidP="00BC699B">
            <w:pPr>
              <w:rPr>
                <w:rFonts w:ascii="Tahoma" w:hAnsi="Tahoma" w:cs="Tahoma"/>
                <w:b/>
                <w:bCs/>
                <w:color w:val="000000"/>
                <w:sz w:val="20"/>
                <w:szCs w:val="20"/>
              </w:rPr>
            </w:pPr>
            <w:proofErr w:type="spellStart"/>
            <w:r w:rsidRPr="00CD1EEA">
              <w:rPr>
                <w:rFonts w:ascii="Tahoma" w:hAnsi="Tahoma" w:cs="Tahoma"/>
                <w:b/>
                <w:color w:val="000000"/>
                <w:sz w:val="20"/>
                <w:szCs w:val="20"/>
              </w:rPr>
              <w:t>Ηλεκτρικό</w:t>
            </w:r>
            <w:proofErr w:type="spellEnd"/>
            <w:r w:rsidRPr="00CD1EEA">
              <w:rPr>
                <w:rFonts w:ascii="Tahoma" w:hAnsi="Tahoma" w:cs="Tahoma"/>
                <w:b/>
                <w:color w:val="000000"/>
                <w:sz w:val="20"/>
                <w:szCs w:val="20"/>
              </w:rPr>
              <w:t xml:space="preserve"> π</w:t>
            </w:r>
            <w:proofErr w:type="spellStart"/>
            <w:r w:rsidRPr="00CD1EEA">
              <w:rPr>
                <w:rFonts w:ascii="Tahoma" w:hAnsi="Tahoma" w:cs="Tahoma"/>
                <w:b/>
                <w:color w:val="000000"/>
                <w:sz w:val="20"/>
                <w:szCs w:val="20"/>
              </w:rPr>
              <w:t>οδήλ</w:t>
            </w:r>
            <w:proofErr w:type="spellEnd"/>
            <w:r w:rsidRPr="00CD1EEA">
              <w:rPr>
                <w:rFonts w:ascii="Tahoma" w:hAnsi="Tahoma" w:cs="Tahoma"/>
                <w:b/>
                <w:color w:val="000000"/>
                <w:sz w:val="20"/>
                <w:szCs w:val="20"/>
              </w:rPr>
              <w:t>ατο</w:t>
            </w:r>
          </w:p>
        </w:tc>
        <w:tc>
          <w:tcPr>
            <w:tcW w:w="1251" w:type="dxa"/>
            <w:shd w:val="clear" w:color="auto" w:fill="F2F2F2"/>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36 %</w:t>
            </w:r>
          </w:p>
        </w:tc>
        <w:tc>
          <w:tcPr>
            <w:tcW w:w="1250"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c>
          <w:tcPr>
            <w:tcW w:w="1406"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lastRenderedPageBreak/>
              <w:t>Κ10</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Βάρος φορτίου καλαθιού: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 Μέγιστο βάρος έως 30 κιλά, διότι τίθεται θέμα ασφαλούς οδήγησης του ποδηλάτου όταν στο καλάθι υπάρχει μεγάλο βάρος.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3 %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150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4,5</w:t>
            </w: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Κ11</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Διάσταση τροχών: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 Μέγιστη διάσταση έως 29'', διότι τίθεται θέμα ασφαλούς οδήγησης και ισορροπίας του αναβάτη.</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5 %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108</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5,4</w:t>
            </w: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Κ12</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Χωρητικότητα μπαταρίας: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5 %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107</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5,35</w:t>
            </w: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Κ13</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 xml:space="preserve">Μέγιστη αυτονομία σε </w:t>
            </w:r>
            <w:r w:rsidRPr="00CD1EEA">
              <w:rPr>
                <w:rFonts w:ascii="Tahoma" w:hAnsi="Tahoma" w:cs="Tahoma"/>
                <w:color w:val="000000"/>
                <w:sz w:val="20"/>
                <w:szCs w:val="20"/>
              </w:rPr>
              <w:t>Km</w:t>
            </w:r>
            <w:r w:rsidRPr="00CD1EEA">
              <w:rPr>
                <w:rFonts w:ascii="Tahoma" w:hAnsi="Tahoma" w:cs="Tahoma"/>
                <w:color w:val="000000"/>
                <w:sz w:val="20"/>
                <w:szCs w:val="20"/>
                <w:lang w:val="el-GR"/>
              </w:rPr>
              <w:t>: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5 %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125</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6,25</w:t>
            </w: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Κ14</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Χρόνος φόρτισης: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4 %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142</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5,68</w:t>
            </w: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Κ15</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Βάρος ποδηλάτου: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4 %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114</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4,56</w:t>
            </w: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Κ16</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 xml:space="preserve">Υποστήριξη προαιρετικών πρωτοκόλλων </w:t>
            </w:r>
            <w:r w:rsidRPr="00CD1EEA">
              <w:rPr>
                <w:rFonts w:ascii="Tahoma" w:hAnsi="Tahoma" w:cs="Tahoma"/>
                <w:color w:val="000000"/>
                <w:sz w:val="20"/>
                <w:szCs w:val="20"/>
              </w:rPr>
              <w:t>CAN</w:t>
            </w:r>
            <w:r w:rsidRPr="00CD1EEA">
              <w:rPr>
                <w:rFonts w:ascii="Tahoma" w:hAnsi="Tahoma" w:cs="Tahoma"/>
                <w:color w:val="000000"/>
                <w:sz w:val="20"/>
                <w:szCs w:val="20"/>
                <w:lang w:val="el-GR"/>
              </w:rPr>
              <w:t xml:space="preserve"> 2.0 και </w:t>
            </w:r>
            <w:r w:rsidRPr="00CD1EEA">
              <w:rPr>
                <w:rFonts w:ascii="Tahoma" w:hAnsi="Tahoma" w:cs="Tahoma"/>
                <w:color w:val="000000"/>
                <w:sz w:val="20"/>
                <w:szCs w:val="20"/>
              </w:rPr>
              <w:t>CAN</w:t>
            </w:r>
            <w:r w:rsidRPr="00CD1EEA">
              <w:rPr>
                <w:rFonts w:ascii="Tahoma" w:hAnsi="Tahoma" w:cs="Tahoma"/>
                <w:color w:val="000000"/>
                <w:sz w:val="20"/>
                <w:szCs w:val="20"/>
                <w:lang w:val="el-GR"/>
              </w:rPr>
              <w:t>-</w:t>
            </w:r>
            <w:r w:rsidRPr="00CD1EEA">
              <w:rPr>
                <w:rFonts w:ascii="Tahoma" w:hAnsi="Tahoma" w:cs="Tahoma"/>
                <w:color w:val="000000"/>
                <w:sz w:val="20"/>
                <w:szCs w:val="20"/>
              </w:rPr>
              <w:t>FD</w:t>
            </w:r>
            <w:r w:rsidRPr="00CD1EEA">
              <w:rPr>
                <w:rFonts w:ascii="Tahoma" w:hAnsi="Tahoma" w:cs="Tahoma"/>
                <w:color w:val="000000"/>
                <w:sz w:val="20"/>
                <w:szCs w:val="20"/>
                <w:lang w:val="el-GR"/>
              </w:rPr>
              <w:t>: Το κριτήριο βαθμολογείται με 100 βαθμούς εφόσον δεν παρέχονται πιστοποιήσεις και αυξάνεται αναλογικά έως τους 150 βαθμούς, εφόσον παρέχεται μέρος ή το σύνολο των προαιρετικών πιστοποιήσεων.</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5 %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150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4,5</w:t>
            </w: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Κ17</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Προαιρετικές πιστοποιήσεις: Το κριτήριο βαθμολογείται με 100 βαθμούς εφόσον δεν παρέχονται πιστοποιήσεις και αυξάνεται αναλογικά έως τους 150 βαθμούς, εφόσον παρέχεται μέρος ή το σύνολο των προαιρετικών πιστοποιήσεων.</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5 %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150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7,5</w:t>
            </w:r>
          </w:p>
        </w:tc>
      </w:tr>
      <w:tr w:rsidR="00CD1EEA" w:rsidRPr="00EF5C36" w:rsidTr="00BC699B">
        <w:tc>
          <w:tcPr>
            <w:tcW w:w="5557" w:type="dxa"/>
            <w:gridSpan w:val="2"/>
            <w:shd w:val="clear" w:color="auto" w:fill="F2F2F2"/>
            <w:vAlign w:val="center"/>
          </w:tcPr>
          <w:p w:rsidR="00CD1EEA" w:rsidRPr="00CD1EEA" w:rsidRDefault="00CD1EEA" w:rsidP="00BC699B">
            <w:pPr>
              <w:jc w:val="both"/>
              <w:rPr>
                <w:rFonts w:ascii="Tahoma" w:hAnsi="Tahoma" w:cs="Tahoma"/>
                <w:b/>
                <w:bCs/>
                <w:color w:val="000000"/>
                <w:sz w:val="20"/>
                <w:szCs w:val="20"/>
              </w:rPr>
            </w:pPr>
            <w:proofErr w:type="spellStart"/>
            <w:r w:rsidRPr="00CD1EEA">
              <w:rPr>
                <w:rFonts w:ascii="Tahoma" w:hAnsi="Tahoma" w:cs="Tahoma"/>
                <w:b/>
                <w:color w:val="000000"/>
                <w:sz w:val="20"/>
                <w:szCs w:val="20"/>
              </w:rPr>
              <w:t>Λογισμικό</w:t>
            </w:r>
            <w:proofErr w:type="spellEnd"/>
            <w:r w:rsidRPr="00CD1EEA">
              <w:rPr>
                <w:rFonts w:ascii="Tahoma" w:hAnsi="Tahoma" w:cs="Tahoma"/>
                <w:b/>
                <w:color w:val="000000"/>
                <w:sz w:val="20"/>
                <w:szCs w:val="20"/>
              </w:rPr>
              <w:t xml:space="preserve"> </w:t>
            </w:r>
            <w:proofErr w:type="spellStart"/>
            <w:r w:rsidRPr="00CD1EEA">
              <w:rPr>
                <w:rFonts w:ascii="Tahoma" w:hAnsi="Tahoma" w:cs="Tahoma"/>
                <w:b/>
                <w:color w:val="000000"/>
                <w:sz w:val="20"/>
                <w:szCs w:val="20"/>
              </w:rPr>
              <w:t>δι</w:t>
            </w:r>
            <w:proofErr w:type="spellEnd"/>
            <w:r w:rsidRPr="00CD1EEA">
              <w:rPr>
                <w:rFonts w:ascii="Tahoma" w:hAnsi="Tahoma" w:cs="Tahoma"/>
                <w:b/>
                <w:color w:val="000000"/>
                <w:sz w:val="20"/>
                <w:szCs w:val="20"/>
              </w:rPr>
              <w:t xml:space="preserve">αχείρισης </w:t>
            </w:r>
            <w:proofErr w:type="spellStart"/>
            <w:r w:rsidRPr="00CD1EEA">
              <w:rPr>
                <w:rFonts w:ascii="Tahoma" w:hAnsi="Tahoma" w:cs="Tahoma"/>
                <w:b/>
                <w:color w:val="000000"/>
                <w:sz w:val="20"/>
                <w:szCs w:val="20"/>
              </w:rPr>
              <w:t>συστήμ</w:t>
            </w:r>
            <w:proofErr w:type="spellEnd"/>
            <w:r w:rsidRPr="00CD1EEA">
              <w:rPr>
                <w:rFonts w:ascii="Tahoma" w:hAnsi="Tahoma" w:cs="Tahoma"/>
                <w:b/>
                <w:color w:val="000000"/>
                <w:sz w:val="20"/>
                <w:szCs w:val="20"/>
              </w:rPr>
              <w:t>ατος</w:t>
            </w:r>
          </w:p>
        </w:tc>
        <w:tc>
          <w:tcPr>
            <w:tcW w:w="1251" w:type="dxa"/>
            <w:shd w:val="clear" w:color="auto" w:fill="F2F2F2"/>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2 %</w:t>
            </w:r>
          </w:p>
        </w:tc>
        <w:tc>
          <w:tcPr>
            <w:tcW w:w="1250"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c>
          <w:tcPr>
            <w:tcW w:w="1406"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lastRenderedPageBreak/>
              <w:t>Κ18</w:t>
            </w:r>
          </w:p>
        </w:tc>
        <w:tc>
          <w:tcPr>
            <w:tcW w:w="4475" w:type="dxa"/>
            <w:shd w:val="clear" w:color="auto" w:fill="auto"/>
            <w:vAlign w:val="center"/>
          </w:tcPr>
          <w:p w:rsidR="00CD1EEA" w:rsidRPr="00CD1EEA" w:rsidRDefault="00CD1EEA" w:rsidP="00BC699B">
            <w:pPr>
              <w:rPr>
                <w:rFonts w:ascii="Tahoma" w:hAnsi="Tahoma" w:cs="Tahoma"/>
                <w:bCs/>
                <w:color w:val="000000"/>
                <w:sz w:val="20"/>
                <w:szCs w:val="20"/>
                <w:lang w:val="el-GR"/>
              </w:rPr>
            </w:pPr>
            <w:r w:rsidRPr="00CD1EEA">
              <w:rPr>
                <w:rFonts w:ascii="Tahoma" w:hAnsi="Tahoma" w:cs="Tahoma"/>
                <w:color w:val="000000"/>
                <w:sz w:val="20"/>
                <w:szCs w:val="20"/>
                <w:lang w:val="el-GR"/>
              </w:rPr>
              <w:t>Άδειες χρήσης ποδηλάτων: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2 %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2</w:t>
            </w:r>
          </w:p>
        </w:tc>
      </w:tr>
      <w:tr w:rsidR="00CD1EEA" w:rsidRPr="00EF5C36" w:rsidTr="00BC699B">
        <w:tc>
          <w:tcPr>
            <w:tcW w:w="5557" w:type="dxa"/>
            <w:gridSpan w:val="2"/>
            <w:shd w:val="clear" w:color="auto" w:fill="F2F2F2"/>
            <w:vAlign w:val="center"/>
          </w:tcPr>
          <w:p w:rsidR="00CD1EEA" w:rsidRPr="00CD1EEA" w:rsidRDefault="00CD1EEA" w:rsidP="00BC699B">
            <w:pPr>
              <w:rPr>
                <w:rFonts w:ascii="Tahoma" w:hAnsi="Tahoma" w:cs="Tahoma"/>
                <w:b/>
                <w:bCs/>
                <w:color w:val="000000"/>
                <w:sz w:val="20"/>
                <w:szCs w:val="20"/>
                <w:lang w:val="el-GR"/>
              </w:rPr>
            </w:pPr>
            <w:r w:rsidRPr="00CD1EEA">
              <w:rPr>
                <w:rFonts w:ascii="Tahoma" w:hAnsi="Tahoma" w:cs="Tahoma"/>
                <w:b/>
                <w:color w:val="000000"/>
                <w:sz w:val="20"/>
                <w:szCs w:val="20"/>
                <w:lang w:val="el-GR"/>
              </w:rPr>
              <w:t>Συσκευή εγγραφής / ανάγνωσης καρτών συνδρομητών</w:t>
            </w:r>
          </w:p>
        </w:tc>
        <w:tc>
          <w:tcPr>
            <w:tcW w:w="1251" w:type="dxa"/>
            <w:shd w:val="clear" w:color="auto" w:fill="F2F2F2"/>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2 %</w:t>
            </w:r>
          </w:p>
        </w:tc>
        <w:tc>
          <w:tcPr>
            <w:tcW w:w="1250"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c>
          <w:tcPr>
            <w:tcW w:w="1406"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Κ19</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Ποσότητα: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2 %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2</w:t>
            </w:r>
          </w:p>
        </w:tc>
      </w:tr>
      <w:tr w:rsidR="00CD1EEA" w:rsidRPr="00EF5C36" w:rsidTr="00BC699B">
        <w:tc>
          <w:tcPr>
            <w:tcW w:w="5557" w:type="dxa"/>
            <w:gridSpan w:val="2"/>
            <w:shd w:val="clear" w:color="auto" w:fill="F2F2F2"/>
            <w:vAlign w:val="center"/>
          </w:tcPr>
          <w:p w:rsidR="00CD1EEA" w:rsidRPr="00CD1EEA" w:rsidRDefault="00CD1EEA" w:rsidP="00BC699B">
            <w:pPr>
              <w:jc w:val="both"/>
              <w:rPr>
                <w:rFonts w:ascii="Tahoma" w:hAnsi="Tahoma" w:cs="Tahoma"/>
                <w:b/>
                <w:bCs/>
                <w:color w:val="000000"/>
                <w:sz w:val="20"/>
                <w:szCs w:val="20"/>
              </w:rPr>
            </w:pPr>
            <w:r w:rsidRPr="00CD1EEA">
              <w:rPr>
                <w:rFonts w:ascii="Tahoma" w:hAnsi="Tahoma" w:cs="Tahoma"/>
                <w:b/>
                <w:color w:val="000000"/>
                <w:sz w:val="20"/>
                <w:szCs w:val="20"/>
              </w:rPr>
              <w:t>Υπ</w:t>
            </w:r>
            <w:proofErr w:type="spellStart"/>
            <w:r w:rsidRPr="00CD1EEA">
              <w:rPr>
                <w:rFonts w:ascii="Tahoma" w:hAnsi="Tahoma" w:cs="Tahoma"/>
                <w:b/>
                <w:color w:val="000000"/>
                <w:sz w:val="20"/>
                <w:szCs w:val="20"/>
              </w:rPr>
              <w:t>ολογιστής</w:t>
            </w:r>
            <w:proofErr w:type="spellEnd"/>
            <w:r w:rsidRPr="00CD1EEA">
              <w:rPr>
                <w:rFonts w:ascii="Tahoma" w:hAnsi="Tahoma" w:cs="Tahoma"/>
                <w:b/>
                <w:color w:val="000000"/>
                <w:sz w:val="20"/>
                <w:szCs w:val="20"/>
              </w:rPr>
              <w:t xml:space="preserve"> </w:t>
            </w:r>
            <w:proofErr w:type="spellStart"/>
            <w:r w:rsidRPr="00CD1EEA">
              <w:rPr>
                <w:rFonts w:ascii="Tahoma" w:hAnsi="Tahoma" w:cs="Tahoma"/>
                <w:b/>
                <w:color w:val="000000"/>
                <w:sz w:val="20"/>
                <w:szCs w:val="20"/>
              </w:rPr>
              <w:t>έκδοσης</w:t>
            </w:r>
            <w:proofErr w:type="spellEnd"/>
            <w:r w:rsidRPr="00CD1EEA">
              <w:rPr>
                <w:rFonts w:ascii="Tahoma" w:hAnsi="Tahoma" w:cs="Tahoma"/>
                <w:b/>
                <w:color w:val="000000"/>
                <w:sz w:val="20"/>
                <w:szCs w:val="20"/>
              </w:rPr>
              <w:t xml:space="preserve"> κα</w:t>
            </w:r>
            <w:proofErr w:type="spellStart"/>
            <w:r w:rsidRPr="00CD1EEA">
              <w:rPr>
                <w:rFonts w:ascii="Tahoma" w:hAnsi="Tahoma" w:cs="Tahoma"/>
                <w:b/>
                <w:color w:val="000000"/>
                <w:sz w:val="20"/>
                <w:szCs w:val="20"/>
              </w:rPr>
              <w:t>ρτών</w:t>
            </w:r>
            <w:proofErr w:type="spellEnd"/>
            <w:r w:rsidRPr="00CD1EEA">
              <w:rPr>
                <w:rFonts w:ascii="Tahoma" w:hAnsi="Tahoma" w:cs="Tahoma"/>
                <w:b/>
                <w:color w:val="000000"/>
                <w:sz w:val="20"/>
                <w:szCs w:val="20"/>
              </w:rPr>
              <w:t xml:space="preserve"> </w:t>
            </w:r>
            <w:proofErr w:type="spellStart"/>
            <w:r w:rsidRPr="00CD1EEA">
              <w:rPr>
                <w:rFonts w:ascii="Tahoma" w:hAnsi="Tahoma" w:cs="Tahoma"/>
                <w:b/>
                <w:color w:val="000000"/>
                <w:sz w:val="20"/>
                <w:szCs w:val="20"/>
              </w:rPr>
              <w:t>συνδρομητών</w:t>
            </w:r>
            <w:proofErr w:type="spellEnd"/>
          </w:p>
        </w:tc>
        <w:tc>
          <w:tcPr>
            <w:tcW w:w="1251" w:type="dxa"/>
            <w:shd w:val="clear" w:color="auto" w:fill="F2F2F2"/>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2 %</w:t>
            </w:r>
          </w:p>
        </w:tc>
        <w:tc>
          <w:tcPr>
            <w:tcW w:w="1250"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c>
          <w:tcPr>
            <w:tcW w:w="1406"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Κ20</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Ποσότητα: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2 %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2</w:t>
            </w:r>
          </w:p>
        </w:tc>
      </w:tr>
      <w:tr w:rsidR="00CD1EEA" w:rsidRPr="00EF5C36" w:rsidTr="00BC699B">
        <w:tc>
          <w:tcPr>
            <w:tcW w:w="5557" w:type="dxa"/>
            <w:gridSpan w:val="2"/>
            <w:shd w:val="clear" w:color="auto" w:fill="F2F2F2"/>
            <w:vAlign w:val="center"/>
          </w:tcPr>
          <w:p w:rsidR="00CD1EEA" w:rsidRPr="00CD1EEA" w:rsidRDefault="00CD1EEA" w:rsidP="00BC699B">
            <w:pPr>
              <w:jc w:val="both"/>
              <w:rPr>
                <w:rFonts w:ascii="Tahoma" w:hAnsi="Tahoma" w:cs="Tahoma"/>
                <w:b/>
                <w:bCs/>
                <w:color w:val="000000"/>
                <w:sz w:val="20"/>
                <w:szCs w:val="20"/>
              </w:rPr>
            </w:pPr>
            <w:proofErr w:type="spellStart"/>
            <w:r w:rsidRPr="00CD1EEA">
              <w:rPr>
                <w:rFonts w:ascii="Tahoma" w:hAnsi="Tahoma" w:cs="Tahoma"/>
                <w:b/>
                <w:color w:val="000000"/>
                <w:sz w:val="20"/>
                <w:szCs w:val="20"/>
              </w:rPr>
              <w:t>Κάμερ</w:t>
            </w:r>
            <w:proofErr w:type="spellEnd"/>
            <w:r w:rsidRPr="00CD1EEA">
              <w:rPr>
                <w:rFonts w:ascii="Tahoma" w:hAnsi="Tahoma" w:cs="Tahoma"/>
                <w:b/>
                <w:color w:val="000000"/>
                <w:sz w:val="20"/>
                <w:szCs w:val="20"/>
              </w:rPr>
              <w:t>α</w:t>
            </w:r>
          </w:p>
        </w:tc>
        <w:tc>
          <w:tcPr>
            <w:tcW w:w="1251" w:type="dxa"/>
            <w:shd w:val="clear" w:color="auto" w:fill="F2F2F2"/>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2 %</w:t>
            </w:r>
          </w:p>
        </w:tc>
        <w:tc>
          <w:tcPr>
            <w:tcW w:w="1250"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c>
          <w:tcPr>
            <w:tcW w:w="1406"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Κ21</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Ποσότητα: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2 %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2</w:t>
            </w:r>
          </w:p>
        </w:tc>
      </w:tr>
      <w:tr w:rsidR="00CD1EEA" w:rsidRPr="00EF5C36" w:rsidTr="00BC699B">
        <w:tc>
          <w:tcPr>
            <w:tcW w:w="5557" w:type="dxa"/>
            <w:gridSpan w:val="2"/>
            <w:shd w:val="clear" w:color="auto" w:fill="F2F2F2"/>
            <w:vAlign w:val="center"/>
          </w:tcPr>
          <w:p w:rsidR="00CD1EEA" w:rsidRPr="00CD1EEA" w:rsidRDefault="00CD1EEA" w:rsidP="00BC699B">
            <w:pPr>
              <w:jc w:val="both"/>
              <w:rPr>
                <w:rFonts w:ascii="Tahoma" w:hAnsi="Tahoma" w:cs="Tahoma"/>
                <w:b/>
                <w:bCs/>
                <w:color w:val="000000"/>
                <w:sz w:val="20"/>
                <w:szCs w:val="20"/>
              </w:rPr>
            </w:pPr>
            <w:proofErr w:type="spellStart"/>
            <w:r w:rsidRPr="00CD1EEA">
              <w:rPr>
                <w:rFonts w:ascii="Tahoma" w:hAnsi="Tahoma" w:cs="Tahoma"/>
                <w:b/>
                <w:color w:val="000000"/>
                <w:sz w:val="20"/>
                <w:szCs w:val="20"/>
              </w:rPr>
              <w:t>Χρονοδιάγρ</w:t>
            </w:r>
            <w:proofErr w:type="spellEnd"/>
            <w:r w:rsidRPr="00CD1EEA">
              <w:rPr>
                <w:rFonts w:ascii="Tahoma" w:hAnsi="Tahoma" w:cs="Tahoma"/>
                <w:b/>
                <w:color w:val="000000"/>
                <w:sz w:val="20"/>
                <w:szCs w:val="20"/>
              </w:rPr>
              <w:t xml:space="preserve">αμμα </w:t>
            </w:r>
            <w:proofErr w:type="spellStart"/>
            <w:r w:rsidRPr="00CD1EEA">
              <w:rPr>
                <w:rFonts w:ascii="Tahoma" w:hAnsi="Tahoma" w:cs="Tahoma"/>
                <w:b/>
                <w:color w:val="000000"/>
                <w:sz w:val="20"/>
                <w:szCs w:val="20"/>
              </w:rPr>
              <w:t>υλο</w:t>
            </w:r>
            <w:proofErr w:type="spellEnd"/>
            <w:r w:rsidRPr="00CD1EEA">
              <w:rPr>
                <w:rFonts w:ascii="Tahoma" w:hAnsi="Tahoma" w:cs="Tahoma"/>
                <w:b/>
                <w:color w:val="000000"/>
                <w:sz w:val="20"/>
                <w:szCs w:val="20"/>
              </w:rPr>
              <w:t>ποίησης</w:t>
            </w:r>
          </w:p>
        </w:tc>
        <w:tc>
          <w:tcPr>
            <w:tcW w:w="1251" w:type="dxa"/>
            <w:shd w:val="clear" w:color="auto" w:fill="F2F2F2"/>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10 %</w:t>
            </w:r>
          </w:p>
        </w:tc>
        <w:tc>
          <w:tcPr>
            <w:tcW w:w="1250"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c>
          <w:tcPr>
            <w:tcW w:w="1406"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Κ22</w:t>
            </w:r>
          </w:p>
        </w:tc>
        <w:tc>
          <w:tcPr>
            <w:tcW w:w="4475" w:type="dxa"/>
            <w:shd w:val="clear" w:color="auto" w:fill="auto"/>
            <w:vAlign w:val="center"/>
          </w:tcPr>
          <w:p w:rsidR="00CD1EEA" w:rsidRPr="00CD1EEA" w:rsidRDefault="00CD1EEA" w:rsidP="00BC699B">
            <w:pPr>
              <w:jc w:val="both"/>
              <w:rPr>
                <w:rFonts w:ascii="Tahoma" w:hAnsi="Tahoma" w:cs="Tahoma"/>
                <w:bCs/>
                <w:color w:val="000000"/>
                <w:sz w:val="20"/>
                <w:szCs w:val="20"/>
                <w:lang w:val="el-GR"/>
              </w:rPr>
            </w:pPr>
            <w:r w:rsidRPr="00CD1EEA">
              <w:rPr>
                <w:rFonts w:ascii="Tahoma" w:hAnsi="Tahoma" w:cs="Tahoma"/>
                <w:color w:val="000000"/>
                <w:sz w:val="20"/>
                <w:szCs w:val="20"/>
                <w:lang w:val="el-GR"/>
              </w:rPr>
              <w:t>Συνολικός χρόνος υλοποίησης του έργου: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 Σημειώνεται ότι ο χρόνος υλοποίησης του έργου πρέπει να τεκμηριώνεται επαρκώς, λαμβάνοντας υπόψη τις ιδιαιτερότητες που αφορούν στους χρόνους προμήθειας και εγκατάστασης του εξοπλισμού. Η υποβολή υπερβολικά μικρών χρονοδιαγραμμάτων χωρίς αναλυτική τεκμηρίωση, αποτελούν λόγο απόρριψης της προσφοράς.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10 %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w:t>
            </w:r>
          </w:p>
        </w:tc>
      </w:tr>
      <w:tr w:rsidR="00CD1EEA" w:rsidRPr="00EF5C36" w:rsidTr="00BC699B">
        <w:tc>
          <w:tcPr>
            <w:tcW w:w="5557" w:type="dxa"/>
            <w:gridSpan w:val="2"/>
            <w:shd w:val="clear" w:color="auto" w:fill="F2F2F2"/>
            <w:vAlign w:val="center"/>
          </w:tcPr>
          <w:p w:rsidR="00CD1EEA" w:rsidRPr="00CD1EEA" w:rsidRDefault="00CD1EEA" w:rsidP="00BC699B">
            <w:pPr>
              <w:jc w:val="both"/>
              <w:rPr>
                <w:rFonts w:ascii="Tahoma" w:hAnsi="Tahoma" w:cs="Tahoma"/>
                <w:b/>
                <w:bCs/>
                <w:color w:val="000000"/>
                <w:sz w:val="20"/>
                <w:szCs w:val="20"/>
              </w:rPr>
            </w:pPr>
            <w:proofErr w:type="spellStart"/>
            <w:r w:rsidRPr="00CD1EEA">
              <w:rPr>
                <w:rFonts w:ascii="Tahoma" w:hAnsi="Tahoma" w:cs="Tahoma"/>
                <w:b/>
                <w:color w:val="000000"/>
                <w:sz w:val="20"/>
                <w:szCs w:val="20"/>
              </w:rPr>
              <w:t>Προσφερόμενες</w:t>
            </w:r>
            <w:proofErr w:type="spellEnd"/>
            <w:r w:rsidRPr="00CD1EEA">
              <w:rPr>
                <w:rFonts w:ascii="Tahoma" w:hAnsi="Tahoma" w:cs="Tahoma"/>
                <w:b/>
                <w:color w:val="000000"/>
                <w:sz w:val="20"/>
                <w:szCs w:val="20"/>
              </w:rPr>
              <w:t xml:space="preserve"> υπ</w:t>
            </w:r>
            <w:proofErr w:type="spellStart"/>
            <w:r w:rsidRPr="00CD1EEA">
              <w:rPr>
                <w:rFonts w:ascii="Tahoma" w:hAnsi="Tahoma" w:cs="Tahoma"/>
                <w:b/>
                <w:color w:val="000000"/>
                <w:sz w:val="20"/>
                <w:szCs w:val="20"/>
              </w:rPr>
              <w:t>ηρεσίες</w:t>
            </w:r>
            <w:proofErr w:type="spellEnd"/>
          </w:p>
        </w:tc>
        <w:tc>
          <w:tcPr>
            <w:tcW w:w="1251" w:type="dxa"/>
            <w:shd w:val="clear" w:color="auto" w:fill="F2F2F2"/>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10 %</w:t>
            </w:r>
          </w:p>
        </w:tc>
        <w:tc>
          <w:tcPr>
            <w:tcW w:w="1250" w:type="dxa"/>
            <w:shd w:val="clear" w:color="auto" w:fill="F2F2F2"/>
            <w:vAlign w:val="center"/>
          </w:tcPr>
          <w:p w:rsidR="00CD1EEA" w:rsidRPr="00CD1EEA" w:rsidRDefault="00CD1EEA" w:rsidP="00BC699B">
            <w:pPr>
              <w:jc w:val="center"/>
              <w:outlineLvl w:val="0"/>
              <w:rPr>
                <w:rFonts w:ascii="Tahoma" w:eastAsia="Calibri" w:hAnsi="Tahoma" w:cs="Tahoma"/>
                <w:b/>
                <w:bCs/>
                <w:color w:val="000000"/>
                <w:sz w:val="20"/>
                <w:szCs w:val="20"/>
              </w:rPr>
            </w:pPr>
          </w:p>
        </w:tc>
        <w:tc>
          <w:tcPr>
            <w:tcW w:w="1406" w:type="dxa"/>
            <w:shd w:val="clear" w:color="auto" w:fill="F2F2F2"/>
            <w:vAlign w:val="center"/>
          </w:tcPr>
          <w:p w:rsidR="00CD1EEA" w:rsidRPr="00CD1EEA" w:rsidRDefault="00CD1EEA" w:rsidP="00BC699B">
            <w:pPr>
              <w:jc w:val="center"/>
              <w:outlineLvl w:val="0"/>
              <w:rPr>
                <w:rFonts w:ascii="Tahoma" w:eastAsia="Calibri" w:hAnsi="Tahoma" w:cs="Tahoma"/>
                <w:bCs/>
                <w:color w:val="000000"/>
                <w:sz w:val="20"/>
                <w:szCs w:val="20"/>
              </w:rPr>
            </w:pP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Κ23</w:t>
            </w:r>
          </w:p>
        </w:tc>
        <w:tc>
          <w:tcPr>
            <w:tcW w:w="4475" w:type="dxa"/>
            <w:shd w:val="clear" w:color="auto" w:fill="auto"/>
            <w:vAlign w:val="center"/>
          </w:tcPr>
          <w:p w:rsidR="00CD1EEA" w:rsidRPr="00CD1EEA" w:rsidRDefault="00CD1EEA" w:rsidP="00BC699B">
            <w:pPr>
              <w:jc w:val="both"/>
              <w:rPr>
                <w:rFonts w:ascii="Tahoma" w:hAnsi="Tahoma" w:cs="Tahoma"/>
                <w:b/>
                <w:color w:val="000000"/>
                <w:sz w:val="20"/>
                <w:szCs w:val="20"/>
                <w:lang w:val="el-GR"/>
              </w:rPr>
            </w:pPr>
            <w:r w:rsidRPr="00CD1EEA">
              <w:rPr>
                <w:rFonts w:ascii="Tahoma" w:hAnsi="Tahoma" w:cs="Tahoma"/>
                <w:b/>
                <w:color w:val="000000"/>
                <w:sz w:val="20"/>
                <w:szCs w:val="20"/>
                <w:lang w:val="el-GR"/>
              </w:rPr>
              <w:t xml:space="preserve">Διάρκεια προσφερόμενης περιόδου εγγυημένης λειτουργίας: </w:t>
            </w:r>
            <w:r w:rsidRPr="00CD1EEA">
              <w:rPr>
                <w:rFonts w:ascii="Tahoma" w:hAnsi="Tahoma" w:cs="Tahoma"/>
                <w:color w:val="000000"/>
                <w:sz w:val="20"/>
                <w:szCs w:val="20"/>
                <w:lang w:val="el-GR"/>
              </w:rPr>
              <w:t>Το κριτήριο βαθμολογείται με 100 βαθμούς όταν καλύπτεται ακριβώς η προδιαγραφή της διακήρυξης (περίοδος διάρκειας 1 έτους) και αυξάνεται αναλογικά, έως τους 150 βαθμούς, ανάλογα με τον βαθμό υπερκάλυψης της προδιαγραφής της 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t>7 %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7</w:t>
            </w:r>
          </w:p>
        </w:tc>
      </w:tr>
      <w:tr w:rsidR="00CD1EEA" w:rsidRPr="00EF5C36" w:rsidTr="00BC699B">
        <w:tc>
          <w:tcPr>
            <w:tcW w:w="1082" w:type="dxa"/>
            <w:shd w:val="clear" w:color="auto" w:fill="auto"/>
            <w:vAlign w:val="center"/>
          </w:tcPr>
          <w:p w:rsidR="00CD1EEA" w:rsidRPr="00CD1EEA" w:rsidRDefault="00CD1EEA" w:rsidP="00BC699B">
            <w:pPr>
              <w:jc w:val="center"/>
              <w:rPr>
                <w:rFonts w:ascii="Tahoma" w:hAnsi="Tahoma" w:cs="Tahoma"/>
                <w:b/>
                <w:bCs/>
                <w:color w:val="000000"/>
                <w:sz w:val="20"/>
                <w:szCs w:val="20"/>
              </w:rPr>
            </w:pPr>
            <w:r w:rsidRPr="00CD1EEA">
              <w:rPr>
                <w:rFonts w:ascii="Tahoma" w:hAnsi="Tahoma" w:cs="Tahoma"/>
                <w:b/>
                <w:color w:val="000000"/>
                <w:sz w:val="20"/>
                <w:szCs w:val="20"/>
              </w:rPr>
              <w:t>Κ24</w:t>
            </w:r>
          </w:p>
        </w:tc>
        <w:tc>
          <w:tcPr>
            <w:tcW w:w="4475" w:type="dxa"/>
            <w:shd w:val="clear" w:color="auto" w:fill="auto"/>
            <w:vAlign w:val="center"/>
          </w:tcPr>
          <w:p w:rsidR="00CD1EEA" w:rsidRPr="00CD1EEA" w:rsidRDefault="00CD1EEA" w:rsidP="00BC699B">
            <w:pPr>
              <w:jc w:val="both"/>
              <w:rPr>
                <w:rFonts w:ascii="Tahoma" w:hAnsi="Tahoma" w:cs="Tahoma"/>
                <w:b/>
                <w:color w:val="000000"/>
                <w:sz w:val="20"/>
                <w:szCs w:val="20"/>
                <w:lang w:val="el-GR"/>
              </w:rPr>
            </w:pPr>
            <w:r w:rsidRPr="00CD1EEA">
              <w:rPr>
                <w:rFonts w:ascii="Tahoma" w:hAnsi="Tahoma" w:cs="Tahoma"/>
                <w:b/>
                <w:color w:val="000000"/>
                <w:sz w:val="20"/>
                <w:szCs w:val="20"/>
                <w:lang w:val="el-GR"/>
              </w:rPr>
              <w:t>Προσφερόμενες ώρες εκπαίδευσης:</w:t>
            </w:r>
            <w:r w:rsidRPr="00CD1EEA">
              <w:rPr>
                <w:rFonts w:ascii="Tahoma" w:hAnsi="Tahoma" w:cs="Tahoma"/>
                <w:color w:val="000000"/>
                <w:sz w:val="20"/>
                <w:szCs w:val="20"/>
                <w:lang w:val="el-GR"/>
              </w:rPr>
              <w:t xml:space="preserve">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w:t>
            </w:r>
            <w:r w:rsidRPr="00CD1EEA">
              <w:rPr>
                <w:rFonts w:ascii="Tahoma" w:hAnsi="Tahoma" w:cs="Tahoma"/>
                <w:color w:val="000000"/>
                <w:sz w:val="20"/>
                <w:szCs w:val="20"/>
                <w:lang w:val="el-GR"/>
              </w:rPr>
              <w:lastRenderedPageBreak/>
              <w:t>διακήρυξης.</w:t>
            </w:r>
          </w:p>
        </w:tc>
        <w:tc>
          <w:tcPr>
            <w:tcW w:w="1251" w:type="dxa"/>
            <w:shd w:val="clear" w:color="auto" w:fill="auto"/>
            <w:vAlign w:val="center"/>
          </w:tcPr>
          <w:p w:rsidR="00CD1EEA" w:rsidRPr="00CD1EEA" w:rsidRDefault="00CD1EEA" w:rsidP="00BC699B">
            <w:pPr>
              <w:jc w:val="center"/>
              <w:rPr>
                <w:rFonts w:ascii="Tahoma" w:hAnsi="Tahoma" w:cs="Tahoma"/>
                <w:bCs/>
                <w:color w:val="000000"/>
                <w:sz w:val="20"/>
                <w:szCs w:val="20"/>
              </w:rPr>
            </w:pPr>
            <w:r w:rsidRPr="00CD1EEA">
              <w:rPr>
                <w:rFonts w:ascii="Tahoma" w:hAnsi="Tahoma" w:cs="Tahoma"/>
                <w:color w:val="000000"/>
                <w:sz w:val="20"/>
                <w:szCs w:val="20"/>
              </w:rPr>
              <w:lastRenderedPageBreak/>
              <w:t>3 %</w:t>
            </w:r>
          </w:p>
        </w:tc>
        <w:tc>
          <w:tcPr>
            <w:tcW w:w="1250"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100</w:t>
            </w:r>
          </w:p>
        </w:tc>
        <w:tc>
          <w:tcPr>
            <w:tcW w:w="1406" w:type="dxa"/>
            <w:shd w:val="clear" w:color="auto" w:fill="auto"/>
            <w:vAlign w:val="center"/>
          </w:tcPr>
          <w:p w:rsidR="00CD1EEA" w:rsidRPr="00CD1EEA" w:rsidRDefault="00CD1EEA" w:rsidP="00BC699B">
            <w:pPr>
              <w:jc w:val="center"/>
              <w:outlineLvl w:val="0"/>
              <w:rPr>
                <w:rFonts w:ascii="Tahoma" w:eastAsia="Calibri" w:hAnsi="Tahoma" w:cs="Tahoma"/>
                <w:bCs/>
                <w:color w:val="000000"/>
                <w:sz w:val="20"/>
                <w:szCs w:val="20"/>
              </w:rPr>
            </w:pPr>
            <w:r w:rsidRPr="00CD1EEA">
              <w:rPr>
                <w:rFonts w:ascii="Tahoma" w:eastAsia="Calibri" w:hAnsi="Tahoma" w:cs="Tahoma"/>
                <w:color w:val="000000"/>
                <w:sz w:val="20"/>
                <w:szCs w:val="20"/>
              </w:rPr>
              <w:t>3</w:t>
            </w:r>
          </w:p>
        </w:tc>
      </w:tr>
      <w:tr w:rsidR="00CD1EEA" w:rsidRPr="00EF5C36" w:rsidTr="00BC699B">
        <w:tc>
          <w:tcPr>
            <w:tcW w:w="8058" w:type="dxa"/>
            <w:gridSpan w:val="4"/>
            <w:shd w:val="clear" w:color="auto" w:fill="F2F2F2"/>
            <w:vAlign w:val="center"/>
          </w:tcPr>
          <w:p w:rsidR="00CD1EEA" w:rsidRPr="00CD1EEA" w:rsidRDefault="00CD1EEA" w:rsidP="00BC699B">
            <w:pPr>
              <w:jc w:val="both"/>
              <w:outlineLvl w:val="0"/>
              <w:rPr>
                <w:rFonts w:ascii="Tahoma" w:eastAsia="Calibri" w:hAnsi="Tahoma" w:cs="Tahoma"/>
                <w:b/>
                <w:bCs/>
                <w:color w:val="000000"/>
                <w:sz w:val="20"/>
                <w:szCs w:val="20"/>
                <w:lang w:val="el-GR"/>
              </w:rPr>
            </w:pPr>
            <w:r w:rsidRPr="00CD1EEA">
              <w:rPr>
                <w:rFonts w:ascii="Tahoma" w:eastAsia="Calibri" w:hAnsi="Tahoma" w:cs="Tahoma"/>
                <w:b/>
                <w:color w:val="000000"/>
                <w:sz w:val="20"/>
                <w:szCs w:val="20"/>
                <w:lang w:val="el-GR"/>
              </w:rPr>
              <w:t xml:space="preserve">Συνολική βαθμολογία </w:t>
            </w:r>
            <w:r w:rsidRPr="00CD1EEA">
              <w:rPr>
                <w:rFonts w:ascii="Tahoma" w:eastAsia="Calibri" w:hAnsi="Tahoma" w:cs="Tahoma"/>
                <w:b/>
                <w:color w:val="000000"/>
                <w:sz w:val="20"/>
                <w:szCs w:val="20"/>
              </w:rPr>
              <w:t>NOVA</w:t>
            </w:r>
            <w:r w:rsidRPr="00CD1EEA">
              <w:rPr>
                <w:rFonts w:ascii="Tahoma" w:eastAsia="Calibri" w:hAnsi="Tahoma" w:cs="Tahoma"/>
                <w:b/>
                <w:color w:val="000000"/>
                <w:sz w:val="20"/>
                <w:szCs w:val="20"/>
                <w:lang w:val="el-GR"/>
              </w:rPr>
              <w:t xml:space="preserve"> </w:t>
            </w:r>
            <w:r w:rsidRPr="00CD1EEA">
              <w:rPr>
                <w:rFonts w:ascii="Tahoma" w:eastAsia="Calibri" w:hAnsi="Tahoma" w:cs="Tahoma"/>
                <w:b/>
                <w:color w:val="000000"/>
                <w:sz w:val="20"/>
                <w:szCs w:val="20"/>
              </w:rPr>
              <w:t>ICT</w:t>
            </w:r>
            <w:r w:rsidRPr="00CD1EEA">
              <w:rPr>
                <w:rFonts w:ascii="Tahoma" w:eastAsia="Calibri" w:hAnsi="Tahoma" w:cs="Tahoma"/>
                <w:b/>
                <w:color w:val="000000"/>
                <w:sz w:val="20"/>
                <w:szCs w:val="20"/>
                <w:lang w:val="el-GR"/>
              </w:rPr>
              <w:t xml:space="preserve"> </w:t>
            </w:r>
            <w:r w:rsidRPr="00CD1EEA">
              <w:rPr>
                <w:rFonts w:ascii="Tahoma" w:eastAsia="Calibri" w:hAnsi="Tahoma" w:cs="Tahoma"/>
                <w:b/>
                <w:color w:val="000000"/>
                <w:sz w:val="20"/>
                <w:szCs w:val="20"/>
              </w:rPr>
              <w:t>A</w:t>
            </w:r>
            <w:r w:rsidRPr="00CD1EEA">
              <w:rPr>
                <w:rFonts w:ascii="Tahoma" w:eastAsia="Calibri" w:hAnsi="Tahoma" w:cs="Tahoma"/>
                <w:b/>
                <w:color w:val="000000"/>
                <w:sz w:val="20"/>
                <w:szCs w:val="20"/>
                <w:lang w:val="el-GR"/>
              </w:rPr>
              <w:t>.</w:t>
            </w:r>
            <w:r w:rsidRPr="00CD1EEA">
              <w:rPr>
                <w:rFonts w:ascii="Tahoma" w:eastAsia="Calibri" w:hAnsi="Tahoma" w:cs="Tahoma"/>
                <w:b/>
                <w:color w:val="000000"/>
                <w:sz w:val="20"/>
                <w:szCs w:val="20"/>
              </w:rPr>
              <w:t>E</w:t>
            </w:r>
            <w:r w:rsidRPr="00CD1EEA">
              <w:rPr>
                <w:rFonts w:ascii="Tahoma" w:eastAsia="Calibri" w:hAnsi="Tahoma" w:cs="Tahoma"/>
                <w:b/>
                <w:color w:val="000000"/>
                <w:sz w:val="20"/>
                <w:szCs w:val="20"/>
                <w:lang w:val="el-GR"/>
              </w:rPr>
              <w:t>.:</w:t>
            </w:r>
          </w:p>
        </w:tc>
        <w:tc>
          <w:tcPr>
            <w:tcW w:w="1406" w:type="dxa"/>
            <w:shd w:val="clear" w:color="auto" w:fill="F2F2F2"/>
            <w:vAlign w:val="center"/>
          </w:tcPr>
          <w:p w:rsidR="00CD1EEA" w:rsidRPr="00CD1EEA" w:rsidRDefault="00CD1EEA" w:rsidP="00BC699B">
            <w:pPr>
              <w:jc w:val="center"/>
              <w:outlineLvl w:val="0"/>
              <w:rPr>
                <w:rFonts w:ascii="Tahoma" w:eastAsia="Calibri" w:hAnsi="Tahoma" w:cs="Tahoma"/>
                <w:b/>
                <w:bCs/>
                <w:color w:val="000000"/>
                <w:sz w:val="20"/>
                <w:szCs w:val="20"/>
              </w:rPr>
            </w:pPr>
            <w:r w:rsidRPr="00CD1EEA">
              <w:rPr>
                <w:rFonts w:ascii="Tahoma" w:eastAsia="Calibri" w:hAnsi="Tahoma" w:cs="Tahoma"/>
                <w:b/>
                <w:color w:val="000000"/>
                <w:sz w:val="20"/>
                <w:szCs w:val="20"/>
              </w:rPr>
              <w:t>114,54</w:t>
            </w:r>
          </w:p>
        </w:tc>
      </w:tr>
    </w:tbl>
    <w:p w:rsidR="00CD1EEA" w:rsidRDefault="00CD1EEA" w:rsidP="00CD1EEA">
      <w:pPr>
        <w:jc w:val="both"/>
        <w:outlineLvl w:val="0"/>
        <w:rPr>
          <w:rFonts w:ascii="Calibri" w:eastAsia="Calibri" w:hAnsi="Calibri" w:cs="Calibri"/>
          <w:bCs/>
          <w:color w:val="000000"/>
        </w:rPr>
      </w:pPr>
    </w:p>
    <w:p w:rsidR="00CD1EEA" w:rsidRPr="00CD1EEA" w:rsidRDefault="00CD1EEA" w:rsidP="00CD1EEA">
      <w:pPr>
        <w:spacing w:after="240" w:line="360" w:lineRule="auto"/>
        <w:ind w:firstLine="426"/>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Η συνολική βαθμολογία της τεχνικής προσφοράς υπολογίζεται με βάση τον παρακάτω τύπο:</w:t>
      </w:r>
    </w:p>
    <w:p w:rsidR="00CD1EEA" w:rsidRPr="00CD1EEA" w:rsidRDefault="00CD1EEA" w:rsidP="00CD1EEA">
      <w:pPr>
        <w:spacing w:after="240" w:line="360" w:lineRule="auto"/>
        <w:ind w:firstLine="426"/>
        <w:contextualSpacing/>
        <w:jc w:val="center"/>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rPr>
        <w:t>U</w:t>
      </w:r>
      <w:r w:rsidRPr="00CD1EEA">
        <w:rPr>
          <w:rFonts w:ascii="Tahoma" w:eastAsia="Calibri" w:hAnsi="Tahoma" w:cs="Tahoma"/>
          <w:color w:val="000000"/>
          <w:sz w:val="20"/>
          <w:szCs w:val="20"/>
          <w:lang w:val="el-GR"/>
        </w:rPr>
        <w:t xml:space="preserve"> = σ</w:t>
      </w:r>
      <w:r w:rsidRPr="00CD1EEA">
        <w:rPr>
          <w:rFonts w:ascii="Tahoma" w:eastAsia="Calibri" w:hAnsi="Tahoma" w:cs="Tahoma"/>
          <w:color w:val="000000"/>
          <w:sz w:val="20"/>
          <w:szCs w:val="20"/>
          <w:vertAlign w:val="subscript"/>
          <w:lang w:val="el-GR"/>
        </w:rPr>
        <w:t>1</w:t>
      </w:r>
      <w:r w:rsidRPr="00CD1EEA">
        <w:rPr>
          <w:rFonts w:ascii="Tahoma" w:eastAsia="Calibri" w:hAnsi="Tahoma" w:cs="Tahoma"/>
          <w:color w:val="000000"/>
          <w:sz w:val="20"/>
          <w:szCs w:val="20"/>
          <w:lang w:val="el-GR"/>
        </w:rPr>
        <w:t xml:space="preserve"> * Κ</w:t>
      </w:r>
      <w:r w:rsidRPr="00CD1EEA">
        <w:rPr>
          <w:rFonts w:ascii="Tahoma" w:eastAsia="Calibri" w:hAnsi="Tahoma" w:cs="Tahoma"/>
          <w:color w:val="000000"/>
          <w:sz w:val="20"/>
          <w:szCs w:val="20"/>
          <w:vertAlign w:val="subscript"/>
          <w:lang w:val="el-GR"/>
        </w:rPr>
        <w:t>1</w:t>
      </w:r>
      <w:r w:rsidRPr="00CD1EEA">
        <w:rPr>
          <w:rFonts w:ascii="Tahoma" w:eastAsia="Calibri" w:hAnsi="Tahoma" w:cs="Tahoma"/>
          <w:color w:val="000000"/>
          <w:sz w:val="20"/>
          <w:szCs w:val="20"/>
          <w:lang w:val="el-GR"/>
        </w:rPr>
        <w:t xml:space="preserve"> + σ</w:t>
      </w:r>
      <w:r w:rsidRPr="00CD1EEA">
        <w:rPr>
          <w:rFonts w:ascii="Tahoma" w:eastAsia="Calibri" w:hAnsi="Tahoma" w:cs="Tahoma"/>
          <w:color w:val="000000"/>
          <w:sz w:val="20"/>
          <w:szCs w:val="20"/>
          <w:vertAlign w:val="subscript"/>
          <w:lang w:val="el-GR"/>
        </w:rPr>
        <w:t>2</w:t>
      </w:r>
      <w:r w:rsidRPr="00CD1EEA">
        <w:rPr>
          <w:rFonts w:ascii="Tahoma" w:eastAsia="Calibri" w:hAnsi="Tahoma" w:cs="Tahoma"/>
          <w:color w:val="000000"/>
          <w:sz w:val="20"/>
          <w:szCs w:val="20"/>
          <w:lang w:val="el-GR"/>
        </w:rPr>
        <w:t xml:space="preserve"> * Κ</w:t>
      </w:r>
      <w:r w:rsidRPr="00CD1EEA">
        <w:rPr>
          <w:rFonts w:ascii="Tahoma" w:eastAsia="Calibri" w:hAnsi="Tahoma" w:cs="Tahoma"/>
          <w:color w:val="000000"/>
          <w:sz w:val="20"/>
          <w:szCs w:val="20"/>
          <w:vertAlign w:val="subscript"/>
          <w:lang w:val="el-GR"/>
        </w:rPr>
        <w:t>2</w:t>
      </w:r>
      <w:r w:rsidRPr="00CD1EEA">
        <w:rPr>
          <w:rFonts w:ascii="Tahoma" w:eastAsia="Calibri" w:hAnsi="Tahoma" w:cs="Tahoma"/>
          <w:color w:val="000000"/>
          <w:sz w:val="20"/>
          <w:szCs w:val="20"/>
          <w:lang w:val="el-GR"/>
        </w:rPr>
        <w:t xml:space="preserve"> + … + </w:t>
      </w:r>
      <w:proofErr w:type="spellStart"/>
      <w:r w:rsidRPr="00CD1EEA">
        <w:rPr>
          <w:rFonts w:ascii="Tahoma" w:eastAsia="Calibri" w:hAnsi="Tahoma" w:cs="Tahoma"/>
          <w:color w:val="000000"/>
          <w:sz w:val="20"/>
          <w:szCs w:val="20"/>
          <w:lang w:val="el-GR"/>
        </w:rPr>
        <w:t>σ</w:t>
      </w:r>
      <w:r w:rsidRPr="00CD1EEA">
        <w:rPr>
          <w:rFonts w:ascii="Tahoma" w:eastAsia="Calibri" w:hAnsi="Tahoma" w:cs="Tahoma"/>
          <w:color w:val="000000"/>
          <w:sz w:val="20"/>
          <w:szCs w:val="20"/>
          <w:vertAlign w:val="subscript"/>
          <w:lang w:val="el-GR"/>
        </w:rPr>
        <w:t>ν</w:t>
      </w:r>
      <w:proofErr w:type="spellEnd"/>
      <w:r w:rsidRPr="00CD1EEA">
        <w:rPr>
          <w:rFonts w:ascii="Tahoma" w:eastAsia="Calibri" w:hAnsi="Tahoma" w:cs="Tahoma"/>
          <w:color w:val="000000"/>
          <w:sz w:val="20"/>
          <w:szCs w:val="20"/>
          <w:lang w:val="el-GR"/>
        </w:rPr>
        <w:t xml:space="preserve"> * </w:t>
      </w:r>
      <w:proofErr w:type="spellStart"/>
      <w:r w:rsidRPr="00CD1EEA">
        <w:rPr>
          <w:rFonts w:ascii="Tahoma" w:eastAsia="Calibri" w:hAnsi="Tahoma" w:cs="Tahoma"/>
          <w:color w:val="000000"/>
          <w:sz w:val="20"/>
          <w:szCs w:val="20"/>
          <w:lang w:val="el-GR"/>
        </w:rPr>
        <w:t>Κ</w:t>
      </w:r>
      <w:r w:rsidRPr="00CD1EEA">
        <w:rPr>
          <w:rFonts w:ascii="Tahoma" w:eastAsia="Calibri" w:hAnsi="Tahoma" w:cs="Tahoma"/>
          <w:color w:val="000000"/>
          <w:sz w:val="20"/>
          <w:szCs w:val="20"/>
          <w:vertAlign w:val="subscript"/>
          <w:lang w:val="el-GR"/>
        </w:rPr>
        <w:t>ν</w:t>
      </w:r>
      <w:proofErr w:type="spellEnd"/>
    </w:p>
    <w:p w:rsidR="00CD1EEA" w:rsidRPr="00CD1EEA" w:rsidRDefault="00CD1EEA" w:rsidP="00CD1EEA">
      <w:pPr>
        <w:spacing w:after="240" w:line="360" w:lineRule="auto"/>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 xml:space="preserve">όπου: </w:t>
      </w:r>
      <w:proofErr w:type="spellStart"/>
      <w:r w:rsidRPr="00CD1EEA">
        <w:rPr>
          <w:rFonts w:ascii="Tahoma" w:eastAsia="Calibri" w:hAnsi="Tahoma" w:cs="Tahoma"/>
          <w:color w:val="000000"/>
          <w:sz w:val="20"/>
          <w:szCs w:val="20"/>
          <w:lang w:val="el-GR"/>
        </w:rPr>
        <w:t>σ</w:t>
      </w:r>
      <w:r w:rsidRPr="00CD1EEA">
        <w:rPr>
          <w:rFonts w:ascii="Tahoma" w:eastAsia="Calibri" w:hAnsi="Tahoma" w:cs="Tahoma"/>
          <w:color w:val="000000"/>
          <w:sz w:val="20"/>
          <w:szCs w:val="20"/>
          <w:vertAlign w:val="subscript"/>
          <w:lang w:val="el-GR"/>
        </w:rPr>
        <w:t>ν</w:t>
      </w:r>
      <w:proofErr w:type="spellEnd"/>
      <w:r w:rsidRPr="00CD1EEA">
        <w:rPr>
          <w:rFonts w:ascii="Tahoma" w:eastAsia="Calibri" w:hAnsi="Tahoma" w:cs="Tahoma"/>
          <w:color w:val="000000"/>
          <w:sz w:val="20"/>
          <w:szCs w:val="20"/>
          <w:lang w:val="el-GR"/>
        </w:rPr>
        <w:t xml:space="preserve"> είναι ο συντελεστής βαρύτητας του κριτηρίου ανάθεσης </w:t>
      </w:r>
      <w:proofErr w:type="spellStart"/>
      <w:r w:rsidRPr="00CD1EEA">
        <w:rPr>
          <w:rFonts w:ascii="Tahoma" w:eastAsia="Calibri" w:hAnsi="Tahoma" w:cs="Tahoma"/>
          <w:color w:val="000000"/>
          <w:sz w:val="20"/>
          <w:szCs w:val="20"/>
          <w:lang w:val="el-GR"/>
        </w:rPr>
        <w:t>Κ</w:t>
      </w:r>
      <w:r w:rsidRPr="00CD1EEA">
        <w:rPr>
          <w:rFonts w:ascii="Tahoma" w:eastAsia="Calibri" w:hAnsi="Tahoma" w:cs="Tahoma"/>
          <w:color w:val="000000"/>
          <w:sz w:val="20"/>
          <w:szCs w:val="20"/>
          <w:vertAlign w:val="subscript"/>
          <w:lang w:val="el-GR"/>
        </w:rPr>
        <w:t>ν</w:t>
      </w:r>
      <w:proofErr w:type="spellEnd"/>
      <w:r w:rsidRPr="00CD1EEA">
        <w:rPr>
          <w:rFonts w:ascii="Tahoma" w:eastAsia="Calibri" w:hAnsi="Tahoma" w:cs="Tahoma"/>
          <w:color w:val="000000"/>
          <w:sz w:val="20"/>
          <w:szCs w:val="20"/>
          <w:lang w:val="el-GR"/>
        </w:rPr>
        <w:t xml:space="preserve"> και ισχύει σ</w:t>
      </w:r>
      <w:r w:rsidRPr="00CD1EEA">
        <w:rPr>
          <w:rFonts w:ascii="Tahoma" w:eastAsia="Calibri" w:hAnsi="Tahoma" w:cs="Tahoma"/>
          <w:color w:val="000000"/>
          <w:sz w:val="20"/>
          <w:szCs w:val="20"/>
          <w:vertAlign w:val="subscript"/>
          <w:lang w:val="el-GR"/>
        </w:rPr>
        <w:t>1</w:t>
      </w:r>
      <w:r w:rsidRPr="00CD1EEA">
        <w:rPr>
          <w:rFonts w:ascii="Tahoma" w:eastAsia="Calibri" w:hAnsi="Tahoma" w:cs="Tahoma"/>
          <w:color w:val="000000"/>
          <w:sz w:val="20"/>
          <w:szCs w:val="20"/>
          <w:lang w:val="el-GR"/>
        </w:rPr>
        <w:t xml:space="preserve"> + σ</w:t>
      </w:r>
      <w:r w:rsidRPr="00CD1EEA">
        <w:rPr>
          <w:rFonts w:ascii="Tahoma" w:eastAsia="Calibri" w:hAnsi="Tahoma" w:cs="Tahoma"/>
          <w:color w:val="000000"/>
          <w:sz w:val="20"/>
          <w:szCs w:val="20"/>
          <w:vertAlign w:val="subscript"/>
          <w:lang w:val="el-GR"/>
        </w:rPr>
        <w:t>2</w:t>
      </w:r>
      <w:r w:rsidRPr="00CD1EEA">
        <w:rPr>
          <w:rFonts w:ascii="Tahoma" w:eastAsia="Calibri" w:hAnsi="Tahoma" w:cs="Tahoma"/>
          <w:color w:val="000000"/>
          <w:sz w:val="20"/>
          <w:szCs w:val="20"/>
          <w:lang w:val="el-GR"/>
        </w:rPr>
        <w:t xml:space="preserve"> + </w:t>
      </w:r>
      <w:proofErr w:type="spellStart"/>
      <w:r w:rsidRPr="00CD1EEA">
        <w:rPr>
          <w:rFonts w:ascii="Tahoma" w:eastAsia="Calibri" w:hAnsi="Tahoma" w:cs="Tahoma"/>
          <w:color w:val="000000"/>
          <w:sz w:val="20"/>
          <w:szCs w:val="20"/>
          <w:lang w:val="el-GR"/>
        </w:rPr>
        <w:t>σ</w:t>
      </w:r>
      <w:r w:rsidRPr="00CD1EEA">
        <w:rPr>
          <w:rFonts w:ascii="Tahoma" w:eastAsia="Calibri" w:hAnsi="Tahoma" w:cs="Tahoma"/>
          <w:color w:val="000000"/>
          <w:sz w:val="20"/>
          <w:szCs w:val="20"/>
          <w:vertAlign w:val="subscript"/>
          <w:lang w:val="el-GR"/>
        </w:rPr>
        <w:t>ν</w:t>
      </w:r>
      <w:proofErr w:type="spellEnd"/>
      <w:r w:rsidRPr="00CD1EEA">
        <w:rPr>
          <w:rFonts w:ascii="Tahoma" w:eastAsia="Calibri" w:hAnsi="Tahoma" w:cs="Tahoma"/>
          <w:color w:val="000000"/>
          <w:sz w:val="20"/>
          <w:szCs w:val="20"/>
          <w:lang w:val="el-GR"/>
        </w:rPr>
        <w:t xml:space="preserve"> = 1.</w:t>
      </w:r>
    </w:p>
    <w:p w:rsidR="00CD1EEA" w:rsidRPr="00CD1EEA" w:rsidRDefault="00CD1EEA" w:rsidP="00CD1EEA">
      <w:pPr>
        <w:spacing w:after="240" w:line="360" w:lineRule="auto"/>
        <w:ind w:firstLine="426"/>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Από τον ανωτέρω πίνακα προκύπτει ότι η συνολική βαθμολογία της τεχνικής προσφοράς της εταιρείας «</w:t>
      </w:r>
      <w:r w:rsidRPr="00CD1EEA">
        <w:rPr>
          <w:rFonts w:ascii="Tahoma" w:eastAsia="Calibri" w:hAnsi="Tahoma" w:cs="Tahoma"/>
          <w:color w:val="000000"/>
          <w:sz w:val="20"/>
          <w:szCs w:val="20"/>
        </w:rPr>
        <w:t>NOVA</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INFORMATION</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AND</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COMMUNICATION</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TECHNOLOGIES</w:t>
      </w:r>
      <w:r w:rsidRPr="00CD1EEA">
        <w:rPr>
          <w:rFonts w:ascii="Tahoma" w:eastAsia="Calibri" w:hAnsi="Tahoma" w:cs="Tahoma"/>
          <w:color w:val="000000"/>
          <w:sz w:val="20"/>
          <w:szCs w:val="20"/>
          <w:lang w:val="el-GR"/>
        </w:rPr>
        <w:t xml:space="preserve"> ΑΝΩΝΥΜΗ ΕΤΑΙΡΕΙΑ» και τον διακριτικό τίτλο «</w:t>
      </w:r>
      <w:r w:rsidRPr="00CD1EEA">
        <w:rPr>
          <w:rFonts w:ascii="Tahoma" w:eastAsia="Calibri" w:hAnsi="Tahoma" w:cs="Tahoma"/>
          <w:color w:val="000000"/>
          <w:sz w:val="20"/>
          <w:szCs w:val="20"/>
        </w:rPr>
        <w:t>NOVA</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ICT</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A</w:t>
      </w:r>
      <w:r w:rsidRPr="00CD1EEA">
        <w:rPr>
          <w:rFonts w:ascii="Tahoma" w:eastAsia="Calibri" w:hAnsi="Tahoma" w:cs="Tahoma"/>
          <w:color w:val="000000"/>
          <w:sz w:val="20"/>
          <w:szCs w:val="20"/>
          <w:lang w:val="el-GR"/>
        </w:rPr>
        <w:t>.</w:t>
      </w:r>
      <w:r w:rsidRPr="00CD1EEA">
        <w:rPr>
          <w:rFonts w:ascii="Tahoma" w:eastAsia="Calibri" w:hAnsi="Tahoma" w:cs="Tahoma"/>
          <w:color w:val="000000"/>
          <w:sz w:val="20"/>
          <w:szCs w:val="20"/>
        </w:rPr>
        <w:t>E</w:t>
      </w:r>
      <w:r w:rsidRPr="00CD1EEA">
        <w:rPr>
          <w:rFonts w:ascii="Tahoma" w:eastAsia="Calibri" w:hAnsi="Tahoma" w:cs="Tahoma"/>
          <w:color w:val="000000"/>
          <w:sz w:val="20"/>
          <w:szCs w:val="20"/>
          <w:lang w:val="el-GR"/>
        </w:rPr>
        <w:t xml:space="preserve">.» είναι </w:t>
      </w:r>
      <w:r w:rsidRPr="00CD1EEA">
        <w:rPr>
          <w:rFonts w:ascii="Tahoma" w:eastAsia="Calibri" w:hAnsi="Tahoma" w:cs="Tahoma"/>
          <w:b/>
          <w:color w:val="000000"/>
          <w:sz w:val="20"/>
          <w:szCs w:val="20"/>
        </w:rPr>
        <w:t>U</w:t>
      </w:r>
      <w:r w:rsidRPr="00CD1EEA">
        <w:rPr>
          <w:rFonts w:ascii="Tahoma" w:eastAsia="Calibri" w:hAnsi="Tahoma" w:cs="Tahoma"/>
          <w:b/>
          <w:color w:val="000000"/>
          <w:sz w:val="20"/>
          <w:szCs w:val="20"/>
          <w:lang w:val="el-GR"/>
        </w:rPr>
        <w:t xml:space="preserve"> = 114,54</w:t>
      </w:r>
      <w:r w:rsidRPr="00CD1EEA">
        <w:rPr>
          <w:rFonts w:ascii="Tahoma" w:eastAsia="Calibri" w:hAnsi="Tahoma" w:cs="Tahoma"/>
          <w:color w:val="000000"/>
          <w:sz w:val="20"/>
          <w:szCs w:val="20"/>
          <w:lang w:val="el-GR"/>
        </w:rPr>
        <w:t>.</w:t>
      </w:r>
    </w:p>
    <w:p w:rsidR="00CD1EEA" w:rsidRPr="00CD1EEA" w:rsidRDefault="00CD1EEA" w:rsidP="00CD1EEA">
      <w:pPr>
        <w:spacing w:after="240" w:line="360" w:lineRule="auto"/>
        <w:ind w:firstLine="426"/>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Μετά τα ανωτέρω η Επιτροπή λαμβάνοντας υπόψη:</w:t>
      </w:r>
    </w:p>
    <w:p w:rsidR="00CD1EEA" w:rsidRPr="00CD1EEA" w:rsidRDefault="00CD1EEA" w:rsidP="00CD1EEA">
      <w:pPr>
        <w:spacing w:line="360" w:lineRule="auto"/>
        <w:ind w:left="426"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1.</w:t>
      </w:r>
      <w:r w:rsidRPr="00CD1EEA">
        <w:rPr>
          <w:rFonts w:ascii="Tahoma" w:eastAsia="Calibri" w:hAnsi="Tahoma" w:cs="Tahoma"/>
          <w:color w:val="000000"/>
          <w:sz w:val="20"/>
          <w:szCs w:val="20"/>
          <w:lang w:val="el-GR"/>
        </w:rPr>
        <w:tab/>
        <w:t xml:space="preserve">την υπ’ αριθ. </w:t>
      </w:r>
      <w:r w:rsidRPr="00CD1EEA">
        <w:rPr>
          <w:rFonts w:ascii="Tahoma" w:eastAsia="Calibri" w:hAnsi="Tahoma" w:cs="Tahoma"/>
          <w:b/>
          <w:color w:val="000000"/>
          <w:sz w:val="20"/>
          <w:szCs w:val="20"/>
          <w:lang w:val="el-GR"/>
        </w:rPr>
        <w:t>15400/2023</w:t>
      </w:r>
      <w:r w:rsidRPr="00CD1EEA">
        <w:rPr>
          <w:rFonts w:ascii="Tahoma" w:eastAsia="Calibri" w:hAnsi="Tahoma" w:cs="Tahoma"/>
          <w:color w:val="000000"/>
          <w:sz w:val="20"/>
          <w:szCs w:val="20"/>
          <w:lang w:val="el-GR"/>
        </w:rPr>
        <w:t xml:space="preserve"> Διακήρυξη,</w:t>
      </w:r>
    </w:p>
    <w:p w:rsidR="00CD1EEA" w:rsidRPr="00CD1EEA" w:rsidRDefault="00CD1EEA" w:rsidP="00CD1EEA">
      <w:pPr>
        <w:spacing w:line="360" w:lineRule="auto"/>
        <w:ind w:left="426"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2.</w:t>
      </w:r>
      <w:r w:rsidRPr="00CD1EEA">
        <w:rPr>
          <w:rFonts w:ascii="Tahoma" w:eastAsia="Calibri" w:hAnsi="Tahoma" w:cs="Tahoma"/>
          <w:color w:val="000000"/>
          <w:sz w:val="20"/>
          <w:szCs w:val="20"/>
          <w:lang w:val="el-GR"/>
        </w:rPr>
        <w:tab/>
        <w:t xml:space="preserve">την υπ’ αριθ. </w:t>
      </w:r>
      <w:r w:rsidRPr="00CD1EEA">
        <w:rPr>
          <w:rFonts w:ascii="Tahoma" w:eastAsia="Calibri" w:hAnsi="Tahoma" w:cs="Tahoma"/>
          <w:b/>
          <w:color w:val="000000"/>
          <w:sz w:val="20"/>
          <w:szCs w:val="20"/>
          <w:lang w:val="el-GR"/>
        </w:rPr>
        <w:t>04/2023</w:t>
      </w:r>
      <w:r w:rsidRPr="00CD1EEA">
        <w:rPr>
          <w:rFonts w:ascii="Tahoma" w:eastAsia="Calibri" w:hAnsi="Tahoma" w:cs="Tahoma"/>
          <w:color w:val="000000"/>
          <w:sz w:val="20"/>
          <w:szCs w:val="20"/>
          <w:lang w:val="el-GR"/>
        </w:rPr>
        <w:t xml:space="preserve"> Μελέτη της Διεύθυνσης Κοινωνικής Προστασίας, Παιδείας, Πολιτισμού &amp; Αθλητισμού του Δήμου Φιλοθέης – Ψυχικού,</w:t>
      </w:r>
    </w:p>
    <w:p w:rsidR="00CD1EEA" w:rsidRPr="00CD1EEA" w:rsidRDefault="00CD1EEA" w:rsidP="00CD1EEA">
      <w:pPr>
        <w:spacing w:line="360" w:lineRule="auto"/>
        <w:ind w:left="426"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3.</w:t>
      </w:r>
      <w:r w:rsidRPr="00CD1EEA">
        <w:rPr>
          <w:rFonts w:ascii="Tahoma" w:eastAsia="Calibri" w:hAnsi="Tahoma" w:cs="Tahoma"/>
          <w:color w:val="000000"/>
          <w:sz w:val="20"/>
          <w:szCs w:val="20"/>
          <w:lang w:val="el-GR"/>
        </w:rPr>
        <w:tab/>
        <w:t>τη μοναδική υποβληθείσα προσφορά και</w:t>
      </w:r>
    </w:p>
    <w:p w:rsidR="00CD1EEA" w:rsidRPr="00CD1EEA" w:rsidRDefault="00CD1EEA" w:rsidP="00CD1EEA">
      <w:pPr>
        <w:spacing w:after="240" w:line="360" w:lineRule="auto"/>
        <w:ind w:left="426" w:hanging="426"/>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4.</w:t>
      </w:r>
      <w:r w:rsidRPr="00CD1EEA">
        <w:rPr>
          <w:rFonts w:ascii="Tahoma" w:eastAsia="Calibri" w:hAnsi="Tahoma" w:cs="Tahoma"/>
          <w:color w:val="000000"/>
          <w:sz w:val="20"/>
          <w:szCs w:val="20"/>
          <w:lang w:val="el-GR"/>
        </w:rPr>
        <w:tab/>
        <w:t>τις διατάξεις του Ν.4412/2016 όπως ισχύει</w:t>
      </w:r>
    </w:p>
    <w:p w:rsidR="00CD1EEA" w:rsidRPr="00CD1EEA" w:rsidRDefault="00CD1EEA" w:rsidP="00CD1EEA">
      <w:pPr>
        <w:spacing w:after="240" w:line="360" w:lineRule="auto"/>
        <w:ind w:firstLine="426"/>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Ολοκληρώνει το παρόν πρακτικό και προτείνει προς την Οικονομική Επιτροπή για τους λόγους που αναγράφονται παραπάνω:</w:t>
      </w:r>
    </w:p>
    <w:p w:rsidR="00CD1EEA" w:rsidRPr="00CD1EEA" w:rsidRDefault="00CD1EEA" w:rsidP="00CD1EEA">
      <w:pPr>
        <w:spacing w:after="240" w:line="360" w:lineRule="auto"/>
        <w:ind w:firstLine="426"/>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Να γίνει αποδεκτή στην επόμενη φάση του διαγωνισμού, ήτοι αποσφράγιση οικονομικών προσφορών η προσφορά της εταιρείας «</w:t>
      </w:r>
      <w:r w:rsidRPr="00CD1EEA">
        <w:rPr>
          <w:rFonts w:ascii="Tahoma" w:eastAsia="Calibri" w:hAnsi="Tahoma" w:cs="Tahoma"/>
          <w:color w:val="000000"/>
          <w:sz w:val="20"/>
          <w:szCs w:val="20"/>
        </w:rPr>
        <w:t>NOVA</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INFORMATION</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AND</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COMMUNICATION</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TECHNOLOGIES</w:t>
      </w:r>
      <w:r w:rsidRPr="00CD1EEA">
        <w:rPr>
          <w:rFonts w:ascii="Tahoma" w:eastAsia="Calibri" w:hAnsi="Tahoma" w:cs="Tahoma"/>
          <w:color w:val="000000"/>
          <w:sz w:val="20"/>
          <w:szCs w:val="20"/>
          <w:lang w:val="el-GR"/>
        </w:rPr>
        <w:t xml:space="preserve"> ΑΝΩΝΥΜΗ ΕΤΑΙΡΕΙΑ» και τον διακριτικό τίτλο «</w:t>
      </w:r>
      <w:r w:rsidRPr="00CD1EEA">
        <w:rPr>
          <w:rFonts w:ascii="Tahoma" w:eastAsia="Calibri" w:hAnsi="Tahoma" w:cs="Tahoma"/>
          <w:color w:val="000000"/>
          <w:sz w:val="20"/>
          <w:szCs w:val="20"/>
        </w:rPr>
        <w:t>NOVA</w:t>
      </w:r>
      <w:r w:rsidRPr="00CD1EEA">
        <w:rPr>
          <w:rFonts w:ascii="Tahoma" w:eastAsia="Calibri" w:hAnsi="Tahoma" w:cs="Tahoma"/>
          <w:color w:val="000000"/>
          <w:sz w:val="20"/>
          <w:szCs w:val="20"/>
          <w:lang w:val="el-GR"/>
        </w:rPr>
        <w:t xml:space="preserve"> </w:t>
      </w:r>
      <w:r w:rsidRPr="00CD1EEA">
        <w:rPr>
          <w:rFonts w:ascii="Tahoma" w:eastAsia="Calibri" w:hAnsi="Tahoma" w:cs="Tahoma"/>
          <w:color w:val="000000"/>
          <w:sz w:val="20"/>
          <w:szCs w:val="20"/>
        </w:rPr>
        <w:t>ICT</w:t>
      </w:r>
      <w:r w:rsidRPr="00CD1EEA">
        <w:rPr>
          <w:rFonts w:ascii="Tahoma" w:eastAsia="Calibri" w:hAnsi="Tahoma" w:cs="Tahoma"/>
          <w:color w:val="000000"/>
          <w:sz w:val="20"/>
          <w:szCs w:val="20"/>
          <w:lang w:val="el-GR"/>
        </w:rPr>
        <w:t xml:space="preserve"> Α.Ε.».</w:t>
      </w:r>
    </w:p>
    <w:p w:rsidR="00CD1EEA" w:rsidRPr="00CD1EEA" w:rsidRDefault="00CD1EEA" w:rsidP="00CD1EEA">
      <w:pPr>
        <w:spacing w:after="240" w:line="360" w:lineRule="auto"/>
        <w:ind w:firstLine="426"/>
        <w:contextualSpacing/>
        <w:jc w:val="both"/>
        <w:outlineLvl w:val="0"/>
        <w:rPr>
          <w:rFonts w:ascii="Tahoma" w:eastAsia="Calibri" w:hAnsi="Tahoma" w:cs="Tahoma"/>
          <w:bCs/>
          <w:color w:val="000000"/>
          <w:sz w:val="20"/>
          <w:szCs w:val="20"/>
          <w:lang w:val="el-GR"/>
        </w:rPr>
      </w:pPr>
      <w:r w:rsidRPr="00CD1EEA">
        <w:rPr>
          <w:rFonts w:ascii="Tahoma" w:eastAsia="Calibri" w:hAnsi="Tahoma" w:cs="Tahoma"/>
          <w:color w:val="000000"/>
          <w:sz w:val="20"/>
          <w:szCs w:val="20"/>
          <w:lang w:val="el-GR"/>
        </w:rPr>
        <w:t>Λαμβάνοντας υπόψη το γεγονός ότι έχει υποβληθεί μόνο μία (1) προσφορά, το παρόν πρακτικό θα εγκριθεί κατά την κατακύρωση του διαγωνισμού, σύμφωνα με το άρθρο 3.1.2. της υπ’ αριθ. 15400/2023 Διακήρυξης: «</w:t>
      </w:r>
      <w:r w:rsidRPr="00CD1EEA">
        <w:rPr>
          <w:rFonts w:ascii="Tahoma" w:eastAsia="Calibri" w:hAnsi="Tahoma" w:cs="Tahoma"/>
          <w:i/>
          <w:color w:val="000000"/>
          <w:sz w:val="20"/>
          <w:szCs w:val="20"/>
          <w:lang w:val="el-GR"/>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w:t>
      </w:r>
      <w:r w:rsidRPr="00CD1EEA">
        <w:rPr>
          <w:rFonts w:ascii="Tahoma" w:eastAsia="Calibri" w:hAnsi="Tahoma" w:cs="Tahoma"/>
          <w:color w:val="000000"/>
          <w:sz w:val="20"/>
          <w:szCs w:val="20"/>
          <w:lang w:val="el-GR"/>
        </w:rPr>
        <w:t>».</w:t>
      </w:r>
    </w:p>
    <w:p w:rsidR="00CD1EEA" w:rsidRPr="00CD1EEA" w:rsidRDefault="00CD1EEA" w:rsidP="00CD1EEA">
      <w:pPr>
        <w:spacing w:after="240" w:line="360" w:lineRule="auto"/>
        <w:ind w:firstLine="426"/>
        <w:contextualSpacing/>
        <w:jc w:val="both"/>
        <w:outlineLvl w:val="0"/>
        <w:rPr>
          <w:rFonts w:ascii="Tahoma" w:eastAsia="Calibri" w:hAnsi="Tahoma" w:cs="Tahoma"/>
          <w:color w:val="000000"/>
          <w:sz w:val="20"/>
          <w:szCs w:val="20"/>
          <w:lang w:val="el-GR"/>
        </w:rPr>
      </w:pPr>
      <w:r w:rsidRPr="00CD1EEA">
        <w:rPr>
          <w:rFonts w:ascii="Tahoma" w:eastAsia="Calibri" w:hAnsi="Tahoma" w:cs="Tahoma"/>
          <w:color w:val="000000"/>
          <w:sz w:val="20"/>
          <w:szCs w:val="20"/>
          <w:lang w:val="el-GR"/>
        </w:rPr>
        <w:t>Το επόμενο στάδιο της αποσφράγισης των οικονομικών προσφορών θα γίνει σε ημέρα και ώρα που θα γνωστοποιηθεί  μέσω του συστήματος ΕΣΗΔΗΣ.</w:t>
      </w:r>
    </w:p>
    <w:p w:rsidR="00CD1EEA" w:rsidRPr="00CD1EEA" w:rsidRDefault="00CD1EEA" w:rsidP="00CD1EEA">
      <w:pPr>
        <w:jc w:val="both"/>
        <w:rPr>
          <w:rFonts w:ascii="Tahoma" w:hAnsi="Tahoma" w:cs="Tahoma"/>
          <w:i/>
          <w:color w:val="000000"/>
          <w:sz w:val="20"/>
          <w:szCs w:val="20"/>
          <w:shd w:val="clear" w:color="auto" w:fill="FFFFFF"/>
          <w:lang w:val="el-GR"/>
        </w:rPr>
      </w:pPr>
      <w:r w:rsidRPr="00CD1EEA">
        <w:rPr>
          <w:rFonts w:ascii="Tahoma" w:hAnsi="Tahoma" w:cs="Tahoma"/>
          <w:sz w:val="20"/>
          <w:szCs w:val="20"/>
          <w:lang w:val="el-GR"/>
        </w:rPr>
        <w:t>Σύμφωνα με την παρ.5 του άρθρου 100 του Ν.4412/2016: «</w:t>
      </w:r>
      <w:r w:rsidRPr="00CD1EEA">
        <w:rPr>
          <w:rFonts w:ascii="Tahoma" w:hAnsi="Tahoma" w:cs="Tahoma"/>
          <w:i/>
          <w:color w:val="000000"/>
          <w:sz w:val="20"/>
          <w:szCs w:val="20"/>
          <w:shd w:val="clear" w:color="auto" w:fill="FFFFFF"/>
          <w:lang w:val="el-GR"/>
        </w:rPr>
        <w:t>Αν ως κριτήριο ανάθεσης της σύμβασης έχει επιλεγεί η πλέον συμφέρουσα από οικονομική άποψη προσφορά, η οποία δεν προσδιορίζεται μόνο βάσει τιμής, τα επιμέρους στάδια στην ανοικτή διαδικασία ή στο δεύτερο στάδιο της κλειστής διαδικασίας, έχουν ως εξής:</w:t>
      </w:r>
      <w:r w:rsidRPr="00CD1EEA">
        <w:rPr>
          <w:rFonts w:ascii="Tahoma" w:hAnsi="Tahoma" w:cs="Tahoma"/>
          <w:i/>
          <w:color w:val="000000"/>
          <w:sz w:val="20"/>
          <w:szCs w:val="20"/>
          <w:lang w:val="el-GR"/>
        </w:rPr>
        <w:br/>
      </w:r>
      <w:r w:rsidRPr="00CD1EEA">
        <w:rPr>
          <w:rFonts w:ascii="Tahoma" w:hAnsi="Tahoma" w:cs="Tahoma"/>
          <w:i/>
          <w:color w:val="000000"/>
          <w:sz w:val="20"/>
          <w:szCs w:val="20"/>
          <w:shd w:val="clear" w:color="auto" w:fill="FFFFFF"/>
          <w:lang w:val="el-GR"/>
        </w:rPr>
        <w:t xml:space="preserve">α) Η αποσφράγιση των δικαιολογητικών συμμετοχής και της τεχνικής προσφοράς γίνεται την ημερομηνία και ώρα που προβλέπεται στα έγγραφα της σύμβασης ή τη σχετική πρόσκληση. Στο στάδιο αυτό τα στοιχεία των προσφορών που αποσφραγίζονται είναι </w:t>
      </w:r>
      <w:proofErr w:type="spellStart"/>
      <w:r w:rsidRPr="00CD1EEA">
        <w:rPr>
          <w:rFonts w:ascii="Tahoma" w:hAnsi="Tahoma" w:cs="Tahoma"/>
          <w:i/>
          <w:color w:val="000000"/>
          <w:sz w:val="20"/>
          <w:szCs w:val="20"/>
          <w:shd w:val="clear" w:color="auto" w:fill="FFFFFF"/>
          <w:lang w:val="el-GR"/>
        </w:rPr>
        <w:t>προσβάσιμα</w:t>
      </w:r>
      <w:proofErr w:type="spellEnd"/>
      <w:r w:rsidRPr="00CD1EEA">
        <w:rPr>
          <w:rFonts w:ascii="Tahoma" w:hAnsi="Tahoma" w:cs="Tahoma"/>
          <w:i/>
          <w:color w:val="000000"/>
          <w:sz w:val="20"/>
          <w:szCs w:val="20"/>
          <w:shd w:val="clear" w:color="auto" w:fill="FFFFFF"/>
          <w:lang w:val="el-GR"/>
        </w:rPr>
        <w:t xml:space="preserve"> αποκλειστικά στα μέλη του αρμόδιου γνωμοδοτικού οργάνου και στην αναθέτουσα αρχή. Το αρμόδιο όργανο προβαίνει καταρχάς στον έλεγχο των δικαιολογητικών συμμετοχής και εν συνεχεία στην αξιολόγηση και βαθμολόγηση μόνο των τεχνικών προσφορών των προσφερόντων, των οποίων τα δικαιολογητικά συμμετοχής έκρινε πλήρη, με την επιφύλαξη της παρ. 1 του άρθρου 72 περί παράλειψης προσήκουσας προσκόμισης εγγύησης συμμετοχής. Η διαδικασία αξιολόγησης ολοκληρώνεται με την καταχώριση σε πρακτικό των προσφερόντων, καθώς και των αποτελεσμάτων του ελέγχου των δικαιολογητικών συμμετοχής και</w:t>
      </w:r>
      <w:r>
        <w:rPr>
          <w:rFonts w:ascii="Tahoma" w:hAnsi="Tahoma" w:cs="Tahoma"/>
          <w:i/>
          <w:color w:val="000000"/>
          <w:sz w:val="20"/>
          <w:szCs w:val="20"/>
          <w:shd w:val="clear" w:color="auto" w:fill="FFFFFF"/>
          <w:lang w:val="el-GR"/>
        </w:rPr>
        <w:t xml:space="preserve"> των τεχνικών προσφορών. </w:t>
      </w:r>
      <w:r w:rsidRPr="00CD1EEA">
        <w:rPr>
          <w:rFonts w:ascii="Tahoma" w:hAnsi="Tahoma" w:cs="Tahoma"/>
          <w:i/>
          <w:color w:val="000000"/>
          <w:sz w:val="20"/>
          <w:szCs w:val="20"/>
          <w:shd w:val="clear" w:color="auto" w:fill="FFFFFF"/>
          <w:lang w:val="el-GR"/>
        </w:rPr>
        <w:t xml:space="preserve">Τα αποτελέσματα του ελέγχου των δικαιολογητικών συμμετοχής και της αξιολόγησης των τεχνικών προσφορών επικυρώνονται με απόφαση της αναθέτουσας αρχής. Κατά της ανωτέρω απόφασης χωρεί προδικαστική προσφυγή ενώπιον της ΑΕΠΠ σύμφωνα με όσα προβλέπονται στο Βιβλίο </w:t>
      </w:r>
      <w:r w:rsidRPr="00CD1EEA">
        <w:rPr>
          <w:rFonts w:ascii="Tahoma" w:hAnsi="Tahoma" w:cs="Tahoma"/>
          <w:i/>
          <w:color w:val="000000"/>
          <w:sz w:val="20"/>
          <w:szCs w:val="20"/>
          <w:shd w:val="clear" w:color="auto" w:fill="FFFFFF"/>
        </w:rPr>
        <w:t>IV</w:t>
      </w:r>
      <w:r w:rsidRPr="00CD1EEA">
        <w:rPr>
          <w:rFonts w:ascii="Tahoma" w:hAnsi="Tahoma" w:cs="Tahoma"/>
          <w:i/>
          <w:color w:val="000000"/>
          <w:sz w:val="20"/>
          <w:szCs w:val="20"/>
          <w:shd w:val="clear" w:color="auto" w:fill="FFFFFF"/>
          <w:lang w:val="el-GR"/>
        </w:rPr>
        <w:t>. Κατά της ανωτέρω απόφασης δεν επιτρέπεται η άσκηση άλλης διοικητικής προσφυγής.</w:t>
      </w:r>
      <w:r>
        <w:rPr>
          <w:rFonts w:ascii="Tahoma" w:hAnsi="Tahoma" w:cs="Tahoma"/>
          <w:i/>
          <w:color w:val="000000"/>
          <w:sz w:val="20"/>
          <w:szCs w:val="20"/>
          <w:shd w:val="clear" w:color="auto" w:fill="FFFFFF"/>
          <w:lang w:val="el-GR"/>
        </w:rPr>
        <w:t xml:space="preserve"> </w:t>
      </w:r>
      <w:r w:rsidRPr="00CD1EEA">
        <w:rPr>
          <w:rFonts w:ascii="Tahoma" w:hAnsi="Tahoma" w:cs="Tahoma"/>
          <w:i/>
          <w:color w:val="000000"/>
          <w:sz w:val="20"/>
          <w:szCs w:val="20"/>
          <w:shd w:val="clear" w:color="auto" w:fill="FFFFFF"/>
          <w:lang w:val="el-GR"/>
        </w:rPr>
        <w:t>Μετά από την έκδοση της ανωτέρω απόφασης, οι προσφέροντες λαμβάνουν γνώση των λοιπών συμμετεχόντων στη διαδικασία και των στοιχείων που υποβλήθηκαν από αυτούς.</w:t>
      </w:r>
      <w:r w:rsidRPr="00CD1EEA">
        <w:rPr>
          <w:rFonts w:ascii="Tahoma" w:hAnsi="Tahoma" w:cs="Tahoma"/>
          <w:color w:val="000000"/>
          <w:sz w:val="20"/>
          <w:szCs w:val="20"/>
          <w:shd w:val="clear" w:color="auto" w:fill="FFFFFF"/>
          <w:lang w:val="el-GR"/>
        </w:rPr>
        <w:t>»</w:t>
      </w:r>
    </w:p>
    <w:p w:rsidR="00CD1EEA" w:rsidRPr="00CD1EEA" w:rsidRDefault="00CD1EEA" w:rsidP="00CD1EEA">
      <w:pPr>
        <w:jc w:val="both"/>
        <w:rPr>
          <w:rFonts w:ascii="Tahoma" w:hAnsi="Tahoma" w:cs="Tahoma"/>
          <w:sz w:val="20"/>
          <w:szCs w:val="20"/>
          <w:lang w:val="el-GR"/>
        </w:rPr>
      </w:pPr>
      <w:r w:rsidRPr="00CD1EEA">
        <w:rPr>
          <w:rFonts w:ascii="Tahoma" w:hAnsi="Tahoma" w:cs="Tahoma"/>
          <w:color w:val="000000"/>
          <w:sz w:val="20"/>
          <w:szCs w:val="20"/>
          <w:shd w:val="clear" w:color="auto" w:fill="FFFFFF"/>
          <w:lang w:val="el-GR"/>
        </w:rPr>
        <w:t xml:space="preserve">Ωστόσο στην προκειμένη περίπτωση ισχύουν οι διατάξεις της παρ. </w:t>
      </w:r>
      <w:r w:rsidRPr="00CD1EEA">
        <w:rPr>
          <w:rFonts w:ascii="Tahoma" w:hAnsi="Tahoma" w:cs="Tahoma"/>
          <w:sz w:val="20"/>
          <w:szCs w:val="20"/>
          <w:lang w:val="el-GR"/>
        </w:rPr>
        <w:t>6 του άρθρου 100 του Ν. 4412/2016, σύμφωνα με τις οποίες: «</w:t>
      </w:r>
      <w:r w:rsidRPr="00CD1EEA">
        <w:rPr>
          <w:rFonts w:ascii="Tahoma" w:hAnsi="Tahoma" w:cs="Tahoma"/>
          <w:i/>
          <w:sz w:val="20"/>
          <w:szCs w:val="20"/>
          <w:lang w:val="el-GR"/>
        </w:rPr>
        <w:t xml:space="preserve">στην περίπτωση που ως κριτήριο ανάθεσης της σύμβασης έχει επιλεγεί η πλέον συμφέρουσα από οικονομική άποψη προσφορά, η οποία δεν προσδιορίζεται μόνο βάσει τιμής, </w:t>
      </w:r>
      <w:r w:rsidRPr="00CD1EEA">
        <w:rPr>
          <w:rFonts w:ascii="Tahoma" w:hAnsi="Tahoma" w:cs="Tahoma"/>
          <w:b/>
          <w:i/>
          <w:sz w:val="20"/>
          <w:szCs w:val="20"/>
          <w:lang w:val="el-GR"/>
        </w:rPr>
        <w:t>όταν εξ αρχής έχει υποβληθεί μία προσφορά, τα αποτελέσματα όλων των σταδίων της διαδικασίας ανάθεσης της παρ. 5 (</w:t>
      </w:r>
      <w:r w:rsidRPr="00CD1EEA">
        <w:rPr>
          <w:rFonts w:ascii="Tahoma" w:hAnsi="Tahoma" w:cs="Tahoma"/>
          <w:color w:val="000000"/>
          <w:sz w:val="20"/>
          <w:szCs w:val="20"/>
          <w:shd w:val="clear" w:color="auto" w:fill="FFFFFF"/>
          <w:lang w:val="el-GR"/>
        </w:rPr>
        <w:t>ήτοι Δικαιολογητικών Συμμετοχής, Τεχνικής Προσφοράς και Οικονομικής Προσφοράς)</w:t>
      </w:r>
      <w:r w:rsidRPr="00CD1EEA">
        <w:rPr>
          <w:rFonts w:ascii="Tahoma" w:hAnsi="Tahoma" w:cs="Tahoma"/>
          <w:b/>
          <w:i/>
          <w:sz w:val="20"/>
          <w:szCs w:val="20"/>
          <w:lang w:val="el-GR"/>
        </w:rPr>
        <w:t xml:space="preserve"> επικυρώνονται με την </w:t>
      </w:r>
      <w:r w:rsidRPr="00CD1EEA">
        <w:rPr>
          <w:rFonts w:ascii="Tahoma" w:hAnsi="Tahoma" w:cs="Tahoma"/>
          <w:b/>
          <w:i/>
          <w:sz w:val="20"/>
          <w:szCs w:val="20"/>
          <w:lang w:val="el-GR"/>
        </w:rPr>
        <w:lastRenderedPageBreak/>
        <w:t>απόφαση κατακύρωσης του άρθρου 105 της αναθέτουσας αρχής που εκδίδεται μετά το πέρας και του τελευταίου σταδίου της διαδικασίας</w:t>
      </w:r>
      <w:r w:rsidRPr="00CD1EEA">
        <w:rPr>
          <w:rFonts w:ascii="Tahoma" w:hAnsi="Tahoma" w:cs="Tahoma"/>
          <w:i/>
          <w:sz w:val="20"/>
          <w:szCs w:val="20"/>
          <w:lang w:val="el-GR"/>
        </w:rPr>
        <w:t xml:space="preserve">. Κατά της ανωτέρω απόφασης χωρεί προδικαστική προσφυγή ενώπιον της ΑΕΠΠ σύμφωνα με όσα προβλέπονται στο Βιβλίο </w:t>
      </w:r>
      <w:r w:rsidRPr="00CD1EEA">
        <w:rPr>
          <w:rFonts w:ascii="Tahoma" w:hAnsi="Tahoma" w:cs="Tahoma"/>
          <w:i/>
          <w:sz w:val="20"/>
          <w:szCs w:val="20"/>
        </w:rPr>
        <w:t>IV</w:t>
      </w:r>
      <w:r w:rsidRPr="00CD1EEA">
        <w:rPr>
          <w:rFonts w:ascii="Tahoma" w:hAnsi="Tahoma" w:cs="Tahoma"/>
          <w:i/>
          <w:sz w:val="20"/>
          <w:szCs w:val="20"/>
          <w:lang w:val="el-GR"/>
        </w:rPr>
        <w:t>. Κατά της ανωτέρω απόφασης δεν επιτρέπεται η άσκηση άλλης διοικητικής προσφυγής</w:t>
      </w:r>
      <w:r w:rsidRPr="00CD1EEA">
        <w:rPr>
          <w:rFonts w:ascii="Tahoma" w:hAnsi="Tahoma" w:cs="Tahoma"/>
          <w:sz w:val="20"/>
          <w:szCs w:val="20"/>
          <w:lang w:val="el-GR"/>
        </w:rPr>
        <w:t>».</w:t>
      </w:r>
    </w:p>
    <w:p w:rsidR="00CD1EEA" w:rsidRPr="00CD1EEA" w:rsidRDefault="00CD1EEA" w:rsidP="00CD1EEA">
      <w:pPr>
        <w:pStyle w:val="Web"/>
        <w:jc w:val="both"/>
        <w:rPr>
          <w:rFonts w:ascii="Tahoma" w:hAnsi="Tahoma" w:cs="Tahoma"/>
          <w:i/>
          <w:sz w:val="20"/>
          <w:szCs w:val="20"/>
        </w:rPr>
      </w:pPr>
      <w:r w:rsidRPr="00CD1EEA">
        <w:rPr>
          <w:rFonts w:ascii="Tahoma" w:hAnsi="Tahoma" w:cs="Tahoma"/>
          <w:sz w:val="20"/>
          <w:szCs w:val="20"/>
        </w:rPr>
        <w:t xml:space="preserve">Σύμφωνα με το </w:t>
      </w:r>
      <w:r w:rsidRPr="00CD1EEA">
        <w:rPr>
          <w:rFonts w:ascii="Tahoma" w:hAnsi="Tahoma" w:cs="Tahoma"/>
          <w:b/>
          <w:sz w:val="20"/>
          <w:szCs w:val="20"/>
        </w:rPr>
        <w:t xml:space="preserve">άρθρο 72 παρ.1 </w:t>
      </w:r>
      <w:proofErr w:type="spellStart"/>
      <w:r w:rsidRPr="00CD1EEA">
        <w:rPr>
          <w:rFonts w:ascii="Tahoma" w:hAnsi="Tahoma" w:cs="Tahoma"/>
          <w:b/>
          <w:sz w:val="20"/>
          <w:szCs w:val="20"/>
        </w:rPr>
        <w:t>περιπτ.στ</w:t>
      </w:r>
      <w:proofErr w:type="spellEnd"/>
      <w:r w:rsidRPr="00CD1EEA">
        <w:rPr>
          <w:rFonts w:ascii="Tahoma" w:hAnsi="Tahoma" w:cs="Tahoma"/>
          <w:b/>
          <w:sz w:val="20"/>
          <w:szCs w:val="20"/>
        </w:rPr>
        <w:t>’ και ζ’ του Ν.3852/2010</w:t>
      </w:r>
      <w:r w:rsidRPr="00CD1EEA">
        <w:rPr>
          <w:rFonts w:ascii="Tahoma" w:hAnsi="Tahoma" w:cs="Tahoma"/>
          <w:sz w:val="20"/>
          <w:szCs w:val="20"/>
          <w:lang w:eastAsia="en-GB"/>
        </w:rPr>
        <w:t>, όπως ισχύει</w:t>
      </w:r>
      <w:r w:rsidRPr="00CD1EEA">
        <w:rPr>
          <w:rFonts w:ascii="Tahoma" w:hAnsi="Tahoma" w:cs="Tahoma"/>
          <w:sz w:val="20"/>
          <w:szCs w:val="20"/>
        </w:rPr>
        <w:t>: «</w:t>
      </w:r>
      <w:r w:rsidRPr="00CD1EEA">
        <w:rPr>
          <w:rFonts w:ascii="Tahoma" w:hAnsi="Tahoma" w:cs="Tahoma"/>
          <w:i/>
          <w:sz w:val="20"/>
          <w:szCs w:val="20"/>
        </w:rPr>
        <w:t>Η 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 [...]</w:t>
      </w:r>
      <w:proofErr w:type="spellStart"/>
      <w:r w:rsidRPr="00CD1EEA">
        <w:rPr>
          <w:rFonts w:ascii="Tahoma" w:hAnsi="Tahoma" w:cs="Tahoma"/>
          <w:i/>
          <w:sz w:val="20"/>
          <w:szCs w:val="20"/>
        </w:rPr>
        <w:t>στ</w:t>
      </w:r>
      <w:proofErr w:type="spellEnd"/>
      <w:r w:rsidRPr="00CD1EEA">
        <w:rPr>
          <w:rFonts w:ascii="Tahoma" w:hAnsi="Tahoma" w:cs="Tahoma"/>
          <w:i/>
          <w:sz w:val="20"/>
          <w:szCs w:val="20"/>
        </w:rPr>
        <w:t>) Αποφασίζει για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 ζ) Ασκεί τα καθήκοντα αναθέτουσας αρχής κατά το στάδιο που προηγείται της σύναψης των συμβάσεων έργων, μελετών, υπηρεσιών και προμηθειών, ανεξαρτήτως προϋπολογισμού, πλην των περιπτώσεων της απευθείας ανάθεσης, που υπάγονται στην αρμοδιότητα του Δημάρχου και αποφασίζει για την έγκριση και παραλαβή των πάσης φύσεως μελετών του Δήμου, σύμφωνα με το άρθρο 189 του ν. 4412/2016 (Α’ 147)</w:t>
      </w:r>
      <w:r w:rsidRPr="00CD1EEA">
        <w:rPr>
          <w:rFonts w:ascii="Tahoma" w:hAnsi="Tahoma" w:cs="Tahoma"/>
          <w:sz w:val="20"/>
          <w:szCs w:val="20"/>
        </w:rPr>
        <w:t>»</w:t>
      </w:r>
    </w:p>
    <w:p w:rsidR="00CD1EEA" w:rsidRPr="00CD1EEA" w:rsidRDefault="00CD1EEA" w:rsidP="00CD1EEA">
      <w:pPr>
        <w:spacing w:line="360" w:lineRule="auto"/>
        <w:contextualSpacing/>
        <w:jc w:val="both"/>
        <w:rPr>
          <w:rFonts w:ascii="Tahoma" w:hAnsi="Tahoma" w:cs="Tahoma"/>
          <w:sz w:val="20"/>
          <w:szCs w:val="20"/>
          <w:lang w:val="el-GR"/>
        </w:rPr>
      </w:pPr>
      <w:r w:rsidRPr="00CD1EEA">
        <w:rPr>
          <w:rFonts w:ascii="Tahoma" w:hAnsi="Tahoma" w:cs="Tahoma"/>
          <w:sz w:val="20"/>
          <w:szCs w:val="20"/>
          <w:lang w:val="el-GR"/>
        </w:rPr>
        <w:t xml:space="preserve">Βάσει των ανωτέρω καλείται η Οικονομική Επιτροπή να εγκρίνει το 1ο Πρακτικό ηλεκτρονικής αποσφράγισης, αξιολόγησης και βαθμολόγησης των τεχνικών προσφορών του ανοικτού διαγωνισμού άνω των ορίων για την ανάθεση του </w:t>
      </w:r>
      <w:proofErr w:type="spellStart"/>
      <w:r w:rsidRPr="00CD1EEA">
        <w:rPr>
          <w:rFonts w:ascii="Tahoma" w:hAnsi="Tahoma" w:cs="Tahoma"/>
          <w:sz w:val="20"/>
          <w:szCs w:val="20"/>
          <w:lang w:val="el-GR"/>
        </w:rPr>
        <w:t>υποέργου</w:t>
      </w:r>
      <w:proofErr w:type="spellEnd"/>
      <w:r w:rsidRPr="00CD1EEA">
        <w:rPr>
          <w:rFonts w:ascii="Tahoma" w:hAnsi="Tahoma" w:cs="Tahoma"/>
          <w:color w:val="000000"/>
          <w:sz w:val="20"/>
          <w:szCs w:val="20"/>
          <w:lang w:val="el-GR"/>
        </w:rPr>
        <w:t>: «</w:t>
      </w:r>
      <w:r w:rsidRPr="00CD1EEA">
        <w:rPr>
          <w:rFonts w:ascii="Tahoma" w:hAnsi="Tahoma" w:cs="Tahoma"/>
          <w:sz w:val="20"/>
          <w:szCs w:val="20"/>
          <w:lang w:val="el-GR"/>
        </w:rPr>
        <w:t xml:space="preserve">Ενίσχυση της </w:t>
      </w:r>
      <w:proofErr w:type="spellStart"/>
      <w:r w:rsidRPr="00CD1EEA">
        <w:rPr>
          <w:rFonts w:ascii="Tahoma" w:hAnsi="Tahoma" w:cs="Tahoma"/>
          <w:sz w:val="20"/>
          <w:szCs w:val="20"/>
          <w:lang w:val="el-GR"/>
        </w:rPr>
        <w:t>μικροκινητικότητας</w:t>
      </w:r>
      <w:proofErr w:type="spellEnd"/>
      <w:r w:rsidRPr="00CD1EEA">
        <w:rPr>
          <w:rFonts w:ascii="Tahoma" w:hAnsi="Tahoma" w:cs="Tahoma"/>
          <w:sz w:val="20"/>
          <w:szCs w:val="20"/>
          <w:lang w:val="el-GR"/>
        </w:rPr>
        <w:t xml:space="preserve"> στο Δήμο Φιλοθέης-Ψυχικού</w:t>
      </w:r>
      <w:r w:rsidRPr="00CD1EEA">
        <w:rPr>
          <w:rFonts w:ascii="Tahoma" w:eastAsia="Arial" w:hAnsi="Tahoma" w:cs="Tahoma"/>
          <w:color w:val="000000"/>
          <w:sz w:val="20"/>
          <w:szCs w:val="20"/>
          <w:lang w:val="el-GR"/>
        </w:rPr>
        <w:t>»</w:t>
      </w:r>
      <w:r w:rsidRPr="00CD1EEA">
        <w:rPr>
          <w:rFonts w:ascii="Tahoma" w:hAnsi="Tahoma" w:cs="Tahoma"/>
          <w:sz w:val="20"/>
          <w:szCs w:val="20"/>
          <w:lang w:val="el-GR"/>
        </w:rPr>
        <w:t xml:space="preserve">, Α/Α 79 της Πράξης «Βιώσιμη </w:t>
      </w:r>
      <w:proofErr w:type="spellStart"/>
      <w:r w:rsidRPr="00CD1EEA">
        <w:rPr>
          <w:rFonts w:ascii="Tahoma" w:hAnsi="Tahoma" w:cs="Tahoma"/>
          <w:sz w:val="20"/>
          <w:szCs w:val="20"/>
          <w:lang w:val="el-GR"/>
        </w:rPr>
        <w:t>μικροκινητικότητα</w:t>
      </w:r>
      <w:proofErr w:type="spellEnd"/>
      <w:r w:rsidRPr="00CD1EEA">
        <w:rPr>
          <w:rFonts w:ascii="Tahoma" w:hAnsi="Tahoma" w:cs="Tahoma"/>
          <w:sz w:val="20"/>
          <w:szCs w:val="20"/>
          <w:lang w:val="el-GR"/>
        </w:rPr>
        <w:t xml:space="preserve"> μέσω συστήματος κοινόχρηστων ποδηλάτων σε Δήμους της Χώρας (Δήμοι Μητροπολιτικών Κέντρων) με κωδικό ΟΠΣ 5161697.</w:t>
      </w:r>
    </w:p>
    <w:p w:rsidR="00CD1EEA" w:rsidRPr="00CD1EEA" w:rsidRDefault="00CD1EEA" w:rsidP="00CD1EEA">
      <w:pPr>
        <w:spacing w:line="360" w:lineRule="auto"/>
        <w:contextualSpacing/>
        <w:jc w:val="both"/>
        <w:rPr>
          <w:rFonts w:ascii="Tahoma" w:hAnsi="Tahoma" w:cs="Tahoma"/>
          <w:sz w:val="20"/>
          <w:szCs w:val="20"/>
          <w:lang w:val="el-GR"/>
        </w:rPr>
      </w:pPr>
      <w:r w:rsidRPr="00CD1EEA">
        <w:rPr>
          <w:rFonts w:ascii="Tahoma" w:hAnsi="Tahoma" w:cs="Tahoma"/>
          <w:b/>
          <w:sz w:val="20"/>
          <w:szCs w:val="20"/>
          <w:lang w:val="el-GR"/>
        </w:rPr>
        <w:t>Η παρούσα απόφαση θα ενσωματωθεί στην απόφαση κατακύρωσης</w:t>
      </w:r>
      <w:r w:rsidRPr="00CD1EEA">
        <w:rPr>
          <w:rFonts w:ascii="Tahoma" w:hAnsi="Tahoma" w:cs="Tahoma"/>
          <w:sz w:val="20"/>
          <w:szCs w:val="20"/>
          <w:lang w:val="el-GR"/>
        </w:rPr>
        <w:t>.</w:t>
      </w:r>
    </w:p>
    <w:p w:rsidR="00AD07D8" w:rsidRPr="00F82F0D" w:rsidRDefault="00A932F0" w:rsidP="00F82F0D">
      <w:pPr>
        <w:adjustRightInd w:val="0"/>
        <w:ind w:firstLine="567"/>
        <w:rPr>
          <w:rFonts w:ascii="Tahoma" w:hAnsi="Tahoma" w:cs="Tahoma"/>
          <w:color w:val="000000"/>
          <w:sz w:val="20"/>
          <w:szCs w:val="20"/>
          <w:lang w:val="el-GR"/>
        </w:rPr>
      </w:pPr>
      <w:r w:rsidRPr="00A932F0">
        <w:rPr>
          <w:rFonts w:ascii="Tahoma" w:hAnsi="Tahoma" w:cs="Tahoma"/>
          <w:color w:val="000000"/>
          <w:sz w:val="20"/>
          <w:szCs w:val="20"/>
          <w:lang w:val="el-GR"/>
        </w:rPr>
        <w:t>Παρακαλώ τα μέλη της Οικονομικής Επιτροπής να αποφασίσουν σχετικά.</w:t>
      </w:r>
    </w:p>
    <w:p w:rsidR="00F82F0D" w:rsidRDefault="00F82F0D" w:rsidP="004140CC">
      <w:pPr>
        <w:spacing w:line="360" w:lineRule="auto"/>
        <w:jc w:val="center"/>
        <w:rPr>
          <w:rFonts w:ascii="Tahoma" w:hAnsi="Tahoma" w:cs="Tahoma"/>
          <w:b/>
          <w:sz w:val="20"/>
          <w:szCs w:val="20"/>
          <w:lang w:val="el-GR"/>
        </w:rPr>
      </w:pPr>
    </w:p>
    <w:p w:rsidR="004140CC" w:rsidRPr="004F382E" w:rsidRDefault="004140CC" w:rsidP="004140CC">
      <w:pPr>
        <w:spacing w:line="360" w:lineRule="auto"/>
        <w:jc w:val="center"/>
        <w:rPr>
          <w:rFonts w:ascii="Tahoma" w:hAnsi="Tahoma" w:cs="Tahoma"/>
          <w:sz w:val="20"/>
          <w:szCs w:val="20"/>
          <w:lang w:val="el-GR"/>
        </w:rPr>
      </w:pPr>
      <w:r w:rsidRPr="004F382E">
        <w:rPr>
          <w:rFonts w:ascii="Tahoma" w:hAnsi="Tahoma" w:cs="Tahoma"/>
          <w:b/>
          <w:sz w:val="20"/>
          <w:szCs w:val="20"/>
          <w:lang w:val="el-GR"/>
        </w:rPr>
        <w:t>Η Οικονομική Επιτροπή</w:t>
      </w:r>
      <w:r w:rsidRPr="004F382E">
        <w:rPr>
          <w:rFonts w:ascii="Tahoma" w:hAnsi="Tahoma" w:cs="Tahoma"/>
          <w:sz w:val="20"/>
          <w:szCs w:val="20"/>
          <w:lang w:val="el-GR"/>
        </w:rPr>
        <w:t xml:space="preserve"> έχοντας υπόψη:</w:t>
      </w:r>
    </w:p>
    <w:p w:rsidR="004140CC" w:rsidRPr="004F382E" w:rsidRDefault="004140CC" w:rsidP="004140CC">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Την εισήγηση του Προέδρου,</w:t>
      </w:r>
    </w:p>
    <w:p w:rsidR="004140CC" w:rsidRPr="004F382E" w:rsidRDefault="004140CC" w:rsidP="004140CC">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Τις διατάξεις του άρθρου 75 του Ν. 3852/2010,</w:t>
      </w:r>
    </w:p>
    <w:p w:rsidR="004140CC" w:rsidRPr="004F382E" w:rsidRDefault="004140CC" w:rsidP="004140CC">
      <w:pPr>
        <w:pStyle w:val="a9"/>
        <w:spacing w:line="360" w:lineRule="auto"/>
        <w:ind w:left="284"/>
        <w:jc w:val="center"/>
        <w:rPr>
          <w:rFonts w:ascii="Tahoma" w:hAnsi="Tahoma" w:cs="Tahoma"/>
          <w:sz w:val="20"/>
          <w:szCs w:val="20"/>
        </w:rPr>
      </w:pPr>
      <w:r w:rsidRPr="004F382E">
        <w:rPr>
          <w:rFonts w:ascii="Tahoma" w:hAnsi="Tahoma" w:cs="Tahoma"/>
          <w:sz w:val="20"/>
          <w:szCs w:val="20"/>
        </w:rPr>
        <w:t>όπως αντικαταστάθηκε από το άρθρο 77 Ν. 4555/2018,</w:t>
      </w:r>
    </w:p>
    <w:p w:rsidR="004140CC" w:rsidRPr="004F382E" w:rsidRDefault="004140CC" w:rsidP="004140CC">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 xml:space="preserve">Τις διατάξεις του άρθρου 72 του Ν. 3852/2010, όπως τροποποιήθηκε </w:t>
      </w:r>
    </w:p>
    <w:p w:rsidR="00CD1EEA" w:rsidRDefault="004140CC" w:rsidP="00CD1EEA">
      <w:pPr>
        <w:pStyle w:val="a9"/>
        <w:spacing w:line="360" w:lineRule="auto"/>
        <w:ind w:left="720"/>
        <w:jc w:val="center"/>
        <w:rPr>
          <w:rFonts w:cs="Calibri"/>
          <w:sz w:val="24"/>
          <w:szCs w:val="24"/>
          <w:lang w:eastAsia="en-GB"/>
        </w:rPr>
      </w:pPr>
      <w:r w:rsidRPr="004F382E">
        <w:rPr>
          <w:rFonts w:ascii="Tahoma" w:hAnsi="Tahoma" w:cs="Tahoma"/>
          <w:sz w:val="20"/>
          <w:szCs w:val="20"/>
        </w:rPr>
        <w:t>και ισχύει σήμερα με το άρθρο 40 του  Ν.4735/2020,</w:t>
      </w:r>
      <w:r w:rsidR="00CD1EEA" w:rsidRPr="00CD1EEA">
        <w:rPr>
          <w:rFonts w:cs="Calibri"/>
          <w:sz w:val="24"/>
          <w:szCs w:val="24"/>
          <w:lang w:eastAsia="en-GB"/>
        </w:rPr>
        <w:t xml:space="preserve"> </w:t>
      </w:r>
    </w:p>
    <w:p w:rsidR="00CD1EEA" w:rsidRDefault="00CD1EEA" w:rsidP="00CD1EEA">
      <w:pPr>
        <w:pStyle w:val="a9"/>
        <w:numPr>
          <w:ilvl w:val="0"/>
          <w:numId w:val="9"/>
        </w:numPr>
        <w:spacing w:line="360" w:lineRule="auto"/>
        <w:jc w:val="center"/>
        <w:rPr>
          <w:rFonts w:ascii="Tahoma" w:hAnsi="Tahoma" w:cs="Tahoma"/>
          <w:sz w:val="20"/>
          <w:szCs w:val="20"/>
        </w:rPr>
      </w:pPr>
      <w:r w:rsidRPr="00AD07D8">
        <w:rPr>
          <w:rFonts w:ascii="Tahoma" w:hAnsi="Tahoma" w:cs="Tahoma"/>
          <w:sz w:val="20"/>
          <w:szCs w:val="20"/>
        </w:rPr>
        <w:t>Τις διατάξεις του Ν. 5056/2023,</w:t>
      </w:r>
    </w:p>
    <w:p w:rsidR="005E776A" w:rsidRPr="005E776A" w:rsidRDefault="0005258C"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Τις διατάξεις τ</w:t>
      </w:r>
      <w:r w:rsidRPr="00AD07D8">
        <w:rPr>
          <w:rFonts w:ascii="Tahoma" w:hAnsi="Tahoma" w:cs="Tahoma"/>
          <w:sz w:val="20"/>
          <w:szCs w:val="20"/>
        </w:rPr>
        <w:t>ο</w:t>
      </w:r>
      <w:r>
        <w:rPr>
          <w:rFonts w:ascii="Tahoma" w:hAnsi="Tahoma" w:cs="Tahoma"/>
          <w:sz w:val="20"/>
          <w:szCs w:val="20"/>
        </w:rPr>
        <w:t>υ</w:t>
      </w:r>
      <w:r w:rsidRPr="00AD07D8">
        <w:rPr>
          <w:rFonts w:ascii="Tahoma" w:hAnsi="Tahoma" w:cs="Tahoma"/>
          <w:sz w:val="20"/>
          <w:szCs w:val="20"/>
        </w:rPr>
        <w:t xml:space="preserve"> άρθρο</w:t>
      </w:r>
      <w:r>
        <w:rPr>
          <w:rFonts w:ascii="Tahoma" w:hAnsi="Tahoma" w:cs="Tahoma"/>
          <w:sz w:val="20"/>
          <w:szCs w:val="20"/>
        </w:rPr>
        <w:t>υ</w:t>
      </w:r>
      <w:r w:rsidRPr="00AD07D8">
        <w:rPr>
          <w:rFonts w:ascii="Tahoma" w:hAnsi="Tahoma" w:cs="Tahoma"/>
          <w:sz w:val="20"/>
          <w:szCs w:val="20"/>
        </w:rPr>
        <w:t xml:space="preserve"> </w:t>
      </w:r>
      <w:r w:rsidR="005E776A" w:rsidRPr="00943EB6">
        <w:rPr>
          <w:rFonts w:ascii="Tahoma" w:hAnsi="Tahoma" w:cs="Tahoma"/>
          <w:sz w:val="20"/>
          <w:szCs w:val="20"/>
        </w:rPr>
        <w:t>67 του Ν. 4270/2014,</w:t>
      </w:r>
    </w:p>
    <w:p w:rsidR="005E776A" w:rsidRDefault="0005258C"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Τις διατάξεις τ</w:t>
      </w:r>
      <w:r w:rsidRPr="00AD07D8">
        <w:rPr>
          <w:rFonts w:ascii="Tahoma" w:hAnsi="Tahoma" w:cs="Tahoma"/>
          <w:sz w:val="20"/>
          <w:szCs w:val="20"/>
        </w:rPr>
        <w:t>ο</w:t>
      </w:r>
      <w:r>
        <w:rPr>
          <w:rFonts w:ascii="Tahoma" w:hAnsi="Tahoma" w:cs="Tahoma"/>
          <w:sz w:val="20"/>
          <w:szCs w:val="20"/>
        </w:rPr>
        <w:t>υ</w:t>
      </w:r>
      <w:r w:rsidRPr="00AD07D8">
        <w:rPr>
          <w:rFonts w:ascii="Tahoma" w:hAnsi="Tahoma" w:cs="Tahoma"/>
          <w:sz w:val="20"/>
          <w:szCs w:val="20"/>
        </w:rPr>
        <w:t xml:space="preserve"> άρθρο</w:t>
      </w:r>
      <w:r>
        <w:rPr>
          <w:rFonts w:ascii="Tahoma" w:hAnsi="Tahoma" w:cs="Tahoma"/>
          <w:sz w:val="20"/>
          <w:szCs w:val="20"/>
        </w:rPr>
        <w:t>υ</w:t>
      </w:r>
      <w:r w:rsidRPr="00AD07D8">
        <w:rPr>
          <w:rFonts w:ascii="Tahoma" w:hAnsi="Tahoma" w:cs="Tahoma"/>
          <w:sz w:val="20"/>
          <w:szCs w:val="20"/>
        </w:rPr>
        <w:t xml:space="preserve"> </w:t>
      </w:r>
      <w:r w:rsidR="005E776A" w:rsidRPr="005E776A">
        <w:rPr>
          <w:rFonts w:ascii="Tahoma" w:hAnsi="Tahoma" w:cs="Tahoma"/>
          <w:sz w:val="20"/>
          <w:szCs w:val="20"/>
        </w:rPr>
        <w:t xml:space="preserve">72 παρ. 1 α), 3, 4, 5 του Ν. 4412/2016,  </w:t>
      </w:r>
    </w:p>
    <w:p w:rsidR="00CD1EEA" w:rsidRPr="00CD1EEA" w:rsidRDefault="00CD1EEA" w:rsidP="00CD1EEA">
      <w:pPr>
        <w:pStyle w:val="a9"/>
        <w:numPr>
          <w:ilvl w:val="0"/>
          <w:numId w:val="9"/>
        </w:numPr>
        <w:spacing w:line="360" w:lineRule="auto"/>
        <w:jc w:val="center"/>
        <w:rPr>
          <w:rFonts w:ascii="Tahoma" w:hAnsi="Tahoma" w:cs="Tahoma"/>
          <w:sz w:val="20"/>
          <w:szCs w:val="20"/>
        </w:rPr>
      </w:pPr>
      <w:r w:rsidRPr="005E776A">
        <w:rPr>
          <w:rFonts w:ascii="Tahoma" w:hAnsi="Tahoma" w:cs="Tahoma"/>
          <w:sz w:val="20"/>
          <w:szCs w:val="20"/>
        </w:rPr>
        <w:t>Την υπ’ αρ.4/2023 τεχνική έκθεση της Διεύθυνσης Κοινωνικής Προστασίας, Παιδείας, Πολιτισμού &amp; Αθλητισμού (ΑΔΑΜ: 23REQ013098783),</w:t>
      </w:r>
    </w:p>
    <w:p w:rsidR="00CD1EEA" w:rsidRPr="005E776A" w:rsidRDefault="005E776A" w:rsidP="00CD1EEA">
      <w:pPr>
        <w:pStyle w:val="a9"/>
        <w:numPr>
          <w:ilvl w:val="0"/>
          <w:numId w:val="9"/>
        </w:numPr>
        <w:spacing w:line="360" w:lineRule="auto"/>
        <w:jc w:val="center"/>
        <w:rPr>
          <w:rFonts w:ascii="Tahoma" w:hAnsi="Tahoma" w:cs="Tahoma"/>
          <w:sz w:val="20"/>
          <w:szCs w:val="20"/>
        </w:rPr>
      </w:pPr>
      <w:r w:rsidRPr="005E776A">
        <w:rPr>
          <w:rFonts w:ascii="Tahoma" w:hAnsi="Tahoma" w:cs="Tahoma"/>
          <w:sz w:val="20"/>
          <w:szCs w:val="20"/>
        </w:rPr>
        <w:t>Τ</w:t>
      </w:r>
      <w:r w:rsidR="00CD1EEA" w:rsidRPr="005E776A">
        <w:rPr>
          <w:rFonts w:ascii="Tahoma" w:hAnsi="Tahoma" w:cs="Tahoma"/>
          <w:sz w:val="20"/>
          <w:szCs w:val="20"/>
        </w:rPr>
        <w:t xml:space="preserve">ην απόφαση ένταξης με </w:t>
      </w:r>
      <w:proofErr w:type="spellStart"/>
      <w:r w:rsidR="00CD1EEA" w:rsidRPr="005E776A">
        <w:rPr>
          <w:rFonts w:ascii="Tahoma" w:hAnsi="Tahoma" w:cs="Tahoma"/>
          <w:sz w:val="20"/>
          <w:szCs w:val="20"/>
        </w:rPr>
        <w:t>αρ</w:t>
      </w:r>
      <w:proofErr w:type="spellEnd"/>
      <w:r w:rsidR="00CD1EEA" w:rsidRPr="005E776A">
        <w:rPr>
          <w:rFonts w:ascii="Tahoma" w:hAnsi="Tahoma" w:cs="Tahoma"/>
          <w:sz w:val="20"/>
          <w:szCs w:val="20"/>
        </w:rPr>
        <w:t xml:space="preserve">. </w:t>
      </w:r>
      <w:proofErr w:type="spellStart"/>
      <w:r w:rsidR="00CD1EEA" w:rsidRPr="005E776A">
        <w:rPr>
          <w:rFonts w:ascii="Tahoma" w:hAnsi="Tahoma" w:cs="Tahoma"/>
          <w:sz w:val="20"/>
          <w:szCs w:val="20"/>
        </w:rPr>
        <w:t>πρωτ</w:t>
      </w:r>
      <w:proofErr w:type="spellEnd"/>
      <w:r w:rsidR="00CD1EEA" w:rsidRPr="005E776A">
        <w:rPr>
          <w:rFonts w:ascii="Tahoma" w:hAnsi="Tahoma" w:cs="Tahoma"/>
          <w:sz w:val="20"/>
          <w:szCs w:val="20"/>
        </w:rPr>
        <w:t xml:space="preserve">. 4063/15-04-2022 του Ειδικού Γραμματέα Διαχείρισης Τομεακών ΕΠ ΕΤΠΑ και ΤΣ </w:t>
      </w:r>
      <w:r w:rsidRPr="005E776A">
        <w:rPr>
          <w:rFonts w:ascii="Tahoma" w:hAnsi="Tahoma" w:cs="Tahoma"/>
          <w:sz w:val="20"/>
          <w:szCs w:val="20"/>
        </w:rPr>
        <w:t>(</w:t>
      </w:r>
      <w:r w:rsidR="00CD1EEA" w:rsidRPr="005E776A">
        <w:rPr>
          <w:rFonts w:ascii="Tahoma" w:hAnsi="Tahoma" w:cs="Tahoma"/>
          <w:sz w:val="20"/>
          <w:szCs w:val="20"/>
        </w:rPr>
        <w:t>κωδικό</w:t>
      </w:r>
      <w:r w:rsidRPr="005E776A">
        <w:rPr>
          <w:rFonts w:ascii="Tahoma" w:hAnsi="Tahoma" w:cs="Tahoma"/>
          <w:sz w:val="20"/>
          <w:szCs w:val="20"/>
        </w:rPr>
        <w:t>ς</w:t>
      </w:r>
      <w:r w:rsidR="00CD1EEA" w:rsidRPr="005E776A">
        <w:rPr>
          <w:rFonts w:ascii="Tahoma" w:hAnsi="Tahoma" w:cs="Tahoma"/>
          <w:sz w:val="20"/>
          <w:szCs w:val="20"/>
        </w:rPr>
        <w:t xml:space="preserve"> ΟΠΣ 5161697</w:t>
      </w:r>
      <w:r w:rsidRPr="005E776A">
        <w:rPr>
          <w:rFonts w:ascii="Tahoma" w:hAnsi="Tahoma" w:cs="Tahoma"/>
          <w:sz w:val="20"/>
          <w:szCs w:val="20"/>
        </w:rPr>
        <w:t>),</w:t>
      </w:r>
    </w:p>
    <w:p w:rsidR="005E776A" w:rsidRPr="005E776A" w:rsidRDefault="005E776A" w:rsidP="00CD1EEA">
      <w:pPr>
        <w:pStyle w:val="a9"/>
        <w:numPr>
          <w:ilvl w:val="0"/>
          <w:numId w:val="9"/>
        </w:numPr>
        <w:spacing w:line="360" w:lineRule="auto"/>
        <w:jc w:val="center"/>
        <w:rPr>
          <w:rFonts w:ascii="Tahoma" w:hAnsi="Tahoma" w:cs="Tahoma"/>
          <w:sz w:val="20"/>
          <w:szCs w:val="20"/>
        </w:rPr>
      </w:pPr>
      <w:proofErr w:type="spellStart"/>
      <w:r w:rsidRPr="005E776A">
        <w:rPr>
          <w:rFonts w:ascii="Tahoma" w:hAnsi="Tahoma" w:cs="Tahoma"/>
          <w:sz w:val="20"/>
          <w:szCs w:val="20"/>
        </w:rPr>
        <w:t>Τo</w:t>
      </w:r>
      <w:proofErr w:type="spellEnd"/>
      <w:r w:rsidRPr="005E776A">
        <w:rPr>
          <w:rFonts w:ascii="Tahoma" w:hAnsi="Tahoma" w:cs="Tahoma"/>
          <w:sz w:val="20"/>
          <w:szCs w:val="20"/>
        </w:rPr>
        <w:t xml:space="preserve"> υπ’ αρ.πρωτ.6412/14-06-2023 (αρ.πρωτ.εισ.9993/15-06-2023) έγγραφο της ΕΥΔ ΠΕΚΑ &amp; ΠΟΛΠΡΟ με θέμα «Έγκριση διακήρυξης για το </w:t>
      </w:r>
      <w:proofErr w:type="spellStart"/>
      <w:r w:rsidRPr="005E776A">
        <w:rPr>
          <w:rFonts w:ascii="Tahoma" w:hAnsi="Tahoma" w:cs="Tahoma"/>
          <w:sz w:val="20"/>
          <w:szCs w:val="20"/>
        </w:rPr>
        <w:t>υποέργο</w:t>
      </w:r>
      <w:proofErr w:type="spellEnd"/>
      <w:r w:rsidRPr="005E776A">
        <w:rPr>
          <w:rFonts w:ascii="Tahoma" w:hAnsi="Tahoma" w:cs="Tahoma"/>
          <w:sz w:val="20"/>
          <w:szCs w:val="20"/>
        </w:rPr>
        <w:t xml:space="preserve"> «ΕΝΙΣΧΥΣΗ ΤΗΣ ΜΙΚΡΟΚΙΝΗΤΙΚΟΤΗΤΑΣ ΣΤΟ ΔΗΜΟ ΦΙΛΟΘΕΗΣ ΨΥΧΙΚΟΥ» Α/Α 79 της Πράξης 5161697»,</w:t>
      </w:r>
    </w:p>
    <w:p w:rsidR="005E776A" w:rsidRPr="005E776A" w:rsidRDefault="00943EB6"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5E776A" w:rsidRPr="005E776A">
        <w:rPr>
          <w:rFonts w:ascii="Tahoma" w:hAnsi="Tahoma" w:cs="Tahoma"/>
          <w:sz w:val="20"/>
          <w:szCs w:val="20"/>
        </w:rPr>
        <w:t>η</w:t>
      </w:r>
      <w:r>
        <w:rPr>
          <w:rFonts w:ascii="Tahoma" w:hAnsi="Tahoma" w:cs="Tahoma"/>
          <w:sz w:val="20"/>
          <w:szCs w:val="20"/>
        </w:rPr>
        <w:t>ν</w:t>
      </w:r>
      <w:r w:rsidR="005E776A" w:rsidRPr="005E776A">
        <w:rPr>
          <w:rFonts w:ascii="Tahoma" w:hAnsi="Tahoma" w:cs="Tahoma"/>
          <w:sz w:val="20"/>
          <w:szCs w:val="20"/>
        </w:rPr>
        <w:t xml:space="preserve"> υπ’ αριθμ.3-02-08-2023 (</w:t>
      </w:r>
      <w:proofErr w:type="spellStart"/>
      <w:r w:rsidR="005E776A" w:rsidRPr="005E776A">
        <w:rPr>
          <w:rFonts w:ascii="Tahoma" w:hAnsi="Tahoma" w:cs="Tahoma"/>
          <w:sz w:val="20"/>
          <w:szCs w:val="20"/>
        </w:rPr>
        <w:t>αρ</w:t>
      </w:r>
      <w:proofErr w:type="spellEnd"/>
      <w:r w:rsidR="005E776A" w:rsidRPr="005E776A">
        <w:rPr>
          <w:rFonts w:ascii="Tahoma" w:hAnsi="Tahoma" w:cs="Tahoma"/>
          <w:sz w:val="20"/>
          <w:szCs w:val="20"/>
        </w:rPr>
        <w:t xml:space="preserve">. πρωτ.13158/03-08-2023) απόφαση ανάληψης πολυετούς υποχρέωσης (ΑΔΑΜ: </w:t>
      </w:r>
      <w:hyperlink r:id="rId12" w:history="1">
        <w:r w:rsidR="005E776A" w:rsidRPr="005E776A">
          <w:rPr>
            <w:rFonts w:ascii="Tahoma" w:hAnsi="Tahoma" w:cs="Tahoma"/>
            <w:sz w:val="20"/>
            <w:szCs w:val="20"/>
          </w:rPr>
          <w:t>23REQ013316007</w:t>
        </w:r>
      </w:hyperlink>
      <w:r w:rsidR="005E776A" w:rsidRPr="005E776A">
        <w:rPr>
          <w:rFonts w:ascii="Tahoma" w:hAnsi="Tahoma" w:cs="Tahoma"/>
          <w:sz w:val="20"/>
          <w:szCs w:val="20"/>
        </w:rPr>
        <w:t>, ΑΔΑ: ΨΣ26ΩΗ8-Ε02),</w:t>
      </w:r>
    </w:p>
    <w:p w:rsidR="005E776A" w:rsidRPr="005E776A" w:rsidRDefault="00943EB6"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5E776A" w:rsidRPr="005E776A">
        <w:rPr>
          <w:rFonts w:ascii="Tahoma" w:hAnsi="Tahoma" w:cs="Tahoma"/>
          <w:sz w:val="20"/>
          <w:szCs w:val="20"/>
        </w:rPr>
        <w:t>η</w:t>
      </w:r>
      <w:r>
        <w:rPr>
          <w:rFonts w:ascii="Tahoma" w:hAnsi="Tahoma" w:cs="Tahoma"/>
          <w:sz w:val="20"/>
          <w:szCs w:val="20"/>
        </w:rPr>
        <w:t>ν</w:t>
      </w:r>
      <w:r w:rsidR="005E776A" w:rsidRPr="005E776A">
        <w:rPr>
          <w:rFonts w:ascii="Tahoma" w:hAnsi="Tahoma" w:cs="Tahoma"/>
          <w:sz w:val="20"/>
          <w:szCs w:val="20"/>
        </w:rPr>
        <w:t xml:space="preserve"> υπ’ </w:t>
      </w:r>
      <w:proofErr w:type="spellStart"/>
      <w:r w:rsidR="005E776A" w:rsidRPr="005E776A">
        <w:rPr>
          <w:rFonts w:ascii="Tahoma" w:hAnsi="Tahoma" w:cs="Tahoma"/>
          <w:sz w:val="20"/>
          <w:szCs w:val="20"/>
        </w:rPr>
        <w:t>αρ</w:t>
      </w:r>
      <w:proofErr w:type="spellEnd"/>
      <w:r w:rsidR="005E776A" w:rsidRPr="005E776A">
        <w:rPr>
          <w:rFonts w:ascii="Tahoma" w:hAnsi="Tahoma" w:cs="Tahoma"/>
          <w:sz w:val="20"/>
          <w:szCs w:val="20"/>
        </w:rPr>
        <w:t xml:space="preserve">. πρωτ.13282/07-08-2023 βεβαίωση Π.Ο.Υ. του Δήμου (ΑΔΑΜ: </w:t>
      </w:r>
      <w:hyperlink r:id="rId13" w:history="1">
        <w:r w:rsidR="005E776A" w:rsidRPr="005E776A">
          <w:rPr>
            <w:rFonts w:ascii="Tahoma" w:hAnsi="Tahoma" w:cs="Tahoma"/>
            <w:sz w:val="20"/>
            <w:szCs w:val="20"/>
          </w:rPr>
          <w:t>23REQ013316045</w:t>
        </w:r>
      </w:hyperlink>
      <w:r w:rsidR="005E776A" w:rsidRPr="005E776A">
        <w:rPr>
          <w:rFonts w:ascii="Tahoma" w:hAnsi="Tahoma" w:cs="Tahoma"/>
          <w:sz w:val="20"/>
          <w:szCs w:val="20"/>
        </w:rPr>
        <w:t>, ΑΔΑ: 99ΔΙΩΗ8-Θ1Ψ) περί ανάληψης υποχρέωσης,</w:t>
      </w:r>
    </w:p>
    <w:p w:rsidR="005E776A" w:rsidRPr="005E776A" w:rsidRDefault="00943EB6"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5E776A" w:rsidRPr="005E776A">
        <w:rPr>
          <w:rFonts w:ascii="Tahoma" w:hAnsi="Tahoma" w:cs="Tahoma"/>
          <w:sz w:val="20"/>
          <w:szCs w:val="20"/>
        </w:rPr>
        <w:t>ην υπ’ αριθμ.185/13-09-2023 απόφαση της Οικονομικής Επιτροπής (ΑΔΑ: ΩΖΡ8ΩΗ8-ΜΘΓ),</w:t>
      </w:r>
    </w:p>
    <w:p w:rsidR="005E776A" w:rsidRPr="005E776A" w:rsidRDefault="00943EB6"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5E776A" w:rsidRPr="005E776A">
        <w:rPr>
          <w:rFonts w:ascii="Tahoma" w:hAnsi="Tahoma" w:cs="Tahoma"/>
          <w:sz w:val="20"/>
          <w:szCs w:val="20"/>
        </w:rPr>
        <w:t>η</w:t>
      </w:r>
      <w:r>
        <w:rPr>
          <w:rFonts w:ascii="Tahoma" w:hAnsi="Tahoma" w:cs="Tahoma"/>
          <w:sz w:val="20"/>
          <w:szCs w:val="20"/>
        </w:rPr>
        <w:t>ν</w:t>
      </w:r>
      <w:r w:rsidR="005E776A" w:rsidRPr="005E776A">
        <w:rPr>
          <w:rFonts w:ascii="Tahoma" w:hAnsi="Tahoma" w:cs="Tahoma"/>
          <w:sz w:val="20"/>
          <w:szCs w:val="20"/>
        </w:rPr>
        <w:t xml:space="preserve"> υπ’ αριθμ.πρωτ.15400/25-09-2023 διακήρυξη Δημάρχου (ΑΔΑΜ: 23PROC013466387),</w:t>
      </w:r>
    </w:p>
    <w:p w:rsidR="005E776A" w:rsidRPr="005E776A" w:rsidRDefault="00943EB6"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lastRenderedPageBreak/>
        <w:t>Τ</w:t>
      </w:r>
      <w:r w:rsidR="005E776A" w:rsidRPr="005E776A">
        <w:rPr>
          <w:rFonts w:ascii="Tahoma" w:hAnsi="Tahoma" w:cs="Tahoma"/>
          <w:sz w:val="20"/>
          <w:szCs w:val="20"/>
        </w:rPr>
        <w:t>η</w:t>
      </w:r>
      <w:r>
        <w:rPr>
          <w:rFonts w:ascii="Tahoma" w:hAnsi="Tahoma" w:cs="Tahoma"/>
          <w:sz w:val="20"/>
          <w:szCs w:val="20"/>
        </w:rPr>
        <w:t>ν</w:t>
      </w:r>
      <w:r w:rsidR="005E776A" w:rsidRPr="005E776A">
        <w:rPr>
          <w:rFonts w:ascii="Tahoma" w:hAnsi="Tahoma" w:cs="Tahoma"/>
          <w:sz w:val="20"/>
          <w:szCs w:val="20"/>
        </w:rPr>
        <w:t xml:space="preserve"> από 25-09-2023 προκήρυξη σύμβασης (ΑΔΑΜ:23PROC013465594, ΑΔΑ: ΨΘ8ΤΩΗ8-ΧΨΥ),</w:t>
      </w:r>
    </w:p>
    <w:p w:rsidR="00943EB6" w:rsidRPr="00943EB6" w:rsidRDefault="00943EB6" w:rsidP="00943EB6">
      <w:pPr>
        <w:pStyle w:val="a9"/>
        <w:numPr>
          <w:ilvl w:val="0"/>
          <w:numId w:val="9"/>
        </w:numPr>
        <w:spacing w:line="360" w:lineRule="auto"/>
        <w:jc w:val="center"/>
        <w:rPr>
          <w:rFonts w:ascii="Tahoma" w:hAnsi="Tahoma" w:cs="Tahoma"/>
          <w:sz w:val="20"/>
          <w:szCs w:val="20"/>
        </w:rPr>
      </w:pPr>
      <w:r w:rsidRPr="00943EB6">
        <w:rPr>
          <w:rFonts w:ascii="Tahoma" w:hAnsi="Tahoma" w:cs="Tahoma"/>
          <w:sz w:val="20"/>
          <w:szCs w:val="20"/>
        </w:rPr>
        <w:t>Τ</w:t>
      </w:r>
      <w:r w:rsidR="005E776A" w:rsidRPr="00943EB6">
        <w:rPr>
          <w:rFonts w:ascii="Tahoma" w:hAnsi="Tahoma" w:cs="Tahoma"/>
          <w:sz w:val="20"/>
          <w:szCs w:val="20"/>
        </w:rPr>
        <w:t xml:space="preserve">ο από 25-10-2023 πρακτικό Ι </w:t>
      </w:r>
      <w:r>
        <w:rPr>
          <w:rFonts w:ascii="Tahoma" w:hAnsi="Tahoma" w:cs="Tahoma"/>
          <w:sz w:val="20"/>
          <w:szCs w:val="20"/>
        </w:rPr>
        <w:t xml:space="preserve">αποσφράγισης – αξιολόγησης δικαιολογητικών συμμετοχής </w:t>
      </w:r>
      <w:r w:rsidRPr="00943EB6">
        <w:rPr>
          <w:rFonts w:ascii="Tahoma" w:hAnsi="Tahoma" w:cs="Tahoma"/>
          <w:sz w:val="20"/>
          <w:szCs w:val="20"/>
        </w:rPr>
        <w:t xml:space="preserve">– </w:t>
      </w:r>
      <w:r>
        <w:rPr>
          <w:rFonts w:ascii="Tahoma" w:hAnsi="Tahoma" w:cs="Tahoma"/>
          <w:sz w:val="20"/>
          <w:szCs w:val="20"/>
        </w:rPr>
        <w:t xml:space="preserve">τεχνικών προσφορών του ηλεκτρονικού ανοικτού διεθνή διαγωνισμού για την προμήθεια </w:t>
      </w:r>
      <w:r w:rsidRPr="00943EB6">
        <w:rPr>
          <w:rFonts w:ascii="Tahoma" w:hAnsi="Tahoma" w:cs="Tahoma"/>
          <w:sz w:val="20"/>
          <w:szCs w:val="20"/>
        </w:rPr>
        <w:t>«Ε</w:t>
      </w:r>
      <w:r>
        <w:rPr>
          <w:rFonts w:ascii="Tahoma" w:hAnsi="Tahoma" w:cs="Tahoma"/>
          <w:sz w:val="20"/>
          <w:szCs w:val="20"/>
        </w:rPr>
        <w:t xml:space="preserve">νίσχυση της </w:t>
      </w:r>
      <w:proofErr w:type="spellStart"/>
      <w:r>
        <w:rPr>
          <w:rFonts w:ascii="Tahoma" w:hAnsi="Tahoma" w:cs="Tahoma"/>
          <w:sz w:val="20"/>
          <w:szCs w:val="20"/>
        </w:rPr>
        <w:t>μικροκινητικότητας</w:t>
      </w:r>
      <w:proofErr w:type="spellEnd"/>
      <w:r>
        <w:rPr>
          <w:rFonts w:ascii="Tahoma" w:hAnsi="Tahoma" w:cs="Tahoma"/>
          <w:sz w:val="20"/>
          <w:szCs w:val="20"/>
        </w:rPr>
        <w:t xml:space="preserve"> στο</w:t>
      </w:r>
      <w:r w:rsidRPr="00943EB6">
        <w:rPr>
          <w:rFonts w:ascii="Tahoma" w:hAnsi="Tahoma" w:cs="Tahoma"/>
          <w:sz w:val="20"/>
          <w:szCs w:val="20"/>
        </w:rPr>
        <w:t xml:space="preserve"> Δ</w:t>
      </w:r>
      <w:r>
        <w:rPr>
          <w:rFonts w:ascii="Tahoma" w:hAnsi="Tahoma" w:cs="Tahoma"/>
          <w:sz w:val="20"/>
          <w:szCs w:val="20"/>
        </w:rPr>
        <w:t>ήμο</w:t>
      </w:r>
      <w:r w:rsidRPr="00943EB6">
        <w:rPr>
          <w:rFonts w:ascii="Tahoma" w:hAnsi="Tahoma" w:cs="Tahoma"/>
          <w:sz w:val="20"/>
          <w:szCs w:val="20"/>
        </w:rPr>
        <w:t xml:space="preserve"> Φ</w:t>
      </w:r>
      <w:r>
        <w:rPr>
          <w:rFonts w:ascii="Tahoma" w:hAnsi="Tahoma" w:cs="Tahoma"/>
          <w:sz w:val="20"/>
          <w:szCs w:val="20"/>
        </w:rPr>
        <w:t>ιλοθέης</w:t>
      </w:r>
      <w:r w:rsidRPr="00943EB6">
        <w:rPr>
          <w:rFonts w:ascii="Tahoma" w:hAnsi="Tahoma" w:cs="Tahoma"/>
          <w:sz w:val="20"/>
          <w:szCs w:val="20"/>
        </w:rPr>
        <w:t>-Ψ</w:t>
      </w:r>
      <w:r>
        <w:rPr>
          <w:rFonts w:ascii="Tahoma" w:hAnsi="Tahoma" w:cs="Tahoma"/>
          <w:sz w:val="20"/>
          <w:szCs w:val="20"/>
        </w:rPr>
        <w:t>υχικού</w:t>
      </w:r>
      <w:r w:rsidRPr="00943EB6">
        <w:rPr>
          <w:rFonts w:ascii="Tahoma" w:hAnsi="Tahoma" w:cs="Tahoma"/>
          <w:sz w:val="20"/>
          <w:szCs w:val="20"/>
        </w:rPr>
        <w:t>»</w:t>
      </w:r>
    </w:p>
    <w:p w:rsidR="004140CC" w:rsidRPr="00943EB6" w:rsidRDefault="00943EB6" w:rsidP="00943EB6">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5E776A" w:rsidRPr="00943EB6">
        <w:rPr>
          <w:rFonts w:ascii="Tahoma" w:hAnsi="Tahoma" w:cs="Tahoma"/>
          <w:sz w:val="20"/>
          <w:szCs w:val="20"/>
        </w:rPr>
        <w:t>ο γεγονός ότι έχει υποβληθεί μόνο μία (1) προσφορά,</w:t>
      </w:r>
    </w:p>
    <w:p w:rsidR="00011B86" w:rsidRDefault="00AE3DC4" w:rsidP="00AD07D8">
      <w:pPr>
        <w:pStyle w:val="a9"/>
        <w:spacing w:line="360" w:lineRule="auto"/>
        <w:ind w:left="720"/>
        <w:jc w:val="center"/>
        <w:rPr>
          <w:rFonts w:ascii="Tahoma" w:hAnsi="Tahoma" w:cs="Tahoma"/>
          <w:sz w:val="20"/>
          <w:szCs w:val="20"/>
        </w:rPr>
      </w:pPr>
      <w:r w:rsidRPr="00AD07D8">
        <w:rPr>
          <w:rFonts w:ascii="Tahoma" w:hAnsi="Tahoma" w:cs="Tahoma"/>
          <w:sz w:val="20"/>
          <w:szCs w:val="20"/>
        </w:rPr>
        <w:t>μετά από διαλογική συζήτηση,</w:t>
      </w:r>
    </w:p>
    <w:p w:rsidR="00AD07D8" w:rsidRPr="004140CC" w:rsidRDefault="00AD07D8" w:rsidP="008B56F8">
      <w:pPr>
        <w:pStyle w:val="a9"/>
        <w:spacing w:line="360" w:lineRule="auto"/>
        <w:rPr>
          <w:rFonts w:ascii="Tahoma" w:hAnsi="Tahoma" w:cs="Tahoma"/>
          <w:sz w:val="20"/>
          <w:szCs w:val="20"/>
        </w:rPr>
      </w:pPr>
    </w:p>
    <w:p w:rsidR="00546306" w:rsidRPr="00943EB6" w:rsidRDefault="00011B86" w:rsidP="00943EB6">
      <w:pPr>
        <w:pStyle w:val="a6"/>
        <w:adjustRightInd w:val="0"/>
        <w:spacing w:line="360" w:lineRule="auto"/>
        <w:ind w:left="2880" w:firstLine="720"/>
        <w:rPr>
          <w:rFonts w:ascii="Tahoma" w:hAnsi="Tahoma" w:cs="Tahoma"/>
          <w:color w:val="000000"/>
          <w:sz w:val="20"/>
          <w:szCs w:val="20"/>
          <w:lang w:val="el-GR"/>
        </w:rPr>
      </w:pPr>
      <w:r w:rsidRPr="00616FF3">
        <w:rPr>
          <w:rFonts w:ascii="Tahoma" w:hAnsi="Tahoma" w:cs="Tahoma"/>
          <w:b/>
          <w:sz w:val="20"/>
          <w:szCs w:val="20"/>
          <w:lang w:val="el-GR"/>
        </w:rPr>
        <w:t xml:space="preserve">ΑΠΟΦΑΣΙΖΕΙ ΟΜΟΦΩΝΑ </w:t>
      </w:r>
    </w:p>
    <w:p w:rsidR="00943EB6" w:rsidRPr="00943EB6" w:rsidRDefault="00943EB6" w:rsidP="001B5448">
      <w:pPr>
        <w:spacing w:line="360" w:lineRule="auto"/>
        <w:ind w:firstLine="644"/>
        <w:jc w:val="both"/>
        <w:rPr>
          <w:rFonts w:ascii="Tahoma" w:hAnsi="Tahoma" w:cs="Tahoma"/>
          <w:sz w:val="20"/>
          <w:szCs w:val="20"/>
          <w:lang w:val="el-GR"/>
        </w:rPr>
      </w:pPr>
      <w:r w:rsidRPr="00943EB6">
        <w:rPr>
          <w:rFonts w:ascii="Tahoma" w:hAnsi="Tahoma" w:cs="Tahoma"/>
          <w:sz w:val="20"/>
          <w:szCs w:val="20"/>
          <w:lang w:val="el-GR"/>
        </w:rPr>
        <w:t xml:space="preserve">Εγκρίνει το 1ο Πρακτικό ηλεκτρονικής αποσφράγισης, αξιολόγησης και βαθμολόγησης των τεχνικών προσφορών του ανοικτού διαγωνισμού άνω των ορίων για την ανάθεση του </w:t>
      </w:r>
      <w:proofErr w:type="spellStart"/>
      <w:r w:rsidRPr="00943EB6">
        <w:rPr>
          <w:rFonts w:ascii="Tahoma" w:hAnsi="Tahoma" w:cs="Tahoma"/>
          <w:sz w:val="20"/>
          <w:szCs w:val="20"/>
          <w:lang w:val="el-GR"/>
        </w:rPr>
        <w:t>υποέργου</w:t>
      </w:r>
      <w:proofErr w:type="spellEnd"/>
      <w:r w:rsidRPr="00943EB6">
        <w:rPr>
          <w:rFonts w:ascii="Tahoma" w:hAnsi="Tahoma" w:cs="Tahoma"/>
          <w:color w:val="000000"/>
          <w:sz w:val="20"/>
          <w:szCs w:val="20"/>
          <w:lang w:val="el-GR"/>
        </w:rPr>
        <w:t>: «</w:t>
      </w:r>
      <w:r w:rsidRPr="00943EB6">
        <w:rPr>
          <w:rFonts w:ascii="Tahoma" w:hAnsi="Tahoma" w:cs="Tahoma"/>
          <w:sz w:val="20"/>
          <w:szCs w:val="20"/>
          <w:lang w:val="el-GR"/>
        </w:rPr>
        <w:t xml:space="preserve">Ενίσχυση της </w:t>
      </w:r>
      <w:proofErr w:type="spellStart"/>
      <w:r w:rsidRPr="00943EB6">
        <w:rPr>
          <w:rFonts w:ascii="Tahoma" w:hAnsi="Tahoma" w:cs="Tahoma"/>
          <w:sz w:val="20"/>
          <w:szCs w:val="20"/>
          <w:lang w:val="el-GR"/>
        </w:rPr>
        <w:t>μικροκινητικότητας</w:t>
      </w:r>
      <w:proofErr w:type="spellEnd"/>
      <w:r w:rsidRPr="00943EB6">
        <w:rPr>
          <w:rFonts w:ascii="Tahoma" w:hAnsi="Tahoma" w:cs="Tahoma"/>
          <w:sz w:val="20"/>
          <w:szCs w:val="20"/>
          <w:lang w:val="el-GR"/>
        </w:rPr>
        <w:t xml:space="preserve"> στο Δήμο Φιλοθέης-Ψυχικού</w:t>
      </w:r>
      <w:r w:rsidRPr="00943EB6">
        <w:rPr>
          <w:rFonts w:ascii="Tahoma" w:eastAsia="Arial" w:hAnsi="Tahoma" w:cs="Tahoma"/>
          <w:color w:val="000000"/>
          <w:sz w:val="20"/>
          <w:szCs w:val="20"/>
          <w:lang w:val="el-GR"/>
        </w:rPr>
        <w:t>»</w:t>
      </w:r>
      <w:r w:rsidRPr="00943EB6">
        <w:rPr>
          <w:rFonts w:ascii="Tahoma" w:hAnsi="Tahoma" w:cs="Tahoma"/>
          <w:sz w:val="20"/>
          <w:szCs w:val="20"/>
          <w:lang w:val="el-GR"/>
        </w:rPr>
        <w:t xml:space="preserve">, Α/Α 79 της Πράξης «Βιώσιμη </w:t>
      </w:r>
      <w:proofErr w:type="spellStart"/>
      <w:r w:rsidRPr="00943EB6">
        <w:rPr>
          <w:rFonts w:ascii="Tahoma" w:hAnsi="Tahoma" w:cs="Tahoma"/>
          <w:sz w:val="20"/>
          <w:szCs w:val="20"/>
          <w:lang w:val="el-GR"/>
        </w:rPr>
        <w:t>μικροκινητικότητα</w:t>
      </w:r>
      <w:proofErr w:type="spellEnd"/>
      <w:r w:rsidRPr="00943EB6">
        <w:rPr>
          <w:rFonts w:ascii="Tahoma" w:hAnsi="Tahoma" w:cs="Tahoma"/>
          <w:sz w:val="20"/>
          <w:szCs w:val="20"/>
          <w:lang w:val="el-GR"/>
        </w:rPr>
        <w:t xml:space="preserve"> μέσω συστήματος κοινόχρηστων ποδηλάτων σε Δήμους της Χώρας (Δήμοι Μητροπολιτικών Κέντρων) με κωδικό ΟΠΣ 5161697.</w:t>
      </w:r>
    </w:p>
    <w:p w:rsidR="001B5448" w:rsidRPr="00D97424" w:rsidRDefault="001B5448" w:rsidP="001B5448">
      <w:pPr>
        <w:spacing w:line="360" w:lineRule="auto"/>
        <w:ind w:firstLine="644"/>
        <w:jc w:val="both"/>
        <w:rPr>
          <w:rFonts w:ascii="Tahoma" w:hAnsi="Tahoma" w:cs="Tahoma"/>
          <w:color w:val="000000"/>
          <w:sz w:val="20"/>
          <w:szCs w:val="20"/>
          <w:lang w:val="el-GR"/>
        </w:rPr>
      </w:pPr>
      <w:r w:rsidRPr="00D97424">
        <w:rPr>
          <w:rFonts w:ascii="Tahoma" w:hAnsi="Tahoma" w:cs="Tahoma"/>
          <w:color w:val="000000"/>
          <w:sz w:val="20"/>
          <w:szCs w:val="20"/>
          <w:lang w:val="el-GR"/>
        </w:rPr>
        <w:t>Επισημαίνεται ότι η παρούσα απόφαση δεν κοινοποιείται στους προσφέροντες και ενσωματώνεται στην απόφαση κατακύρωσης.</w:t>
      </w:r>
    </w:p>
    <w:p w:rsidR="0054463E" w:rsidRPr="00AD07D8" w:rsidRDefault="0054463E" w:rsidP="00AD07D8">
      <w:pPr>
        <w:spacing w:line="360" w:lineRule="auto"/>
        <w:contextualSpacing/>
        <w:rPr>
          <w:rFonts w:ascii="Tahoma" w:hAnsi="Tahoma" w:cs="Tahoma"/>
          <w:sz w:val="20"/>
          <w:szCs w:val="20"/>
          <w:lang w:val="el-GR"/>
        </w:rPr>
      </w:pPr>
    </w:p>
    <w:p w:rsidR="006E79D1" w:rsidRPr="006E79D1" w:rsidRDefault="006E79D1" w:rsidP="006E79D1">
      <w:pPr>
        <w:pStyle w:val="a6"/>
        <w:spacing w:line="360" w:lineRule="auto"/>
        <w:ind w:left="644" w:firstLine="0"/>
        <w:contextualSpacing/>
        <w:jc w:val="center"/>
        <w:rPr>
          <w:rFonts w:ascii="Tahoma" w:hAnsi="Tahoma" w:cs="Tahoma"/>
          <w:b/>
          <w:bCs/>
          <w:sz w:val="20"/>
          <w:szCs w:val="20"/>
          <w:lang w:val="el-GR"/>
        </w:rPr>
      </w:pPr>
      <w:r w:rsidRPr="006E79D1">
        <w:rPr>
          <w:rFonts w:ascii="Tahoma" w:hAnsi="Tahoma" w:cs="Tahoma"/>
          <w:sz w:val="20"/>
          <w:szCs w:val="20"/>
          <w:lang w:val="el-GR"/>
        </w:rPr>
        <w:t xml:space="preserve">Η απόφαση αυτή πήρε αριθμό </w:t>
      </w:r>
      <w:r w:rsidR="00BA0835" w:rsidRPr="00BA0835">
        <w:rPr>
          <w:rFonts w:ascii="Tahoma" w:hAnsi="Tahoma" w:cs="Tahoma"/>
          <w:b/>
          <w:sz w:val="20"/>
          <w:szCs w:val="20"/>
          <w:lang w:val="el-GR"/>
        </w:rPr>
        <w:t>2</w:t>
      </w:r>
      <w:r w:rsidR="0054463E">
        <w:rPr>
          <w:rFonts w:ascii="Tahoma" w:hAnsi="Tahoma" w:cs="Tahoma"/>
          <w:b/>
          <w:sz w:val="20"/>
          <w:szCs w:val="20"/>
          <w:lang w:val="el-GR"/>
        </w:rPr>
        <w:t>7</w:t>
      </w:r>
      <w:r w:rsidR="00CD1EEA">
        <w:rPr>
          <w:rFonts w:ascii="Tahoma" w:hAnsi="Tahoma" w:cs="Tahoma"/>
          <w:b/>
          <w:sz w:val="20"/>
          <w:szCs w:val="20"/>
          <w:lang w:val="el-GR"/>
        </w:rPr>
        <w:t>2</w:t>
      </w:r>
      <w:r w:rsidRPr="006E79D1">
        <w:rPr>
          <w:rFonts w:ascii="Tahoma" w:hAnsi="Tahoma" w:cs="Tahoma"/>
          <w:b/>
          <w:sz w:val="20"/>
          <w:szCs w:val="20"/>
          <w:lang w:val="el-GR"/>
        </w:rPr>
        <w:t>/2023</w:t>
      </w:r>
    </w:p>
    <w:p w:rsidR="000E4320" w:rsidRPr="00A219E5" w:rsidRDefault="004D3D4F" w:rsidP="000E4320">
      <w:pPr>
        <w:pStyle w:val="a5"/>
        <w:spacing w:line="360" w:lineRule="auto"/>
        <w:ind w:left="360" w:firstLine="360"/>
        <w:rPr>
          <w:rFonts w:ascii="Tahoma" w:hAnsi="Tahoma" w:cs="Tahoma"/>
          <w:sz w:val="20"/>
          <w:szCs w:val="20"/>
          <w:lang w:val="el-GR"/>
        </w:rPr>
      </w:pPr>
      <w:r w:rsidRPr="00A219E5">
        <w:rPr>
          <w:rFonts w:ascii="Tahoma" w:hAnsi="Tahoma" w:cs="Tahoma"/>
          <w:sz w:val="20"/>
          <w:szCs w:val="20"/>
          <w:lang w:val="el-GR"/>
        </w:rPr>
        <w:t>Αφού συντάχθηκε και αναγνώσθηκε το παρόν πρακτικό υπογράφεται ως κατωτέρω:</w:t>
      </w:r>
    </w:p>
    <w:tbl>
      <w:tblPr>
        <w:tblW w:w="10434" w:type="dxa"/>
        <w:tblInd w:w="108" w:type="dxa"/>
        <w:tblLook w:val="00A0" w:firstRow="1" w:lastRow="0" w:firstColumn="1" w:lastColumn="0" w:noHBand="0" w:noVBand="0"/>
      </w:tblPr>
      <w:tblGrid>
        <w:gridCol w:w="5618"/>
        <w:gridCol w:w="4816"/>
      </w:tblGrid>
      <w:tr w:rsidR="00E323A3" w:rsidRPr="004B0473" w:rsidTr="00767CF9">
        <w:trPr>
          <w:trHeight w:val="300"/>
        </w:trPr>
        <w:tc>
          <w:tcPr>
            <w:tcW w:w="5618" w:type="dxa"/>
            <w:shd w:val="clear" w:color="auto" w:fill="auto"/>
          </w:tcPr>
          <w:p w:rsidR="00E323A3" w:rsidRPr="00A219E5" w:rsidRDefault="00F82F0D" w:rsidP="00F82F0D">
            <w:pPr>
              <w:pStyle w:val="Web"/>
              <w:spacing w:line="360" w:lineRule="auto"/>
              <w:rPr>
                <w:rFonts w:ascii="Tahoma" w:hAnsi="Tahoma" w:cs="Tahoma"/>
                <w:b/>
                <w:sz w:val="20"/>
                <w:szCs w:val="20"/>
              </w:rPr>
            </w:pPr>
            <w:r>
              <w:rPr>
                <w:rFonts w:ascii="Tahoma" w:hAnsi="Tahoma" w:cs="Tahoma"/>
                <w:b/>
                <w:sz w:val="20"/>
                <w:szCs w:val="20"/>
                <w:lang w:val="en-US"/>
              </w:rPr>
              <w:t xml:space="preserve">                                    </w:t>
            </w:r>
            <w:r w:rsidR="00E323A3" w:rsidRPr="00A219E5">
              <w:rPr>
                <w:rFonts w:ascii="Tahoma" w:hAnsi="Tahoma" w:cs="Tahoma"/>
                <w:b/>
                <w:sz w:val="20"/>
                <w:szCs w:val="20"/>
              </w:rPr>
              <w:t>Ο ΠΡΟΕΔΡΟΣ</w:t>
            </w:r>
          </w:p>
          <w:p w:rsidR="00E323A3" w:rsidRPr="00A219E5" w:rsidRDefault="00E323A3" w:rsidP="00767CF9">
            <w:pPr>
              <w:pStyle w:val="Web"/>
              <w:spacing w:line="360" w:lineRule="auto"/>
              <w:ind w:left="284"/>
              <w:jc w:val="center"/>
              <w:rPr>
                <w:rFonts w:ascii="Tahoma" w:hAnsi="Tahoma" w:cs="Tahoma"/>
                <w:b/>
                <w:sz w:val="20"/>
                <w:szCs w:val="20"/>
              </w:rPr>
            </w:pPr>
            <w:r w:rsidRPr="00A219E5">
              <w:rPr>
                <w:rFonts w:ascii="Tahoma" w:hAnsi="Tahoma" w:cs="Tahoma"/>
                <w:b/>
                <w:sz w:val="20"/>
                <w:szCs w:val="20"/>
              </w:rPr>
              <w:t>ΓΑΛΑΝΗΣ ΔΗΜΗΤΡΙΟΣ</w:t>
            </w:r>
          </w:p>
          <w:p w:rsidR="00E323A3" w:rsidRPr="00A219E5" w:rsidRDefault="00E323A3" w:rsidP="00767CF9">
            <w:pPr>
              <w:pStyle w:val="a9"/>
              <w:spacing w:line="360" w:lineRule="auto"/>
              <w:ind w:left="284"/>
              <w:jc w:val="center"/>
              <w:rPr>
                <w:rFonts w:ascii="Tahoma" w:hAnsi="Tahoma" w:cs="Tahoma"/>
                <w:b/>
                <w:sz w:val="20"/>
                <w:szCs w:val="20"/>
                <w:u w:val="single"/>
              </w:rPr>
            </w:pPr>
            <w:r w:rsidRPr="00A219E5">
              <w:rPr>
                <w:rFonts w:ascii="Tahoma" w:hAnsi="Tahoma" w:cs="Tahoma"/>
                <w:b/>
                <w:sz w:val="20"/>
                <w:szCs w:val="20"/>
                <w:u w:val="single"/>
              </w:rPr>
              <w:t>Ακριβές Απόσπασμα</w:t>
            </w:r>
          </w:p>
          <w:p w:rsidR="00E323A3" w:rsidRPr="00A219E5" w:rsidRDefault="00E323A3" w:rsidP="00767CF9">
            <w:pPr>
              <w:pStyle w:val="a9"/>
              <w:spacing w:line="360" w:lineRule="auto"/>
              <w:ind w:left="284"/>
              <w:jc w:val="center"/>
              <w:rPr>
                <w:rFonts w:ascii="Tahoma" w:hAnsi="Tahoma" w:cs="Tahoma"/>
                <w:sz w:val="20"/>
                <w:szCs w:val="20"/>
              </w:rPr>
            </w:pPr>
            <w:r w:rsidRPr="00A219E5">
              <w:rPr>
                <w:rFonts w:ascii="Tahoma" w:hAnsi="Tahoma" w:cs="Tahoma"/>
                <w:sz w:val="20"/>
                <w:szCs w:val="20"/>
              </w:rPr>
              <w:t xml:space="preserve">Από το πρακτικό της </w:t>
            </w:r>
            <w:r w:rsidR="00B8197C">
              <w:rPr>
                <w:rFonts w:ascii="Tahoma" w:hAnsi="Tahoma" w:cs="Tahoma"/>
                <w:sz w:val="20"/>
                <w:szCs w:val="20"/>
              </w:rPr>
              <w:t>2</w:t>
            </w:r>
            <w:r w:rsidR="004B0473">
              <w:rPr>
                <w:rFonts w:ascii="Tahoma" w:hAnsi="Tahoma" w:cs="Tahoma"/>
                <w:sz w:val="20"/>
                <w:szCs w:val="20"/>
              </w:rPr>
              <w:t>7</w:t>
            </w:r>
            <w:r w:rsidRPr="00A219E5">
              <w:rPr>
                <w:rFonts w:ascii="Tahoma" w:hAnsi="Tahoma" w:cs="Tahoma"/>
                <w:sz w:val="20"/>
                <w:szCs w:val="20"/>
                <w:vertAlign w:val="superscript"/>
              </w:rPr>
              <w:t>ης</w:t>
            </w:r>
            <w:r w:rsidRPr="00A219E5">
              <w:rPr>
                <w:rFonts w:ascii="Tahoma" w:hAnsi="Tahoma" w:cs="Tahoma"/>
                <w:sz w:val="20"/>
                <w:szCs w:val="20"/>
              </w:rPr>
              <w:t xml:space="preserve"> Συνεδρίασης </w:t>
            </w:r>
          </w:p>
          <w:p w:rsidR="00E323A3" w:rsidRPr="00A219E5" w:rsidRDefault="00E323A3" w:rsidP="00767CF9">
            <w:pPr>
              <w:pStyle w:val="a9"/>
              <w:spacing w:line="360" w:lineRule="auto"/>
              <w:ind w:left="284"/>
              <w:jc w:val="center"/>
              <w:rPr>
                <w:rFonts w:ascii="Tahoma" w:hAnsi="Tahoma" w:cs="Tahoma"/>
                <w:sz w:val="20"/>
                <w:szCs w:val="20"/>
              </w:rPr>
            </w:pPr>
            <w:r w:rsidRPr="00A219E5">
              <w:rPr>
                <w:rFonts w:ascii="Tahoma" w:hAnsi="Tahoma" w:cs="Tahoma"/>
                <w:sz w:val="20"/>
                <w:szCs w:val="20"/>
              </w:rPr>
              <w:t xml:space="preserve">της Οικονομικής Επιτροπής την </w:t>
            </w:r>
          </w:p>
          <w:p w:rsidR="00E323A3" w:rsidRPr="00F82F0D" w:rsidRDefault="00B8197C" w:rsidP="00767CF9">
            <w:pPr>
              <w:pStyle w:val="a9"/>
              <w:spacing w:line="360" w:lineRule="auto"/>
              <w:ind w:left="284"/>
              <w:jc w:val="center"/>
              <w:rPr>
                <w:rFonts w:ascii="Tahoma" w:hAnsi="Tahoma" w:cs="Tahoma"/>
                <w:sz w:val="20"/>
                <w:szCs w:val="20"/>
              </w:rPr>
            </w:pPr>
            <w:r w:rsidRPr="00F82F0D">
              <w:rPr>
                <w:rFonts w:ascii="Tahoma" w:hAnsi="Tahoma" w:cs="Tahoma"/>
                <w:sz w:val="20"/>
                <w:szCs w:val="20"/>
              </w:rPr>
              <w:t>1</w:t>
            </w:r>
            <w:r w:rsidR="004B0473" w:rsidRPr="00F82F0D">
              <w:rPr>
                <w:rFonts w:ascii="Tahoma" w:hAnsi="Tahoma" w:cs="Tahoma"/>
                <w:sz w:val="20"/>
                <w:szCs w:val="20"/>
              </w:rPr>
              <w:t>8</w:t>
            </w:r>
            <w:r w:rsidR="00E323A3" w:rsidRPr="00F82F0D">
              <w:rPr>
                <w:rFonts w:ascii="Tahoma" w:hAnsi="Tahoma" w:cs="Tahoma"/>
                <w:sz w:val="20"/>
                <w:szCs w:val="20"/>
              </w:rPr>
              <w:t xml:space="preserve">ην </w:t>
            </w:r>
            <w:r w:rsidRPr="00F82F0D">
              <w:rPr>
                <w:rFonts w:ascii="Tahoma" w:hAnsi="Tahoma" w:cs="Tahoma"/>
                <w:sz w:val="20"/>
                <w:szCs w:val="20"/>
              </w:rPr>
              <w:t>Δεκεμβρίου</w:t>
            </w:r>
            <w:r w:rsidR="00E323A3" w:rsidRPr="00F82F0D">
              <w:rPr>
                <w:rFonts w:ascii="Tahoma" w:hAnsi="Tahoma" w:cs="Tahoma"/>
                <w:sz w:val="20"/>
                <w:szCs w:val="20"/>
              </w:rPr>
              <w:t xml:space="preserve"> 2023</w:t>
            </w:r>
          </w:p>
          <w:p w:rsidR="00E323A3" w:rsidRPr="00A219E5" w:rsidRDefault="00E323A3" w:rsidP="00767CF9">
            <w:pPr>
              <w:pStyle w:val="a9"/>
              <w:spacing w:line="360" w:lineRule="auto"/>
              <w:ind w:left="284"/>
              <w:jc w:val="center"/>
              <w:rPr>
                <w:rFonts w:ascii="Tahoma" w:hAnsi="Tahoma" w:cs="Tahoma"/>
                <w:b/>
                <w:sz w:val="20"/>
                <w:szCs w:val="20"/>
              </w:rPr>
            </w:pPr>
            <w:r w:rsidRPr="00F82F0D">
              <w:rPr>
                <w:rFonts w:ascii="Tahoma" w:hAnsi="Tahoma" w:cs="Tahoma"/>
                <w:b/>
                <w:sz w:val="20"/>
                <w:szCs w:val="20"/>
              </w:rPr>
              <w:t xml:space="preserve">Ψυχικό, </w:t>
            </w:r>
            <w:r w:rsidR="00F82F0D" w:rsidRPr="00F82F0D">
              <w:rPr>
                <w:rFonts w:ascii="Tahoma" w:hAnsi="Tahoma" w:cs="Tahoma"/>
                <w:b/>
                <w:sz w:val="20"/>
                <w:szCs w:val="20"/>
                <w:lang w:val="en-US"/>
              </w:rPr>
              <w:t>19</w:t>
            </w:r>
            <w:r w:rsidRPr="00F82F0D">
              <w:rPr>
                <w:rFonts w:ascii="Tahoma" w:hAnsi="Tahoma" w:cs="Tahoma"/>
                <w:b/>
                <w:sz w:val="20"/>
                <w:szCs w:val="20"/>
              </w:rPr>
              <w:t>-</w:t>
            </w:r>
            <w:r w:rsidR="00BA0835" w:rsidRPr="00F82F0D">
              <w:rPr>
                <w:rFonts w:ascii="Tahoma" w:hAnsi="Tahoma" w:cs="Tahoma"/>
                <w:b/>
                <w:sz w:val="20"/>
                <w:szCs w:val="20"/>
              </w:rPr>
              <w:t>12</w:t>
            </w:r>
            <w:r w:rsidRPr="00F82F0D">
              <w:rPr>
                <w:rFonts w:ascii="Tahoma" w:hAnsi="Tahoma" w:cs="Tahoma"/>
                <w:b/>
                <w:sz w:val="20"/>
                <w:szCs w:val="20"/>
              </w:rPr>
              <w:t>-2023</w:t>
            </w:r>
            <w:r w:rsidRPr="00A219E5">
              <w:rPr>
                <w:rFonts w:ascii="Tahoma" w:hAnsi="Tahoma" w:cs="Tahoma"/>
                <w:b/>
                <w:sz w:val="20"/>
                <w:szCs w:val="20"/>
              </w:rPr>
              <w:t xml:space="preserve">                 </w:t>
            </w:r>
          </w:p>
          <w:p w:rsidR="00E323A3" w:rsidRPr="00A219E5" w:rsidRDefault="00E323A3" w:rsidP="00767CF9">
            <w:pPr>
              <w:pStyle w:val="a9"/>
              <w:spacing w:line="360" w:lineRule="auto"/>
              <w:ind w:left="284" w:firstLine="11"/>
              <w:jc w:val="center"/>
              <w:rPr>
                <w:rFonts w:ascii="Tahoma" w:hAnsi="Tahoma" w:cs="Tahoma"/>
                <w:b/>
                <w:sz w:val="20"/>
                <w:szCs w:val="20"/>
              </w:rPr>
            </w:pPr>
            <w:r w:rsidRPr="00A219E5">
              <w:rPr>
                <w:rFonts w:ascii="Tahoma" w:hAnsi="Tahoma" w:cs="Tahoma"/>
                <w:b/>
                <w:sz w:val="20"/>
                <w:szCs w:val="20"/>
              </w:rPr>
              <w:t>Ο ΔΗΜΑΡΧΟΣ</w:t>
            </w:r>
          </w:p>
          <w:p w:rsidR="00E323A3" w:rsidRPr="00A219E5" w:rsidRDefault="00E323A3" w:rsidP="00767CF9">
            <w:pPr>
              <w:pStyle w:val="a9"/>
              <w:spacing w:line="360" w:lineRule="auto"/>
              <w:ind w:left="284" w:firstLine="720"/>
              <w:rPr>
                <w:rFonts w:ascii="Tahoma" w:hAnsi="Tahoma" w:cs="Tahoma"/>
                <w:b/>
                <w:sz w:val="20"/>
                <w:szCs w:val="20"/>
              </w:rPr>
            </w:pPr>
            <w:r w:rsidRPr="00A219E5">
              <w:rPr>
                <w:rFonts w:ascii="Tahoma" w:hAnsi="Tahoma" w:cs="Tahoma"/>
                <w:b/>
                <w:sz w:val="20"/>
                <w:szCs w:val="20"/>
              </w:rPr>
              <w:t xml:space="preserve">             ΓΑΛΑΝΗΣ ΔΗΜΗΤΡΙΟΣ </w:t>
            </w:r>
          </w:p>
        </w:tc>
        <w:tc>
          <w:tcPr>
            <w:tcW w:w="4816" w:type="dxa"/>
          </w:tcPr>
          <w:p w:rsidR="00E323A3" w:rsidRPr="00A219E5" w:rsidRDefault="00E323A3" w:rsidP="00767CF9">
            <w:pPr>
              <w:pStyle w:val="a9"/>
              <w:spacing w:line="360" w:lineRule="auto"/>
              <w:ind w:left="284"/>
              <w:jc w:val="both"/>
              <w:rPr>
                <w:rFonts w:ascii="Tahoma" w:hAnsi="Tahoma" w:cs="Tahoma"/>
                <w:b/>
                <w:sz w:val="20"/>
                <w:szCs w:val="20"/>
                <w:u w:val="single"/>
              </w:rPr>
            </w:pPr>
          </w:p>
          <w:p w:rsidR="00E323A3" w:rsidRPr="00A219E5" w:rsidRDefault="00E323A3" w:rsidP="00767CF9">
            <w:pPr>
              <w:pStyle w:val="a9"/>
              <w:spacing w:line="360" w:lineRule="auto"/>
              <w:ind w:left="284"/>
              <w:jc w:val="both"/>
              <w:rPr>
                <w:rFonts w:ascii="Tahoma" w:hAnsi="Tahoma" w:cs="Tahoma"/>
                <w:b/>
                <w:sz w:val="20"/>
                <w:szCs w:val="20"/>
                <w:u w:val="single"/>
              </w:rPr>
            </w:pPr>
          </w:p>
          <w:p w:rsidR="00E323A3" w:rsidRPr="00A219E5" w:rsidRDefault="00E323A3" w:rsidP="00767CF9">
            <w:pPr>
              <w:pStyle w:val="a9"/>
              <w:spacing w:line="360" w:lineRule="auto"/>
              <w:ind w:left="284"/>
              <w:jc w:val="both"/>
              <w:rPr>
                <w:rFonts w:ascii="Tahoma" w:hAnsi="Tahoma" w:cs="Tahoma"/>
                <w:b/>
                <w:sz w:val="20"/>
                <w:szCs w:val="20"/>
                <w:u w:val="single"/>
              </w:rPr>
            </w:pPr>
            <w:r w:rsidRPr="00A219E5">
              <w:rPr>
                <w:rFonts w:ascii="Tahoma" w:hAnsi="Tahoma" w:cs="Tahoma"/>
                <w:b/>
                <w:sz w:val="20"/>
                <w:szCs w:val="20"/>
                <w:u w:val="single"/>
              </w:rPr>
              <w:t>ΤΑ ΜΕΛΗ</w:t>
            </w:r>
          </w:p>
          <w:p w:rsidR="00B8197C" w:rsidRDefault="00B8197C" w:rsidP="00767CF9">
            <w:pPr>
              <w:spacing w:line="360" w:lineRule="auto"/>
              <w:jc w:val="both"/>
              <w:rPr>
                <w:rFonts w:ascii="Tahoma" w:hAnsi="Tahoma" w:cs="Tahoma"/>
                <w:b/>
                <w:sz w:val="20"/>
                <w:szCs w:val="20"/>
                <w:lang w:val="el-GR"/>
              </w:rPr>
            </w:pPr>
            <w:r w:rsidRPr="00B8197C">
              <w:rPr>
                <w:rFonts w:ascii="Tahoma" w:hAnsi="Tahoma" w:cs="Tahoma"/>
                <w:b/>
                <w:sz w:val="20"/>
                <w:szCs w:val="20"/>
                <w:lang w:val="el-GR"/>
              </w:rPr>
              <w:t>Παλαιολόγου Μαρία – Χριστίνα</w:t>
            </w:r>
            <w:r w:rsidRPr="00A219E5">
              <w:rPr>
                <w:rFonts w:ascii="Tahoma" w:hAnsi="Tahoma" w:cs="Tahoma"/>
                <w:b/>
                <w:sz w:val="20"/>
                <w:szCs w:val="20"/>
                <w:lang w:val="el-GR"/>
              </w:rPr>
              <w:t xml:space="preserve"> </w:t>
            </w:r>
          </w:p>
          <w:p w:rsidR="00E323A3" w:rsidRPr="00A219E5" w:rsidRDefault="00E323A3" w:rsidP="00767CF9">
            <w:pPr>
              <w:spacing w:line="360" w:lineRule="auto"/>
              <w:jc w:val="both"/>
              <w:rPr>
                <w:rFonts w:ascii="Tahoma" w:hAnsi="Tahoma" w:cs="Tahoma"/>
                <w:b/>
                <w:sz w:val="20"/>
                <w:szCs w:val="20"/>
                <w:lang w:val="el-GR"/>
              </w:rPr>
            </w:pPr>
            <w:r w:rsidRPr="00A219E5">
              <w:rPr>
                <w:rFonts w:ascii="Tahoma" w:hAnsi="Tahoma" w:cs="Tahoma"/>
                <w:b/>
                <w:sz w:val="20"/>
                <w:szCs w:val="20"/>
                <w:lang w:val="el-GR"/>
              </w:rPr>
              <w:t>Παπαχρόνης Γεώργιος</w:t>
            </w:r>
          </w:p>
          <w:p w:rsidR="00E323A3" w:rsidRPr="00A219E5" w:rsidRDefault="00E323A3" w:rsidP="00767CF9">
            <w:pPr>
              <w:spacing w:line="360" w:lineRule="auto"/>
              <w:jc w:val="both"/>
              <w:rPr>
                <w:rFonts w:ascii="Tahoma" w:hAnsi="Tahoma" w:cs="Tahoma"/>
                <w:b/>
                <w:sz w:val="20"/>
                <w:szCs w:val="20"/>
                <w:lang w:val="el-GR"/>
              </w:rPr>
            </w:pPr>
            <w:r w:rsidRPr="00A219E5">
              <w:rPr>
                <w:rFonts w:ascii="Tahoma" w:hAnsi="Tahoma" w:cs="Tahoma"/>
                <w:b/>
                <w:sz w:val="20"/>
                <w:szCs w:val="20"/>
                <w:lang w:val="el-GR"/>
              </w:rPr>
              <w:t>Καρατζά Ζαφειρία (Ζαφειρίνα)</w:t>
            </w:r>
          </w:p>
          <w:p w:rsidR="00E323A3" w:rsidRPr="00A219E5" w:rsidRDefault="00E323A3" w:rsidP="00767CF9">
            <w:pPr>
              <w:spacing w:line="360" w:lineRule="auto"/>
              <w:jc w:val="both"/>
              <w:rPr>
                <w:rFonts w:ascii="Tahoma" w:hAnsi="Tahoma" w:cs="Tahoma"/>
                <w:b/>
                <w:sz w:val="20"/>
                <w:szCs w:val="20"/>
                <w:lang w:val="el-GR"/>
              </w:rPr>
            </w:pPr>
          </w:p>
        </w:tc>
      </w:tr>
    </w:tbl>
    <w:p w:rsidR="00E323A3" w:rsidRPr="00A219E5" w:rsidRDefault="00E323A3" w:rsidP="00E323A3">
      <w:pPr>
        <w:jc w:val="both"/>
        <w:rPr>
          <w:rFonts w:ascii="Tahoma" w:hAnsi="Tahoma" w:cs="Tahoma"/>
          <w:b/>
          <w:sz w:val="20"/>
          <w:szCs w:val="20"/>
          <w:lang w:val="el-GR"/>
        </w:rPr>
      </w:pPr>
      <w:r w:rsidRPr="00A219E5">
        <w:rPr>
          <w:rFonts w:ascii="Tahoma" w:hAnsi="Tahoma" w:cs="Tahoma"/>
          <w:b/>
          <w:sz w:val="20"/>
          <w:szCs w:val="20"/>
          <w:lang w:val="el-GR"/>
        </w:rPr>
        <w:t xml:space="preserve">                                                 α/α</w:t>
      </w:r>
    </w:p>
    <w:p w:rsidR="00E323A3" w:rsidRPr="00A219E5" w:rsidRDefault="00E323A3" w:rsidP="00E323A3">
      <w:pPr>
        <w:rPr>
          <w:rFonts w:ascii="Tahoma" w:hAnsi="Tahoma" w:cs="Tahoma"/>
          <w:b/>
          <w:sz w:val="20"/>
          <w:szCs w:val="20"/>
          <w:lang w:val="el-GR"/>
        </w:rPr>
      </w:pPr>
      <w:r w:rsidRPr="00A219E5">
        <w:rPr>
          <w:rFonts w:ascii="Tahoma" w:hAnsi="Tahoma" w:cs="Tahoma"/>
          <w:sz w:val="20"/>
          <w:szCs w:val="20"/>
          <w:lang w:val="el-GR"/>
        </w:rPr>
        <w:t xml:space="preserve">                    </w:t>
      </w:r>
      <w:r w:rsidRPr="00A219E5">
        <w:rPr>
          <w:rFonts w:ascii="Tahoma" w:hAnsi="Tahoma" w:cs="Tahoma"/>
          <w:b/>
          <w:sz w:val="20"/>
          <w:szCs w:val="20"/>
          <w:lang w:val="el-GR"/>
        </w:rPr>
        <w:t xml:space="preserve">Η ΠΡΟΕΔΡΕΥΩΝ ΤΗΣ ΣΥΝΕΔΡΙΑΣΗΣ </w:t>
      </w:r>
    </w:p>
    <w:p w:rsidR="00E323A3" w:rsidRPr="00A219E5" w:rsidRDefault="00E323A3" w:rsidP="00E323A3">
      <w:pPr>
        <w:rPr>
          <w:rFonts w:ascii="Tahoma" w:hAnsi="Tahoma" w:cs="Tahoma"/>
          <w:b/>
          <w:sz w:val="20"/>
          <w:szCs w:val="20"/>
          <w:lang w:val="el-GR"/>
        </w:rPr>
      </w:pPr>
      <w:r w:rsidRPr="00A219E5">
        <w:rPr>
          <w:rFonts w:ascii="Tahoma" w:hAnsi="Tahoma" w:cs="Tahoma"/>
          <w:b/>
          <w:sz w:val="20"/>
          <w:szCs w:val="20"/>
          <w:lang w:val="el-GR"/>
        </w:rPr>
        <w:t xml:space="preserve">          ΑΝΤΙΠΡΟΕΔΡΟΣ ΤΗΣ ΟΙΚΟΝΟΜΙΚΗΣ ΕΠΙΤΡΟΠΗΣ </w:t>
      </w:r>
    </w:p>
    <w:p w:rsidR="00E323A3" w:rsidRPr="00A219E5" w:rsidRDefault="00E323A3" w:rsidP="00E323A3">
      <w:pPr>
        <w:rPr>
          <w:rFonts w:ascii="Tahoma" w:hAnsi="Tahoma" w:cs="Tahoma"/>
          <w:b/>
          <w:sz w:val="20"/>
          <w:szCs w:val="20"/>
          <w:lang w:val="el-GR"/>
        </w:rPr>
      </w:pPr>
      <w:r w:rsidRPr="00A219E5">
        <w:rPr>
          <w:rFonts w:ascii="Tahoma" w:hAnsi="Tahoma" w:cs="Tahoma"/>
          <w:b/>
          <w:sz w:val="20"/>
          <w:szCs w:val="20"/>
          <w:lang w:val="el-GR"/>
        </w:rPr>
        <w:t xml:space="preserve"> </w:t>
      </w:r>
    </w:p>
    <w:p w:rsidR="00E323A3" w:rsidRPr="00DA679D" w:rsidRDefault="00E323A3" w:rsidP="00E323A3">
      <w:pPr>
        <w:rPr>
          <w:rFonts w:ascii="Tahoma" w:hAnsi="Tahoma" w:cs="Tahoma"/>
          <w:sz w:val="20"/>
          <w:szCs w:val="20"/>
          <w:lang w:val="el-GR"/>
        </w:rPr>
      </w:pPr>
      <w:r w:rsidRPr="00A219E5">
        <w:rPr>
          <w:rFonts w:ascii="Tahoma" w:hAnsi="Tahoma" w:cs="Tahoma"/>
          <w:sz w:val="20"/>
          <w:szCs w:val="20"/>
          <w:lang w:val="el-GR"/>
        </w:rPr>
        <w:t xml:space="preserve">                           </w:t>
      </w:r>
    </w:p>
    <w:p w:rsidR="00A57F85" w:rsidRPr="00040582" w:rsidRDefault="00E323A3" w:rsidP="00040582">
      <w:pPr>
        <w:rPr>
          <w:rFonts w:ascii="Tahoma" w:hAnsi="Tahoma" w:cs="Tahoma"/>
          <w:b/>
          <w:sz w:val="20"/>
          <w:szCs w:val="20"/>
          <w:lang w:val="el-GR"/>
        </w:rPr>
      </w:pPr>
      <w:r w:rsidRPr="00A219E5">
        <w:rPr>
          <w:rFonts w:ascii="Tahoma" w:hAnsi="Tahoma" w:cs="Tahoma"/>
          <w:sz w:val="20"/>
          <w:szCs w:val="20"/>
          <w:lang w:val="el-GR"/>
        </w:rPr>
        <w:t xml:space="preserve">                        </w:t>
      </w:r>
      <w:r w:rsidRPr="00A219E5">
        <w:rPr>
          <w:rFonts w:ascii="Tahoma" w:hAnsi="Tahoma" w:cs="Tahoma"/>
          <w:b/>
          <w:sz w:val="20"/>
          <w:szCs w:val="20"/>
          <w:lang w:val="el-GR"/>
        </w:rPr>
        <w:t>ΖΕΠΠΟΥ – ΧΑΡΛΑΥΤΗ ΕΛΕΝΗ</w:t>
      </w:r>
      <w:r w:rsidRPr="00D27138">
        <w:rPr>
          <w:rFonts w:ascii="Tahoma" w:hAnsi="Tahoma" w:cs="Tahoma"/>
          <w:b/>
          <w:sz w:val="20"/>
          <w:szCs w:val="20"/>
          <w:lang w:val="el-GR"/>
        </w:rPr>
        <w:t xml:space="preserve"> </w:t>
      </w:r>
    </w:p>
    <w:sectPr w:rsidR="00A57F85" w:rsidRPr="00040582" w:rsidSect="00DD7F05">
      <w:footerReference w:type="default" r:id="rId14"/>
      <w:type w:val="continuous"/>
      <w:pgSz w:w="11910" w:h="16840"/>
      <w:pgMar w:top="709" w:right="995" w:bottom="284" w:left="993" w:header="0" w:footer="9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7C" w:rsidRDefault="004A587C" w:rsidP="00B662C0">
      <w:r>
        <w:separator/>
      </w:r>
    </w:p>
  </w:endnote>
  <w:endnote w:type="continuationSeparator" w:id="0">
    <w:p w:rsidR="004A587C" w:rsidRDefault="004A587C" w:rsidP="00B6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OpenSymbol">
    <w:altName w:val="Times New Roman"/>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HellasArial">
    <w:charset w:val="00"/>
    <w:family w:val="auto"/>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Microsoft Sans Serif">
    <w:panose1 w:val="020B0604020202020204"/>
    <w:charset w:val="A1"/>
    <w:family w:val="swiss"/>
    <w:pitch w:val="variable"/>
    <w:sig w:usb0="E1002AFF" w:usb1="C0000002" w:usb2="00000008" w:usb3="00000000" w:csb0="000101FF" w:csb1="00000000"/>
  </w:font>
  <w:font w:name="UB-Souvenir-Bold">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font>
  <w:font w:name="Bookman Old Style">
    <w:panose1 w:val="02050604050505020204"/>
    <w:charset w:val="A1"/>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ndale Sans UI">
    <w:altName w:val="Times New Roman"/>
    <w:charset w:val="A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87C" w:rsidRPr="003334F7" w:rsidRDefault="004A587C" w:rsidP="00FD5024">
    <w:pPr>
      <w:pStyle w:val="a8"/>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7C" w:rsidRDefault="004A587C" w:rsidP="00B662C0">
      <w:r>
        <w:separator/>
      </w:r>
    </w:p>
  </w:footnote>
  <w:footnote w:type="continuationSeparator" w:id="0">
    <w:p w:rsidR="004A587C" w:rsidRDefault="004A587C" w:rsidP="00B6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3"/>
    <w:lvl w:ilvl="0">
      <w:start w:val="1"/>
      <w:numFmt w:val="decimal"/>
      <w:lvlText w:val="%1."/>
      <w:lvlJc w:val="left"/>
      <w:pPr>
        <w:tabs>
          <w:tab w:val="num" w:pos="8003"/>
        </w:tabs>
        <w:ind w:left="8723" w:hanging="360"/>
      </w:pPr>
      <w:rPr>
        <w:lang w:val="el-GR"/>
      </w:rPr>
    </w:lvl>
  </w:abstractNum>
  <w:abstractNum w:abstractNumId="3" w15:restartNumberingAfterBreak="0">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33AA72C6"/>
    <w:name w:val="WW8Num5"/>
    <w:lvl w:ilvl="0">
      <w:start w:val="1"/>
      <w:numFmt w:val="decimal"/>
      <w:lvlText w:val="%1."/>
      <w:lvlJc w:val="left"/>
      <w:pPr>
        <w:tabs>
          <w:tab w:val="num" w:pos="720"/>
        </w:tabs>
        <w:ind w:left="720" w:hanging="360"/>
      </w:pPr>
      <w:rPr>
        <w:rFonts w:asciiTheme="minorHAnsi" w:eastAsia="Cambria" w:hAnsiTheme="minorHAnsi" w:cs="Cambria" w:hint="default"/>
        <w:b w:val="0"/>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9"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10E34C6"/>
    <w:multiLevelType w:val="multilevel"/>
    <w:tmpl w:val="D2940BBA"/>
    <w:name w:val="WW8Num11"/>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639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890716"/>
    <w:multiLevelType w:val="hybridMultilevel"/>
    <w:tmpl w:val="4408609A"/>
    <w:lvl w:ilvl="0" w:tplc="66C637C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1702E20"/>
    <w:multiLevelType w:val="hybridMultilevel"/>
    <w:tmpl w:val="F7926874"/>
    <w:lvl w:ilvl="0" w:tplc="CAE89ACE">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7F4D83"/>
    <w:multiLevelType w:val="hybridMultilevel"/>
    <w:tmpl w:val="DC3802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C4C3479"/>
    <w:multiLevelType w:val="hybridMultilevel"/>
    <w:tmpl w:val="686C7DC6"/>
    <w:lvl w:ilvl="0" w:tplc="7EE6B26C">
      <w:start w:val="1"/>
      <w:numFmt w:val="lowerRoman"/>
      <w:pStyle w:val="2"/>
      <w:lvlText w:val="%1."/>
      <w:lvlJc w:val="right"/>
      <w:pPr>
        <w:ind w:left="1080" w:hanging="360"/>
      </w:pPr>
    </w:lvl>
    <w:lvl w:ilvl="1" w:tplc="4B986B30" w:tentative="1">
      <w:start w:val="1"/>
      <w:numFmt w:val="lowerLetter"/>
      <w:lvlText w:val="%2."/>
      <w:lvlJc w:val="left"/>
      <w:pPr>
        <w:ind w:left="1800" w:hanging="360"/>
      </w:pPr>
    </w:lvl>
    <w:lvl w:ilvl="2" w:tplc="73285108" w:tentative="1">
      <w:start w:val="1"/>
      <w:numFmt w:val="lowerRoman"/>
      <w:lvlText w:val="%3."/>
      <w:lvlJc w:val="right"/>
      <w:pPr>
        <w:ind w:left="2520" w:hanging="180"/>
      </w:pPr>
    </w:lvl>
    <w:lvl w:ilvl="3" w:tplc="1BA0344E" w:tentative="1">
      <w:start w:val="1"/>
      <w:numFmt w:val="decimal"/>
      <w:lvlText w:val="%4."/>
      <w:lvlJc w:val="left"/>
      <w:pPr>
        <w:ind w:left="3240" w:hanging="360"/>
      </w:pPr>
    </w:lvl>
    <w:lvl w:ilvl="4" w:tplc="2676D028" w:tentative="1">
      <w:start w:val="1"/>
      <w:numFmt w:val="lowerLetter"/>
      <w:lvlText w:val="%5."/>
      <w:lvlJc w:val="left"/>
      <w:pPr>
        <w:ind w:left="3960" w:hanging="360"/>
      </w:pPr>
    </w:lvl>
    <w:lvl w:ilvl="5" w:tplc="2AD822E8" w:tentative="1">
      <w:start w:val="1"/>
      <w:numFmt w:val="lowerRoman"/>
      <w:lvlText w:val="%6."/>
      <w:lvlJc w:val="right"/>
      <w:pPr>
        <w:ind w:left="4680" w:hanging="180"/>
      </w:pPr>
    </w:lvl>
    <w:lvl w:ilvl="6" w:tplc="6D3AD4D6" w:tentative="1">
      <w:start w:val="1"/>
      <w:numFmt w:val="decimal"/>
      <w:lvlText w:val="%7."/>
      <w:lvlJc w:val="left"/>
      <w:pPr>
        <w:ind w:left="5400" w:hanging="360"/>
      </w:pPr>
    </w:lvl>
    <w:lvl w:ilvl="7" w:tplc="B8A2A5D4" w:tentative="1">
      <w:start w:val="1"/>
      <w:numFmt w:val="lowerLetter"/>
      <w:lvlText w:val="%8."/>
      <w:lvlJc w:val="left"/>
      <w:pPr>
        <w:ind w:left="6120" w:hanging="360"/>
      </w:pPr>
    </w:lvl>
    <w:lvl w:ilvl="8" w:tplc="5A1A1174" w:tentative="1">
      <w:start w:val="1"/>
      <w:numFmt w:val="lowerRoman"/>
      <w:lvlText w:val="%9."/>
      <w:lvlJc w:val="right"/>
      <w:pPr>
        <w:ind w:left="6840" w:hanging="180"/>
      </w:pPr>
    </w:lvl>
  </w:abstractNum>
  <w:abstractNum w:abstractNumId="16" w15:restartNumberingAfterBreak="0">
    <w:nsid w:val="1F437457"/>
    <w:multiLevelType w:val="hybridMultilevel"/>
    <w:tmpl w:val="B4CCA118"/>
    <w:lvl w:ilvl="0" w:tplc="36C6A7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4A036F5"/>
    <w:multiLevelType w:val="hybridMultilevel"/>
    <w:tmpl w:val="78A48C62"/>
    <w:lvl w:ilvl="0" w:tplc="5E92701A">
      <w:start w:val="1"/>
      <w:numFmt w:val="decimal"/>
      <w:pStyle w:val="a"/>
      <w:lvlText w:val="%1)"/>
      <w:lvlJc w:val="left"/>
      <w:pPr>
        <w:ind w:left="644" w:hanging="360"/>
      </w:pPr>
      <w:rPr>
        <w:rFonts w:hint="default"/>
        <w:u w:val="none"/>
      </w:rPr>
    </w:lvl>
    <w:lvl w:ilvl="1" w:tplc="2118FD5E" w:tentative="1">
      <w:start w:val="1"/>
      <w:numFmt w:val="lowerLetter"/>
      <w:lvlText w:val="%2."/>
      <w:lvlJc w:val="left"/>
      <w:pPr>
        <w:ind w:left="1440" w:hanging="360"/>
      </w:pPr>
    </w:lvl>
    <w:lvl w:ilvl="2" w:tplc="AFF4A3CA" w:tentative="1">
      <w:start w:val="1"/>
      <w:numFmt w:val="lowerRoman"/>
      <w:lvlText w:val="%3."/>
      <w:lvlJc w:val="right"/>
      <w:pPr>
        <w:ind w:left="2160" w:hanging="180"/>
      </w:pPr>
    </w:lvl>
    <w:lvl w:ilvl="3" w:tplc="FC808748" w:tentative="1">
      <w:start w:val="1"/>
      <w:numFmt w:val="decimal"/>
      <w:lvlText w:val="%4."/>
      <w:lvlJc w:val="left"/>
      <w:pPr>
        <w:ind w:left="2880" w:hanging="360"/>
      </w:pPr>
    </w:lvl>
    <w:lvl w:ilvl="4" w:tplc="46384324" w:tentative="1">
      <w:start w:val="1"/>
      <w:numFmt w:val="lowerLetter"/>
      <w:lvlText w:val="%5."/>
      <w:lvlJc w:val="left"/>
      <w:pPr>
        <w:ind w:left="3600" w:hanging="360"/>
      </w:pPr>
    </w:lvl>
    <w:lvl w:ilvl="5" w:tplc="15269FCA" w:tentative="1">
      <w:start w:val="1"/>
      <w:numFmt w:val="lowerRoman"/>
      <w:lvlText w:val="%6."/>
      <w:lvlJc w:val="right"/>
      <w:pPr>
        <w:ind w:left="4320" w:hanging="180"/>
      </w:pPr>
    </w:lvl>
    <w:lvl w:ilvl="6" w:tplc="B4DA9C5A" w:tentative="1">
      <w:start w:val="1"/>
      <w:numFmt w:val="decimal"/>
      <w:lvlText w:val="%7."/>
      <w:lvlJc w:val="left"/>
      <w:pPr>
        <w:ind w:left="5040" w:hanging="360"/>
      </w:pPr>
    </w:lvl>
    <w:lvl w:ilvl="7" w:tplc="9FF6107A" w:tentative="1">
      <w:start w:val="1"/>
      <w:numFmt w:val="lowerLetter"/>
      <w:lvlText w:val="%8."/>
      <w:lvlJc w:val="left"/>
      <w:pPr>
        <w:ind w:left="5760" w:hanging="360"/>
      </w:pPr>
    </w:lvl>
    <w:lvl w:ilvl="8" w:tplc="63FADC82" w:tentative="1">
      <w:start w:val="1"/>
      <w:numFmt w:val="lowerRoman"/>
      <w:lvlText w:val="%9."/>
      <w:lvlJc w:val="right"/>
      <w:pPr>
        <w:ind w:left="6480" w:hanging="180"/>
      </w:pPr>
    </w:lvl>
  </w:abstractNum>
  <w:abstractNum w:abstractNumId="19" w15:restartNumberingAfterBreak="0">
    <w:nsid w:val="26FB1D63"/>
    <w:multiLevelType w:val="hybridMultilevel"/>
    <w:tmpl w:val="2E361A4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A15168D"/>
    <w:multiLevelType w:val="hybridMultilevel"/>
    <w:tmpl w:val="966E7E2C"/>
    <w:lvl w:ilvl="0" w:tplc="EDDEFAB2">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84015"/>
    <w:multiLevelType w:val="hybridMultilevel"/>
    <w:tmpl w:val="FEBAF0BA"/>
    <w:lvl w:ilvl="0" w:tplc="3D6262E8">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2" w15:restartNumberingAfterBreak="0">
    <w:nsid w:val="38F67986"/>
    <w:multiLevelType w:val="hybridMultilevel"/>
    <w:tmpl w:val="3532218E"/>
    <w:lvl w:ilvl="0" w:tplc="0408000F">
      <w:start w:val="1"/>
      <w:numFmt w:val="decimal"/>
      <w:lvlText w:val="%1."/>
      <w:lvlJc w:val="left"/>
      <w:pPr>
        <w:ind w:left="106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A02156F"/>
    <w:multiLevelType w:val="hybridMultilevel"/>
    <w:tmpl w:val="153AD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30767"/>
    <w:multiLevelType w:val="hybridMultilevel"/>
    <w:tmpl w:val="8F6A4918"/>
    <w:lvl w:ilvl="0" w:tplc="0450C4BA">
      <w:start w:val="1"/>
      <w:numFmt w:val="bullet"/>
      <w:pStyle w:val="a0"/>
      <w:lvlText w:val=""/>
      <w:lvlJc w:val="left"/>
      <w:pPr>
        <w:ind w:left="720" w:hanging="360"/>
      </w:pPr>
      <w:rPr>
        <w:rFonts w:ascii="Wingdings" w:hAnsi="Wingdings" w:hint="default"/>
      </w:rPr>
    </w:lvl>
    <w:lvl w:ilvl="1" w:tplc="C316B652" w:tentative="1">
      <w:start w:val="1"/>
      <w:numFmt w:val="bullet"/>
      <w:lvlText w:val="o"/>
      <w:lvlJc w:val="left"/>
      <w:pPr>
        <w:ind w:left="1440" w:hanging="360"/>
      </w:pPr>
      <w:rPr>
        <w:rFonts w:ascii="Courier New" w:hAnsi="Courier New" w:cs="Courier New" w:hint="default"/>
      </w:rPr>
    </w:lvl>
    <w:lvl w:ilvl="2" w:tplc="ED76690A" w:tentative="1">
      <w:start w:val="1"/>
      <w:numFmt w:val="bullet"/>
      <w:lvlText w:val=""/>
      <w:lvlJc w:val="left"/>
      <w:pPr>
        <w:ind w:left="2160" w:hanging="360"/>
      </w:pPr>
      <w:rPr>
        <w:rFonts w:ascii="Wingdings" w:hAnsi="Wingdings" w:hint="default"/>
      </w:rPr>
    </w:lvl>
    <w:lvl w:ilvl="3" w:tplc="22FEE15C" w:tentative="1">
      <w:start w:val="1"/>
      <w:numFmt w:val="bullet"/>
      <w:lvlText w:val=""/>
      <w:lvlJc w:val="left"/>
      <w:pPr>
        <w:ind w:left="2880" w:hanging="360"/>
      </w:pPr>
      <w:rPr>
        <w:rFonts w:ascii="Symbol" w:hAnsi="Symbol" w:hint="default"/>
      </w:rPr>
    </w:lvl>
    <w:lvl w:ilvl="4" w:tplc="03203152" w:tentative="1">
      <w:start w:val="1"/>
      <w:numFmt w:val="bullet"/>
      <w:lvlText w:val="o"/>
      <w:lvlJc w:val="left"/>
      <w:pPr>
        <w:ind w:left="3600" w:hanging="360"/>
      </w:pPr>
      <w:rPr>
        <w:rFonts w:ascii="Courier New" w:hAnsi="Courier New" w:cs="Courier New" w:hint="default"/>
      </w:rPr>
    </w:lvl>
    <w:lvl w:ilvl="5" w:tplc="727ED502" w:tentative="1">
      <w:start w:val="1"/>
      <w:numFmt w:val="bullet"/>
      <w:lvlText w:val=""/>
      <w:lvlJc w:val="left"/>
      <w:pPr>
        <w:ind w:left="4320" w:hanging="360"/>
      </w:pPr>
      <w:rPr>
        <w:rFonts w:ascii="Wingdings" w:hAnsi="Wingdings" w:hint="default"/>
      </w:rPr>
    </w:lvl>
    <w:lvl w:ilvl="6" w:tplc="2C7E384A" w:tentative="1">
      <w:start w:val="1"/>
      <w:numFmt w:val="bullet"/>
      <w:lvlText w:val=""/>
      <w:lvlJc w:val="left"/>
      <w:pPr>
        <w:ind w:left="5040" w:hanging="360"/>
      </w:pPr>
      <w:rPr>
        <w:rFonts w:ascii="Symbol" w:hAnsi="Symbol" w:hint="default"/>
      </w:rPr>
    </w:lvl>
    <w:lvl w:ilvl="7" w:tplc="ECCC14AE" w:tentative="1">
      <w:start w:val="1"/>
      <w:numFmt w:val="bullet"/>
      <w:lvlText w:val="o"/>
      <w:lvlJc w:val="left"/>
      <w:pPr>
        <w:ind w:left="5760" w:hanging="360"/>
      </w:pPr>
      <w:rPr>
        <w:rFonts w:ascii="Courier New" w:hAnsi="Courier New" w:cs="Courier New" w:hint="default"/>
      </w:rPr>
    </w:lvl>
    <w:lvl w:ilvl="8" w:tplc="AB266D70" w:tentative="1">
      <w:start w:val="1"/>
      <w:numFmt w:val="bullet"/>
      <w:lvlText w:val=""/>
      <w:lvlJc w:val="left"/>
      <w:pPr>
        <w:ind w:left="6480" w:hanging="360"/>
      </w:pPr>
      <w:rPr>
        <w:rFonts w:ascii="Wingdings" w:hAnsi="Wingdings" w:hint="default"/>
      </w:rPr>
    </w:lvl>
  </w:abstractNum>
  <w:abstractNum w:abstractNumId="25" w15:restartNumberingAfterBreak="0">
    <w:nsid w:val="3CC22528"/>
    <w:multiLevelType w:val="hybridMultilevel"/>
    <w:tmpl w:val="B372B5A8"/>
    <w:lvl w:ilvl="0" w:tplc="7BB68C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380491"/>
    <w:multiLevelType w:val="hybridMultilevel"/>
    <w:tmpl w:val="C2607428"/>
    <w:lvl w:ilvl="0" w:tplc="886AE67C">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7" w15:restartNumberingAfterBreak="0">
    <w:nsid w:val="62441DA8"/>
    <w:multiLevelType w:val="hybridMultilevel"/>
    <w:tmpl w:val="4408609A"/>
    <w:lvl w:ilvl="0" w:tplc="66C637C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A322DC"/>
    <w:multiLevelType w:val="hybridMultilevel"/>
    <w:tmpl w:val="3662DCA8"/>
    <w:name w:val="WW8Num52"/>
    <w:lvl w:ilvl="0" w:tplc="95347EB8">
      <w:start w:val="1"/>
      <w:numFmt w:val="decimal"/>
      <w:lvlText w:val="%1."/>
      <w:lvlJc w:val="left"/>
      <w:pPr>
        <w:ind w:left="720" w:hanging="360"/>
      </w:pPr>
    </w:lvl>
    <w:lvl w:ilvl="1" w:tplc="F050BFEA" w:tentative="1">
      <w:start w:val="1"/>
      <w:numFmt w:val="lowerLetter"/>
      <w:lvlText w:val="%2."/>
      <w:lvlJc w:val="left"/>
      <w:pPr>
        <w:ind w:left="1440" w:hanging="360"/>
      </w:pPr>
    </w:lvl>
    <w:lvl w:ilvl="2" w:tplc="05EA5DA2" w:tentative="1">
      <w:start w:val="1"/>
      <w:numFmt w:val="lowerRoman"/>
      <w:lvlText w:val="%3."/>
      <w:lvlJc w:val="right"/>
      <w:pPr>
        <w:ind w:left="2160" w:hanging="180"/>
      </w:pPr>
    </w:lvl>
    <w:lvl w:ilvl="3" w:tplc="62F236CA" w:tentative="1">
      <w:start w:val="1"/>
      <w:numFmt w:val="decimal"/>
      <w:lvlText w:val="%4."/>
      <w:lvlJc w:val="left"/>
      <w:pPr>
        <w:ind w:left="2880" w:hanging="360"/>
      </w:pPr>
    </w:lvl>
    <w:lvl w:ilvl="4" w:tplc="6656726E" w:tentative="1">
      <w:start w:val="1"/>
      <w:numFmt w:val="lowerLetter"/>
      <w:lvlText w:val="%5."/>
      <w:lvlJc w:val="left"/>
      <w:pPr>
        <w:ind w:left="3600" w:hanging="360"/>
      </w:pPr>
    </w:lvl>
    <w:lvl w:ilvl="5" w:tplc="89FAB312" w:tentative="1">
      <w:start w:val="1"/>
      <w:numFmt w:val="lowerRoman"/>
      <w:lvlText w:val="%6."/>
      <w:lvlJc w:val="right"/>
      <w:pPr>
        <w:ind w:left="4320" w:hanging="180"/>
      </w:pPr>
    </w:lvl>
    <w:lvl w:ilvl="6" w:tplc="3BE8A874" w:tentative="1">
      <w:start w:val="1"/>
      <w:numFmt w:val="decimal"/>
      <w:lvlText w:val="%7."/>
      <w:lvlJc w:val="left"/>
      <w:pPr>
        <w:ind w:left="5040" w:hanging="360"/>
      </w:pPr>
    </w:lvl>
    <w:lvl w:ilvl="7" w:tplc="1F08D63C" w:tentative="1">
      <w:start w:val="1"/>
      <w:numFmt w:val="lowerLetter"/>
      <w:lvlText w:val="%8."/>
      <w:lvlJc w:val="left"/>
      <w:pPr>
        <w:ind w:left="5760" w:hanging="360"/>
      </w:pPr>
    </w:lvl>
    <w:lvl w:ilvl="8" w:tplc="33DE31A2" w:tentative="1">
      <w:start w:val="1"/>
      <w:numFmt w:val="lowerRoman"/>
      <w:lvlText w:val="%9."/>
      <w:lvlJc w:val="right"/>
      <w:pPr>
        <w:ind w:left="6480" w:hanging="180"/>
      </w:pPr>
    </w:lvl>
  </w:abstractNum>
  <w:abstractNum w:abstractNumId="29" w15:restartNumberingAfterBreak="0">
    <w:nsid w:val="72917C1B"/>
    <w:multiLevelType w:val="hybridMultilevel"/>
    <w:tmpl w:val="D6A04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E8331DE"/>
    <w:multiLevelType w:val="hybridMultilevel"/>
    <w:tmpl w:val="B4CCA118"/>
    <w:lvl w:ilvl="0" w:tplc="36C6A7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3"/>
  </w:num>
  <w:num w:numId="5">
    <w:abstractNumId w:val="15"/>
  </w:num>
  <w:num w:numId="6">
    <w:abstractNumId w:val="24"/>
  </w:num>
  <w:num w:numId="7">
    <w:abstractNumId w:val="13"/>
  </w:num>
  <w:num w:numId="8">
    <w:abstractNumId w:val="17"/>
  </w:num>
  <w:num w:numId="9">
    <w:abstractNumId w:val="27"/>
  </w:num>
  <w:num w:numId="10">
    <w:abstractNumId w:val="26"/>
  </w:num>
  <w:num w:numId="11">
    <w:abstractNumId w:val="21"/>
  </w:num>
  <w:num w:numId="12">
    <w:abstractNumId w:val="20"/>
  </w:num>
  <w:num w:numId="13">
    <w:abstractNumId w:val="30"/>
  </w:num>
  <w:num w:numId="14">
    <w:abstractNumId w:val="16"/>
  </w:num>
  <w:num w:numId="15">
    <w:abstractNumId w:val="11"/>
  </w:num>
  <w:num w:numId="16">
    <w:abstractNumId w:val="22"/>
  </w:num>
  <w:num w:numId="17">
    <w:abstractNumId w:val="19"/>
  </w:num>
  <w:num w:numId="18">
    <w:abstractNumId w:val="25"/>
  </w:num>
  <w:num w:numId="19">
    <w:abstractNumId w:val="12"/>
  </w:num>
  <w:num w:numId="20">
    <w:abstractNumId w:val="23"/>
  </w:num>
  <w:num w:numId="21">
    <w:abstractNumId w:val="14"/>
  </w:num>
  <w:num w:numId="2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829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C0"/>
    <w:rsid w:val="00000E74"/>
    <w:rsid w:val="00001B95"/>
    <w:rsid w:val="00001E30"/>
    <w:rsid w:val="0000251B"/>
    <w:rsid w:val="000029E3"/>
    <w:rsid w:val="00002F6B"/>
    <w:rsid w:val="00003CB9"/>
    <w:rsid w:val="00004563"/>
    <w:rsid w:val="00005320"/>
    <w:rsid w:val="00006BE0"/>
    <w:rsid w:val="00006C8F"/>
    <w:rsid w:val="00006E12"/>
    <w:rsid w:val="000112CA"/>
    <w:rsid w:val="000119A6"/>
    <w:rsid w:val="00011B86"/>
    <w:rsid w:val="00012C67"/>
    <w:rsid w:val="00013501"/>
    <w:rsid w:val="000137EB"/>
    <w:rsid w:val="00017D8F"/>
    <w:rsid w:val="0002027C"/>
    <w:rsid w:val="00021F13"/>
    <w:rsid w:val="00031479"/>
    <w:rsid w:val="00033710"/>
    <w:rsid w:val="00033B6E"/>
    <w:rsid w:val="0003529E"/>
    <w:rsid w:val="00036FCF"/>
    <w:rsid w:val="000379B0"/>
    <w:rsid w:val="00040582"/>
    <w:rsid w:val="000405CB"/>
    <w:rsid w:val="00040743"/>
    <w:rsid w:val="0004277D"/>
    <w:rsid w:val="00042927"/>
    <w:rsid w:val="00043725"/>
    <w:rsid w:val="000459DA"/>
    <w:rsid w:val="00045CAE"/>
    <w:rsid w:val="000468EA"/>
    <w:rsid w:val="0004750D"/>
    <w:rsid w:val="00047D98"/>
    <w:rsid w:val="000505E9"/>
    <w:rsid w:val="0005258C"/>
    <w:rsid w:val="00052CED"/>
    <w:rsid w:val="000533DF"/>
    <w:rsid w:val="00056AF4"/>
    <w:rsid w:val="00057E11"/>
    <w:rsid w:val="00061E68"/>
    <w:rsid w:val="00062739"/>
    <w:rsid w:val="000656E6"/>
    <w:rsid w:val="000657B7"/>
    <w:rsid w:val="000658B7"/>
    <w:rsid w:val="000671EB"/>
    <w:rsid w:val="00067820"/>
    <w:rsid w:val="00072682"/>
    <w:rsid w:val="000726C3"/>
    <w:rsid w:val="000767B9"/>
    <w:rsid w:val="00080189"/>
    <w:rsid w:val="00082E55"/>
    <w:rsid w:val="00082F9B"/>
    <w:rsid w:val="00085018"/>
    <w:rsid w:val="000856BF"/>
    <w:rsid w:val="00086B79"/>
    <w:rsid w:val="00087010"/>
    <w:rsid w:val="000875D5"/>
    <w:rsid w:val="00087619"/>
    <w:rsid w:val="00087810"/>
    <w:rsid w:val="0009012B"/>
    <w:rsid w:val="000902E5"/>
    <w:rsid w:val="00092E05"/>
    <w:rsid w:val="00094D86"/>
    <w:rsid w:val="00096120"/>
    <w:rsid w:val="000964EB"/>
    <w:rsid w:val="00097416"/>
    <w:rsid w:val="000A03E6"/>
    <w:rsid w:val="000A0579"/>
    <w:rsid w:val="000A0A0C"/>
    <w:rsid w:val="000A26E1"/>
    <w:rsid w:val="000A378D"/>
    <w:rsid w:val="000A61C8"/>
    <w:rsid w:val="000A635D"/>
    <w:rsid w:val="000A7363"/>
    <w:rsid w:val="000B0455"/>
    <w:rsid w:val="000B08FF"/>
    <w:rsid w:val="000B0E5F"/>
    <w:rsid w:val="000B1FAA"/>
    <w:rsid w:val="000B2F75"/>
    <w:rsid w:val="000B37FC"/>
    <w:rsid w:val="000B3B4A"/>
    <w:rsid w:val="000B7E6D"/>
    <w:rsid w:val="000C1B8C"/>
    <w:rsid w:val="000C1E65"/>
    <w:rsid w:val="000C260B"/>
    <w:rsid w:val="000C2DCA"/>
    <w:rsid w:val="000C35C2"/>
    <w:rsid w:val="000C3740"/>
    <w:rsid w:val="000C59C0"/>
    <w:rsid w:val="000C5EF2"/>
    <w:rsid w:val="000C7D8B"/>
    <w:rsid w:val="000D22FB"/>
    <w:rsid w:val="000D280D"/>
    <w:rsid w:val="000D2D72"/>
    <w:rsid w:val="000D4148"/>
    <w:rsid w:val="000D4A43"/>
    <w:rsid w:val="000D4B9A"/>
    <w:rsid w:val="000D4D94"/>
    <w:rsid w:val="000D75A5"/>
    <w:rsid w:val="000E1940"/>
    <w:rsid w:val="000E26FB"/>
    <w:rsid w:val="000E2DFE"/>
    <w:rsid w:val="000E2F9B"/>
    <w:rsid w:val="000E4320"/>
    <w:rsid w:val="000E4FA1"/>
    <w:rsid w:val="000E6267"/>
    <w:rsid w:val="000E6A82"/>
    <w:rsid w:val="000E6C28"/>
    <w:rsid w:val="000E790F"/>
    <w:rsid w:val="000F2939"/>
    <w:rsid w:val="000F37C6"/>
    <w:rsid w:val="000F420A"/>
    <w:rsid w:val="000F563E"/>
    <w:rsid w:val="000F5F1D"/>
    <w:rsid w:val="000F6E20"/>
    <w:rsid w:val="000F78FB"/>
    <w:rsid w:val="001030BB"/>
    <w:rsid w:val="00103140"/>
    <w:rsid w:val="00103369"/>
    <w:rsid w:val="00103E71"/>
    <w:rsid w:val="00103F0C"/>
    <w:rsid w:val="00103FCA"/>
    <w:rsid w:val="00104A0B"/>
    <w:rsid w:val="001063D2"/>
    <w:rsid w:val="001072E2"/>
    <w:rsid w:val="00107C54"/>
    <w:rsid w:val="00110FED"/>
    <w:rsid w:val="00113893"/>
    <w:rsid w:val="00113B59"/>
    <w:rsid w:val="00113C37"/>
    <w:rsid w:val="001148EE"/>
    <w:rsid w:val="001149D3"/>
    <w:rsid w:val="00115396"/>
    <w:rsid w:val="00117681"/>
    <w:rsid w:val="001204B2"/>
    <w:rsid w:val="00121044"/>
    <w:rsid w:val="0012377F"/>
    <w:rsid w:val="00124B78"/>
    <w:rsid w:val="00127B65"/>
    <w:rsid w:val="001301A3"/>
    <w:rsid w:val="001310AF"/>
    <w:rsid w:val="00131A1D"/>
    <w:rsid w:val="00132259"/>
    <w:rsid w:val="00132537"/>
    <w:rsid w:val="00133D50"/>
    <w:rsid w:val="00134644"/>
    <w:rsid w:val="00134B67"/>
    <w:rsid w:val="00134F49"/>
    <w:rsid w:val="001374E1"/>
    <w:rsid w:val="0013795B"/>
    <w:rsid w:val="00137EE5"/>
    <w:rsid w:val="0014001E"/>
    <w:rsid w:val="00141B7C"/>
    <w:rsid w:val="001420C8"/>
    <w:rsid w:val="00142692"/>
    <w:rsid w:val="001427DB"/>
    <w:rsid w:val="001434BA"/>
    <w:rsid w:val="00144506"/>
    <w:rsid w:val="00144CE6"/>
    <w:rsid w:val="0014550B"/>
    <w:rsid w:val="00146024"/>
    <w:rsid w:val="00151DC8"/>
    <w:rsid w:val="00153493"/>
    <w:rsid w:val="0015400F"/>
    <w:rsid w:val="00154B8C"/>
    <w:rsid w:val="00160FE1"/>
    <w:rsid w:val="00162527"/>
    <w:rsid w:val="001652A6"/>
    <w:rsid w:val="001653BD"/>
    <w:rsid w:val="00170B1A"/>
    <w:rsid w:val="001714F8"/>
    <w:rsid w:val="00172DE5"/>
    <w:rsid w:val="00173DB6"/>
    <w:rsid w:val="00176729"/>
    <w:rsid w:val="001773C4"/>
    <w:rsid w:val="00181F10"/>
    <w:rsid w:val="001825F2"/>
    <w:rsid w:val="0018266E"/>
    <w:rsid w:val="00182C94"/>
    <w:rsid w:val="001857C6"/>
    <w:rsid w:val="00186B21"/>
    <w:rsid w:val="00186F6E"/>
    <w:rsid w:val="00187F88"/>
    <w:rsid w:val="00190B6C"/>
    <w:rsid w:val="00190DD4"/>
    <w:rsid w:val="00191ECC"/>
    <w:rsid w:val="00192F2F"/>
    <w:rsid w:val="0019379E"/>
    <w:rsid w:val="00193EC9"/>
    <w:rsid w:val="0019420D"/>
    <w:rsid w:val="00194FFF"/>
    <w:rsid w:val="00196793"/>
    <w:rsid w:val="001969F1"/>
    <w:rsid w:val="00197A4E"/>
    <w:rsid w:val="001A04FC"/>
    <w:rsid w:val="001A2C6C"/>
    <w:rsid w:val="001A33E3"/>
    <w:rsid w:val="001A37DE"/>
    <w:rsid w:val="001A4870"/>
    <w:rsid w:val="001A4C0E"/>
    <w:rsid w:val="001A5D83"/>
    <w:rsid w:val="001A69FE"/>
    <w:rsid w:val="001A7916"/>
    <w:rsid w:val="001B3BE5"/>
    <w:rsid w:val="001B5448"/>
    <w:rsid w:val="001B61D4"/>
    <w:rsid w:val="001C030B"/>
    <w:rsid w:val="001C295C"/>
    <w:rsid w:val="001C2FCB"/>
    <w:rsid w:val="001C3174"/>
    <w:rsid w:val="001C324D"/>
    <w:rsid w:val="001C3C0F"/>
    <w:rsid w:val="001C5607"/>
    <w:rsid w:val="001C580D"/>
    <w:rsid w:val="001C5C4A"/>
    <w:rsid w:val="001C5F91"/>
    <w:rsid w:val="001C675C"/>
    <w:rsid w:val="001C7702"/>
    <w:rsid w:val="001D1310"/>
    <w:rsid w:val="001D1D13"/>
    <w:rsid w:val="001D3688"/>
    <w:rsid w:val="001D404A"/>
    <w:rsid w:val="001D6369"/>
    <w:rsid w:val="001D6667"/>
    <w:rsid w:val="001D710A"/>
    <w:rsid w:val="001E1232"/>
    <w:rsid w:val="001E2912"/>
    <w:rsid w:val="001E44B1"/>
    <w:rsid w:val="001E4C39"/>
    <w:rsid w:val="001E51D6"/>
    <w:rsid w:val="001E5229"/>
    <w:rsid w:val="001E5D8B"/>
    <w:rsid w:val="001E69BA"/>
    <w:rsid w:val="001E6F40"/>
    <w:rsid w:val="001F051A"/>
    <w:rsid w:val="001F0D16"/>
    <w:rsid w:val="001F190A"/>
    <w:rsid w:val="001F1D70"/>
    <w:rsid w:val="001F2413"/>
    <w:rsid w:val="001F6312"/>
    <w:rsid w:val="00200185"/>
    <w:rsid w:val="00203E62"/>
    <w:rsid w:val="00204882"/>
    <w:rsid w:val="00207719"/>
    <w:rsid w:val="00210C11"/>
    <w:rsid w:val="00211963"/>
    <w:rsid w:val="002138FC"/>
    <w:rsid w:val="002158F5"/>
    <w:rsid w:val="002168E5"/>
    <w:rsid w:val="0021709D"/>
    <w:rsid w:val="002202C0"/>
    <w:rsid w:val="00220EE6"/>
    <w:rsid w:val="00222B69"/>
    <w:rsid w:val="002233CF"/>
    <w:rsid w:val="00223A8B"/>
    <w:rsid w:val="002240AA"/>
    <w:rsid w:val="00224C07"/>
    <w:rsid w:val="00224E68"/>
    <w:rsid w:val="00227375"/>
    <w:rsid w:val="00231E49"/>
    <w:rsid w:val="00232249"/>
    <w:rsid w:val="00233C57"/>
    <w:rsid w:val="00233CC6"/>
    <w:rsid w:val="0023450E"/>
    <w:rsid w:val="00234A71"/>
    <w:rsid w:val="00242079"/>
    <w:rsid w:val="002426C6"/>
    <w:rsid w:val="00243EA2"/>
    <w:rsid w:val="00244278"/>
    <w:rsid w:val="00244B37"/>
    <w:rsid w:val="00244EAE"/>
    <w:rsid w:val="00244FAF"/>
    <w:rsid w:val="002456DB"/>
    <w:rsid w:val="002468BB"/>
    <w:rsid w:val="002470D8"/>
    <w:rsid w:val="00247B64"/>
    <w:rsid w:val="00250E77"/>
    <w:rsid w:val="00251585"/>
    <w:rsid w:val="00251DAD"/>
    <w:rsid w:val="00252B42"/>
    <w:rsid w:val="00252B72"/>
    <w:rsid w:val="00252E90"/>
    <w:rsid w:val="002556FB"/>
    <w:rsid w:val="00255752"/>
    <w:rsid w:val="00256885"/>
    <w:rsid w:val="00260EE4"/>
    <w:rsid w:val="002612CD"/>
    <w:rsid w:val="00262035"/>
    <w:rsid w:val="00262773"/>
    <w:rsid w:val="0026279E"/>
    <w:rsid w:val="002638C1"/>
    <w:rsid w:val="00264E52"/>
    <w:rsid w:val="00265F44"/>
    <w:rsid w:val="00270904"/>
    <w:rsid w:val="0027559D"/>
    <w:rsid w:val="002761A4"/>
    <w:rsid w:val="00280942"/>
    <w:rsid w:val="00281289"/>
    <w:rsid w:val="00281B46"/>
    <w:rsid w:val="0029258F"/>
    <w:rsid w:val="00292A18"/>
    <w:rsid w:val="00292EB4"/>
    <w:rsid w:val="002935E7"/>
    <w:rsid w:val="00295461"/>
    <w:rsid w:val="002A11BD"/>
    <w:rsid w:val="002A7909"/>
    <w:rsid w:val="002B4340"/>
    <w:rsid w:val="002B4620"/>
    <w:rsid w:val="002B4868"/>
    <w:rsid w:val="002B4D02"/>
    <w:rsid w:val="002C08A7"/>
    <w:rsid w:val="002C10E9"/>
    <w:rsid w:val="002C11F7"/>
    <w:rsid w:val="002C1244"/>
    <w:rsid w:val="002C183A"/>
    <w:rsid w:val="002C3DAF"/>
    <w:rsid w:val="002C4C8E"/>
    <w:rsid w:val="002C4E23"/>
    <w:rsid w:val="002C52E3"/>
    <w:rsid w:val="002C5740"/>
    <w:rsid w:val="002D0BB5"/>
    <w:rsid w:val="002D1669"/>
    <w:rsid w:val="002D311F"/>
    <w:rsid w:val="002D3DE7"/>
    <w:rsid w:val="002D3E9A"/>
    <w:rsid w:val="002D47B5"/>
    <w:rsid w:val="002D6E10"/>
    <w:rsid w:val="002D7B28"/>
    <w:rsid w:val="002E0209"/>
    <w:rsid w:val="002E0679"/>
    <w:rsid w:val="002E24BF"/>
    <w:rsid w:val="002E25C5"/>
    <w:rsid w:val="002E2794"/>
    <w:rsid w:val="002E287F"/>
    <w:rsid w:val="002E2C0A"/>
    <w:rsid w:val="002E365D"/>
    <w:rsid w:val="002F0F21"/>
    <w:rsid w:val="002F128C"/>
    <w:rsid w:val="002F169A"/>
    <w:rsid w:val="002F4E35"/>
    <w:rsid w:val="002F5D80"/>
    <w:rsid w:val="002F60CD"/>
    <w:rsid w:val="002F6916"/>
    <w:rsid w:val="002F7287"/>
    <w:rsid w:val="002F7EF5"/>
    <w:rsid w:val="00300C29"/>
    <w:rsid w:val="0030130C"/>
    <w:rsid w:val="00301B95"/>
    <w:rsid w:val="0030297D"/>
    <w:rsid w:val="00302F3B"/>
    <w:rsid w:val="00303AB2"/>
    <w:rsid w:val="00303E4A"/>
    <w:rsid w:val="00304262"/>
    <w:rsid w:val="0030460F"/>
    <w:rsid w:val="003049D4"/>
    <w:rsid w:val="00305A6A"/>
    <w:rsid w:val="00305DFF"/>
    <w:rsid w:val="00306230"/>
    <w:rsid w:val="00306F80"/>
    <w:rsid w:val="00307303"/>
    <w:rsid w:val="00310108"/>
    <w:rsid w:val="003108E6"/>
    <w:rsid w:val="00311FFB"/>
    <w:rsid w:val="00313C08"/>
    <w:rsid w:val="003144EE"/>
    <w:rsid w:val="00314C99"/>
    <w:rsid w:val="00314D4E"/>
    <w:rsid w:val="003160A5"/>
    <w:rsid w:val="003175F0"/>
    <w:rsid w:val="003200E8"/>
    <w:rsid w:val="00321B80"/>
    <w:rsid w:val="00323632"/>
    <w:rsid w:val="003240CE"/>
    <w:rsid w:val="00324D4A"/>
    <w:rsid w:val="003251DF"/>
    <w:rsid w:val="00325F7F"/>
    <w:rsid w:val="003319BA"/>
    <w:rsid w:val="00332B3B"/>
    <w:rsid w:val="00332F73"/>
    <w:rsid w:val="00333E84"/>
    <w:rsid w:val="003354AC"/>
    <w:rsid w:val="003403AF"/>
    <w:rsid w:val="00341CE7"/>
    <w:rsid w:val="00341F55"/>
    <w:rsid w:val="00342310"/>
    <w:rsid w:val="00342480"/>
    <w:rsid w:val="0034357E"/>
    <w:rsid w:val="00343A93"/>
    <w:rsid w:val="003447A9"/>
    <w:rsid w:val="00356EFD"/>
    <w:rsid w:val="0035752D"/>
    <w:rsid w:val="0035782D"/>
    <w:rsid w:val="003609BD"/>
    <w:rsid w:val="00360ACB"/>
    <w:rsid w:val="00361A88"/>
    <w:rsid w:val="00362CE6"/>
    <w:rsid w:val="00362EAF"/>
    <w:rsid w:val="003632D8"/>
    <w:rsid w:val="003636EC"/>
    <w:rsid w:val="00366ECD"/>
    <w:rsid w:val="0037439C"/>
    <w:rsid w:val="00376863"/>
    <w:rsid w:val="00376970"/>
    <w:rsid w:val="00380874"/>
    <w:rsid w:val="00380B09"/>
    <w:rsid w:val="00381ABE"/>
    <w:rsid w:val="00382DC1"/>
    <w:rsid w:val="00385C1C"/>
    <w:rsid w:val="003862C7"/>
    <w:rsid w:val="0038681B"/>
    <w:rsid w:val="00386E98"/>
    <w:rsid w:val="00390C64"/>
    <w:rsid w:val="0039100D"/>
    <w:rsid w:val="00391279"/>
    <w:rsid w:val="00393F31"/>
    <w:rsid w:val="00396C83"/>
    <w:rsid w:val="003A09FE"/>
    <w:rsid w:val="003A0D0D"/>
    <w:rsid w:val="003A19B2"/>
    <w:rsid w:val="003A1D1B"/>
    <w:rsid w:val="003A22C4"/>
    <w:rsid w:val="003A62CB"/>
    <w:rsid w:val="003A74F8"/>
    <w:rsid w:val="003A770C"/>
    <w:rsid w:val="003B039F"/>
    <w:rsid w:val="003B067B"/>
    <w:rsid w:val="003B14B9"/>
    <w:rsid w:val="003B1538"/>
    <w:rsid w:val="003B40CD"/>
    <w:rsid w:val="003B5F94"/>
    <w:rsid w:val="003B7E65"/>
    <w:rsid w:val="003C0F92"/>
    <w:rsid w:val="003C13F4"/>
    <w:rsid w:val="003C2266"/>
    <w:rsid w:val="003C297E"/>
    <w:rsid w:val="003C4CC2"/>
    <w:rsid w:val="003C5210"/>
    <w:rsid w:val="003C778B"/>
    <w:rsid w:val="003D1851"/>
    <w:rsid w:val="003D29AC"/>
    <w:rsid w:val="003D34C5"/>
    <w:rsid w:val="003D5DE0"/>
    <w:rsid w:val="003D6227"/>
    <w:rsid w:val="003D660F"/>
    <w:rsid w:val="003D661F"/>
    <w:rsid w:val="003D7437"/>
    <w:rsid w:val="003D7ABA"/>
    <w:rsid w:val="003E0181"/>
    <w:rsid w:val="003E0994"/>
    <w:rsid w:val="003E0CD1"/>
    <w:rsid w:val="003E2BBF"/>
    <w:rsid w:val="003E536B"/>
    <w:rsid w:val="003E696F"/>
    <w:rsid w:val="003E7EAA"/>
    <w:rsid w:val="003F42E4"/>
    <w:rsid w:val="003F4814"/>
    <w:rsid w:val="003F7E59"/>
    <w:rsid w:val="00403BF0"/>
    <w:rsid w:val="00404D11"/>
    <w:rsid w:val="00406086"/>
    <w:rsid w:val="0040633B"/>
    <w:rsid w:val="00406AD6"/>
    <w:rsid w:val="00406E47"/>
    <w:rsid w:val="00411151"/>
    <w:rsid w:val="00411F87"/>
    <w:rsid w:val="00413C4C"/>
    <w:rsid w:val="00413D5E"/>
    <w:rsid w:val="004140CC"/>
    <w:rsid w:val="00414A2F"/>
    <w:rsid w:val="00420377"/>
    <w:rsid w:val="00420ABD"/>
    <w:rsid w:val="00420F91"/>
    <w:rsid w:val="00422B18"/>
    <w:rsid w:val="004247CE"/>
    <w:rsid w:val="0042728B"/>
    <w:rsid w:val="0042745E"/>
    <w:rsid w:val="0043004B"/>
    <w:rsid w:val="0043063F"/>
    <w:rsid w:val="00430DF0"/>
    <w:rsid w:val="00432D74"/>
    <w:rsid w:val="00434237"/>
    <w:rsid w:val="004345FD"/>
    <w:rsid w:val="004361EF"/>
    <w:rsid w:val="00440006"/>
    <w:rsid w:val="00440866"/>
    <w:rsid w:val="00444080"/>
    <w:rsid w:val="0044504C"/>
    <w:rsid w:val="00445959"/>
    <w:rsid w:val="004504A0"/>
    <w:rsid w:val="00450944"/>
    <w:rsid w:val="00451944"/>
    <w:rsid w:val="004534C9"/>
    <w:rsid w:val="00454356"/>
    <w:rsid w:val="004544E2"/>
    <w:rsid w:val="004576A7"/>
    <w:rsid w:val="00462061"/>
    <w:rsid w:val="00464485"/>
    <w:rsid w:val="004648A2"/>
    <w:rsid w:val="00466D7D"/>
    <w:rsid w:val="004728B5"/>
    <w:rsid w:val="0047364F"/>
    <w:rsid w:val="004738A4"/>
    <w:rsid w:val="00474FBA"/>
    <w:rsid w:val="00475228"/>
    <w:rsid w:val="004758AB"/>
    <w:rsid w:val="00476079"/>
    <w:rsid w:val="00476354"/>
    <w:rsid w:val="004763EE"/>
    <w:rsid w:val="004805CA"/>
    <w:rsid w:val="00481E84"/>
    <w:rsid w:val="00482805"/>
    <w:rsid w:val="004832B9"/>
    <w:rsid w:val="00485EAF"/>
    <w:rsid w:val="00486765"/>
    <w:rsid w:val="00486C5B"/>
    <w:rsid w:val="00486F81"/>
    <w:rsid w:val="00487219"/>
    <w:rsid w:val="00487A33"/>
    <w:rsid w:val="00487DE0"/>
    <w:rsid w:val="0049059E"/>
    <w:rsid w:val="00490D2F"/>
    <w:rsid w:val="00490EFB"/>
    <w:rsid w:val="004927FA"/>
    <w:rsid w:val="004929DB"/>
    <w:rsid w:val="0049462D"/>
    <w:rsid w:val="0049487D"/>
    <w:rsid w:val="00495D79"/>
    <w:rsid w:val="00495E67"/>
    <w:rsid w:val="004960E3"/>
    <w:rsid w:val="004A1972"/>
    <w:rsid w:val="004A3A26"/>
    <w:rsid w:val="004A3F4A"/>
    <w:rsid w:val="004A4B31"/>
    <w:rsid w:val="004A587C"/>
    <w:rsid w:val="004A5B22"/>
    <w:rsid w:val="004A5D86"/>
    <w:rsid w:val="004A6D78"/>
    <w:rsid w:val="004A7811"/>
    <w:rsid w:val="004A7A8F"/>
    <w:rsid w:val="004B02D9"/>
    <w:rsid w:val="004B0473"/>
    <w:rsid w:val="004B10A0"/>
    <w:rsid w:val="004B5FDA"/>
    <w:rsid w:val="004B6896"/>
    <w:rsid w:val="004B6B40"/>
    <w:rsid w:val="004C2624"/>
    <w:rsid w:val="004C3ABF"/>
    <w:rsid w:val="004C4F00"/>
    <w:rsid w:val="004C78A7"/>
    <w:rsid w:val="004D0CE8"/>
    <w:rsid w:val="004D0EE8"/>
    <w:rsid w:val="004D15B6"/>
    <w:rsid w:val="004D1849"/>
    <w:rsid w:val="004D31B8"/>
    <w:rsid w:val="004D3D4F"/>
    <w:rsid w:val="004D60BB"/>
    <w:rsid w:val="004E09B4"/>
    <w:rsid w:val="004E1032"/>
    <w:rsid w:val="004E2BF5"/>
    <w:rsid w:val="004E6DF7"/>
    <w:rsid w:val="004E7A87"/>
    <w:rsid w:val="004F382E"/>
    <w:rsid w:val="004F5AA4"/>
    <w:rsid w:val="004F6A4E"/>
    <w:rsid w:val="004F72D4"/>
    <w:rsid w:val="00500CB7"/>
    <w:rsid w:val="00500CFE"/>
    <w:rsid w:val="00504E32"/>
    <w:rsid w:val="005056C4"/>
    <w:rsid w:val="00510D74"/>
    <w:rsid w:val="00512642"/>
    <w:rsid w:val="00512A4A"/>
    <w:rsid w:val="005131C8"/>
    <w:rsid w:val="00514027"/>
    <w:rsid w:val="005160D1"/>
    <w:rsid w:val="0051779D"/>
    <w:rsid w:val="005206F9"/>
    <w:rsid w:val="00520E30"/>
    <w:rsid w:val="00522814"/>
    <w:rsid w:val="00522ABC"/>
    <w:rsid w:val="00522E5C"/>
    <w:rsid w:val="00523E81"/>
    <w:rsid w:val="00524963"/>
    <w:rsid w:val="00526560"/>
    <w:rsid w:val="00526AF0"/>
    <w:rsid w:val="00527EB7"/>
    <w:rsid w:val="005332ED"/>
    <w:rsid w:val="00533FE3"/>
    <w:rsid w:val="00535A64"/>
    <w:rsid w:val="00535D9B"/>
    <w:rsid w:val="00536C18"/>
    <w:rsid w:val="00540DAD"/>
    <w:rsid w:val="0054463E"/>
    <w:rsid w:val="005448DF"/>
    <w:rsid w:val="00544CC8"/>
    <w:rsid w:val="00546306"/>
    <w:rsid w:val="00551D09"/>
    <w:rsid w:val="00554680"/>
    <w:rsid w:val="005571E1"/>
    <w:rsid w:val="005616CC"/>
    <w:rsid w:val="005643D5"/>
    <w:rsid w:val="00565976"/>
    <w:rsid w:val="00566C44"/>
    <w:rsid w:val="00570DE0"/>
    <w:rsid w:val="0057117A"/>
    <w:rsid w:val="005714A1"/>
    <w:rsid w:val="00572742"/>
    <w:rsid w:val="00574981"/>
    <w:rsid w:val="005749E7"/>
    <w:rsid w:val="0057521A"/>
    <w:rsid w:val="0057573C"/>
    <w:rsid w:val="0057681A"/>
    <w:rsid w:val="00576E99"/>
    <w:rsid w:val="0057704C"/>
    <w:rsid w:val="005777CE"/>
    <w:rsid w:val="00577B1E"/>
    <w:rsid w:val="00577B6C"/>
    <w:rsid w:val="00577CCF"/>
    <w:rsid w:val="00581B2A"/>
    <w:rsid w:val="00582950"/>
    <w:rsid w:val="00582D1D"/>
    <w:rsid w:val="00585B71"/>
    <w:rsid w:val="00590785"/>
    <w:rsid w:val="00591989"/>
    <w:rsid w:val="00591FF8"/>
    <w:rsid w:val="00595E3C"/>
    <w:rsid w:val="00595EFA"/>
    <w:rsid w:val="005A2280"/>
    <w:rsid w:val="005A2382"/>
    <w:rsid w:val="005A3C7B"/>
    <w:rsid w:val="005A4C52"/>
    <w:rsid w:val="005A4D84"/>
    <w:rsid w:val="005A4DEB"/>
    <w:rsid w:val="005A6484"/>
    <w:rsid w:val="005A6A4B"/>
    <w:rsid w:val="005B0AA4"/>
    <w:rsid w:val="005B0B27"/>
    <w:rsid w:val="005B0C0A"/>
    <w:rsid w:val="005B1E3E"/>
    <w:rsid w:val="005B3DFF"/>
    <w:rsid w:val="005B588C"/>
    <w:rsid w:val="005B592A"/>
    <w:rsid w:val="005B6BF5"/>
    <w:rsid w:val="005C0098"/>
    <w:rsid w:val="005C181E"/>
    <w:rsid w:val="005C2047"/>
    <w:rsid w:val="005C3C55"/>
    <w:rsid w:val="005C647C"/>
    <w:rsid w:val="005D01AB"/>
    <w:rsid w:val="005D0852"/>
    <w:rsid w:val="005D1218"/>
    <w:rsid w:val="005D12E1"/>
    <w:rsid w:val="005D1B9E"/>
    <w:rsid w:val="005D1E51"/>
    <w:rsid w:val="005D2AD9"/>
    <w:rsid w:val="005D2EA3"/>
    <w:rsid w:val="005D329E"/>
    <w:rsid w:val="005D5290"/>
    <w:rsid w:val="005D6EA1"/>
    <w:rsid w:val="005D7142"/>
    <w:rsid w:val="005D75C8"/>
    <w:rsid w:val="005E01F2"/>
    <w:rsid w:val="005E07D8"/>
    <w:rsid w:val="005E1B7B"/>
    <w:rsid w:val="005E2FF9"/>
    <w:rsid w:val="005E5866"/>
    <w:rsid w:val="005E776A"/>
    <w:rsid w:val="005F0C6B"/>
    <w:rsid w:val="005F18EE"/>
    <w:rsid w:val="005F3249"/>
    <w:rsid w:val="005F36EA"/>
    <w:rsid w:val="005F3D25"/>
    <w:rsid w:val="005F4C9B"/>
    <w:rsid w:val="005F6940"/>
    <w:rsid w:val="005F702C"/>
    <w:rsid w:val="0060025E"/>
    <w:rsid w:val="00600E5D"/>
    <w:rsid w:val="00601A13"/>
    <w:rsid w:val="006032BB"/>
    <w:rsid w:val="006048B1"/>
    <w:rsid w:val="0060531A"/>
    <w:rsid w:val="00605A90"/>
    <w:rsid w:val="00606FB1"/>
    <w:rsid w:val="00607FDC"/>
    <w:rsid w:val="00611A35"/>
    <w:rsid w:val="006147ED"/>
    <w:rsid w:val="00615546"/>
    <w:rsid w:val="00616FF3"/>
    <w:rsid w:val="006178ED"/>
    <w:rsid w:val="00620833"/>
    <w:rsid w:val="00620FB0"/>
    <w:rsid w:val="00621669"/>
    <w:rsid w:val="0062208C"/>
    <w:rsid w:val="0062253C"/>
    <w:rsid w:val="00624ED9"/>
    <w:rsid w:val="006253B2"/>
    <w:rsid w:val="006256A3"/>
    <w:rsid w:val="0062613D"/>
    <w:rsid w:val="00626E12"/>
    <w:rsid w:val="00631CBD"/>
    <w:rsid w:val="00632D83"/>
    <w:rsid w:val="00634A2D"/>
    <w:rsid w:val="00635EF0"/>
    <w:rsid w:val="00640909"/>
    <w:rsid w:val="006416A6"/>
    <w:rsid w:val="006416D7"/>
    <w:rsid w:val="00642277"/>
    <w:rsid w:val="0064304B"/>
    <w:rsid w:val="00645465"/>
    <w:rsid w:val="00646BB3"/>
    <w:rsid w:val="006514E9"/>
    <w:rsid w:val="006519DF"/>
    <w:rsid w:val="0065283F"/>
    <w:rsid w:val="00653A3D"/>
    <w:rsid w:val="00654EF3"/>
    <w:rsid w:val="0065595C"/>
    <w:rsid w:val="00655D97"/>
    <w:rsid w:val="00655E26"/>
    <w:rsid w:val="00655ED7"/>
    <w:rsid w:val="00656324"/>
    <w:rsid w:val="006578B3"/>
    <w:rsid w:val="00660A78"/>
    <w:rsid w:val="00660E63"/>
    <w:rsid w:val="00662116"/>
    <w:rsid w:val="006625F3"/>
    <w:rsid w:val="0066312A"/>
    <w:rsid w:val="00663720"/>
    <w:rsid w:val="00663A26"/>
    <w:rsid w:val="00663A3D"/>
    <w:rsid w:val="0066411B"/>
    <w:rsid w:val="0066626F"/>
    <w:rsid w:val="00667AB1"/>
    <w:rsid w:val="00670159"/>
    <w:rsid w:val="00670DC3"/>
    <w:rsid w:val="00672614"/>
    <w:rsid w:val="0067280C"/>
    <w:rsid w:val="006728F6"/>
    <w:rsid w:val="00674AE1"/>
    <w:rsid w:val="006771A1"/>
    <w:rsid w:val="00680AEC"/>
    <w:rsid w:val="00680C90"/>
    <w:rsid w:val="0068101E"/>
    <w:rsid w:val="00681132"/>
    <w:rsid w:val="006818AC"/>
    <w:rsid w:val="00681F6D"/>
    <w:rsid w:val="006829B2"/>
    <w:rsid w:val="00683135"/>
    <w:rsid w:val="006831BF"/>
    <w:rsid w:val="0068417B"/>
    <w:rsid w:val="00685CE2"/>
    <w:rsid w:val="00686D67"/>
    <w:rsid w:val="006878A1"/>
    <w:rsid w:val="00687E55"/>
    <w:rsid w:val="006916A7"/>
    <w:rsid w:val="0069203E"/>
    <w:rsid w:val="00692F12"/>
    <w:rsid w:val="00694910"/>
    <w:rsid w:val="00694E6E"/>
    <w:rsid w:val="00695771"/>
    <w:rsid w:val="006965D0"/>
    <w:rsid w:val="0069689D"/>
    <w:rsid w:val="00697667"/>
    <w:rsid w:val="006A02E0"/>
    <w:rsid w:val="006A088E"/>
    <w:rsid w:val="006A1FBF"/>
    <w:rsid w:val="006A2300"/>
    <w:rsid w:val="006A4B92"/>
    <w:rsid w:val="006A51EC"/>
    <w:rsid w:val="006A5D7C"/>
    <w:rsid w:val="006A70DF"/>
    <w:rsid w:val="006A79B9"/>
    <w:rsid w:val="006B272A"/>
    <w:rsid w:val="006B33E1"/>
    <w:rsid w:val="006B436C"/>
    <w:rsid w:val="006B468B"/>
    <w:rsid w:val="006B4A20"/>
    <w:rsid w:val="006B55B1"/>
    <w:rsid w:val="006B568E"/>
    <w:rsid w:val="006C027B"/>
    <w:rsid w:val="006C0EEC"/>
    <w:rsid w:val="006C0F80"/>
    <w:rsid w:val="006C1C87"/>
    <w:rsid w:val="006C2485"/>
    <w:rsid w:val="006C35AE"/>
    <w:rsid w:val="006C504D"/>
    <w:rsid w:val="006C6B7F"/>
    <w:rsid w:val="006D0518"/>
    <w:rsid w:val="006D355E"/>
    <w:rsid w:val="006D3F4D"/>
    <w:rsid w:val="006D5579"/>
    <w:rsid w:val="006D5A40"/>
    <w:rsid w:val="006D650E"/>
    <w:rsid w:val="006D672B"/>
    <w:rsid w:val="006D6778"/>
    <w:rsid w:val="006D7235"/>
    <w:rsid w:val="006D7F68"/>
    <w:rsid w:val="006E12DE"/>
    <w:rsid w:val="006E1836"/>
    <w:rsid w:val="006E25CD"/>
    <w:rsid w:val="006E59FA"/>
    <w:rsid w:val="006E6005"/>
    <w:rsid w:val="006E71D6"/>
    <w:rsid w:val="006E79D1"/>
    <w:rsid w:val="006E7D0D"/>
    <w:rsid w:val="006F0372"/>
    <w:rsid w:val="006F3AF1"/>
    <w:rsid w:val="006F3E71"/>
    <w:rsid w:val="006F5DD9"/>
    <w:rsid w:val="006F6E0E"/>
    <w:rsid w:val="006F7C1D"/>
    <w:rsid w:val="0070185E"/>
    <w:rsid w:val="00702FA3"/>
    <w:rsid w:val="00703DB8"/>
    <w:rsid w:val="0070433C"/>
    <w:rsid w:val="00704EDE"/>
    <w:rsid w:val="00707F6C"/>
    <w:rsid w:val="007105E6"/>
    <w:rsid w:val="00714524"/>
    <w:rsid w:val="00716338"/>
    <w:rsid w:val="007168B6"/>
    <w:rsid w:val="00716B46"/>
    <w:rsid w:val="00721964"/>
    <w:rsid w:val="00722060"/>
    <w:rsid w:val="007223BB"/>
    <w:rsid w:val="00722B93"/>
    <w:rsid w:val="00722E47"/>
    <w:rsid w:val="007231D6"/>
    <w:rsid w:val="00724470"/>
    <w:rsid w:val="007266BB"/>
    <w:rsid w:val="00726705"/>
    <w:rsid w:val="00727B8C"/>
    <w:rsid w:val="00727E9C"/>
    <w:rsid w:val="00730E61"/>
    <w:rsid w:val="00730EFD"/>
    <w:rsid w:val="007323A0"/>
    <w:rsid w:val="00732413"/>
    <w:rsid w:val="0073624B"/>
    <w:rsid w:val="007364A7"/>
    <w:rsid w:val="007373D2"/>
    <w:rsid w:val="007403CE"/>
    <w:rsid w:val="007403E3"/>
    <w:rsid w:val="00740BB2"/>
    <w:rsid w:val="00742ABF"/>
    <w:rsid w:val="00742B54"/>
    <w:rsid w:val="00744758"/>
    <w:rsid w:val="00746266"/>
    <w:rsid w:val="007472F8"/>
    <w:rsid w:val="00756300"/>
    <w:rsid w:val="007564D7"/>
    <w:rsid w:val="0075723F"/>
    <w:rsid w:val="007612BB"/>
    <w:rsid w:val="00762BE6"/>
    <w:rsid w:val="00762E47"/>
    <w:rsid w:val="00764D00"/>
    <w:rsid w:val="00765025"/>
    <w:rsid w:val="007667BB"/>
    <w:rsid w:val="00770103"/>
    <w:rsid w:val="007702FE"/>
    <w:rsid w:val="0077425B"/>
    <w:rsid w:val="00774954"/>
    <w:rsid w:val="00777D43"/>
    <w:rsid w:val="0078083B"/>
    <w:rsid w:val="00781778"/>
    <w:rsid w:val="00781EFC"/>
    <w:rsid w:val="00782234"/>
    <w:rsid w:val="00782D90"/>
    <w:rsid w:val="00783538"/>
    <w:rsid w:val="007839D1"/>
    <w:rsid w:val="00784467"/>
    <w:rsid w:val="00784FD0"/>
    <w:rsid w:val="007855DF"/>
    <w:rsid w:val="007874D8"/>
    <w:rsid w:val="007976C6"/>
    <w:rsid w:val="007976E9"/>
    <w:rsid w:val="007A0001"/>
    <w:rsid w:val="007A0758"/>
    <w:rsid w:val="007A0A1B"/>
    <w:rsid w:val="007A1EA7"/>
    <w:rsid w:val="007A280B"/>
    <w:rsid w:val="007A3C33"/>
    <w:rsid w:val="007A4F72"/>
    <w:rsid w:val="007A5066"/>
    <w:rsid w:val="007A59F9"/>
    <w:rsid w:val="007A5F27"/>
    <w:rsid w:val="007A6A1A"/>
    <w:rsid w:val="007B039A"/>
    <w:rsid w:val="007B0946"/>
    <w:rsid w:val="007B1C98"/>
    <w:rsid w:val="007B1ECF"/>
    <w:rsid w:val="007B273E"/>
    <w:rsid w:val="007B28E7"/>
    <w:rsid w:val="007B2928"/>
    <w:rsid w:val="007B5871"/>
    <w:rsid w:val="007B70D0"/>
    <w:rsid w:val="007B72A4"/>
    <w:rsid w:val="007C2802"/>
    <w:rsid w:val="007C3061"/>
    <w:rsid w:val="007C38E1"/>
    <w:rsid w:val="007C3DB8"/>
    <w:rsid w:val="007C3FA6"/>
    <w:rsid w:val="007C5437"/>
    <w:rsid w:val="007C5620"/>
    <w:rsid w:val="007D217C"/>
    <w:rsid w:val="007D2FEB"/>
    <w:rsid w:val="007D4196"/>
    <w:rsid w:val="007D70BE"/>
    <w:rsid w:val="007D7B50"/>
    <w:rsid w:val="007E2B1F"/>
    <w:rsid w:val="007E2FEB"/>
    <w:rsid w:val="007E36EE"/>
    <w:rsid w:val="007E3B87"/>
    <w:rsid w:val="007E4132"/>
    <w:rsid w:val="007E44E4"/>
    <w:rsid w:val="007E4E5E"/>
    <w:rsid w:val="007E531E"/>
    <w:rsid w:val="007E671D"/>
    <w:rsid w:val="007E68A5"/>
    <w:rsid w:val="007E6A8D"/>
    <w:rsid w:val="007E6FE0"/>
    <w:rsid w:val="007F23A7"/>
    <w:rsid w:val="007F4241"/>
    <w:rsid w:val="007F4936"/>
    <w:rsid w:val="008010E0"/>
    <w:rsid w:val="008034AD"/>
    <w:rsid w:val="00803E9A"/>
    <w:rsid w:val="00805DA6"/>
    <w:rsid w:val="00806015"/>
    <w:rsid w:val="0080623A"/>
    <w:rsid w:val="008064C7"/>
    <w:rsid w:val="0080755C"/>
    <w:rsid w:val="008121DD"/>
    <w:rsid w:val="00813843"/>
    <w:rsid w:val="00820C50"/>
    <w:rsid w:val="00820C8F"/>
    <w:rsid w:val="008219FF"/>
    <w:rsid w:val="008234B9"/>
    <w:rsid w:val="0082517D"/>
    <w:rsid w:val="008253D2"/>
    <w:rsid w:val="0082644F"/>
    <w:rsid w:val="008279F1"/>
    <w:rsid w:val="00827AE8"/>
    <w:rsid w:val="00830650"/>
    <w:rsid w:val="00831A33"/>
    <w:rsid w:val="0083204F"/>
    <w:rsid w:val="008321C6"/>
    <w:rsid w:val="00832E7E"/>
    <w:rsid w:val="00833B0F"/>
    <w:rsid w:val="00833CD1"/>
    <w:rsid w:val="008341BF"/>
    <w:rsid w:val="0083501A"/>
    <w:rsid w:val="00835D1B"/>
    <w:rsid w:val="008369B1"/>
    <w:rsid w:val="008401E8"/>
    <w:rsid w:val="00840C70"/>
    <w:rsid w:val="00841D78"/>
    <w:rsid w:val="0084234A"/>
    <w:rsid w:val="00843CCB"/>
    <w:rsid w:val="0084608A"/>
    <w:rsid w:val="008462C3"/>
    <w:rsid w:val="00846975"/>
    <w:rsid w:val="00846F32"/>
    <w:rsid w:val="00850FCE"/>
    <w:rsid w:val="0085224F"/>
    <w:rsid w:val="00853010"/>
    <w:rsid w:val="00853CED"/>
    <w:rsid w:val="00854EA9"/>
    <w:rsid w:val="008554D2"/>
    <w:rsid w:val="0085623D"/>
    <w:rsid w:val="008562C3"/>
    <w:rsid w:val="008573E2"/>
    <w:rsid w:val="00860514"/>
    <w:rsid w:val="00861133"/>
    <w:rsid w:val="00864DF7"/>
    <w:rsid w:val="0086601F"/>
    <w:rsid w:val="00866A30"/>
    <w:rsid w:val="00871D38"/>
    <w:rsid w:val="008730DD"/>
    <w:rsid w:val="0087407E"/>
    <w:rsid w:val="008756CE"/>
    <w:rsid w:val="008763F7"/>
    <w:rsid w:val="00876805"/>
    <w:rsid w:val="0087725E"/>
    <w:rsid w:val="00877E53"/>
    <w:rsid w:val="00877E8D"/>
    <w:rsid w:val="00881348"/>
    <w:rsid w:val="00882E39"/>
    <w:rsid w:val="00883933"/>
    <w:rsid w:val="00884031"/>
    <w:rsid w:val="00885636"/>
    <w:rsid w:val="0088615C"/>
    <w:rsid w:val="008870E4"/>
    <w:rsid w:val="0089098A"/>
    <w:rsid w:val="0089249D"/>
    <w:rsid w:val="008949B7"/>
    <w:rsid w:val="00894BB5"/>
    <w:rsid w:val="00897E3E"/>
    <w:rsid w:val="008A2774"/>
    <w:rsid w:val="008A3185"/>
    <w:rsid w:val="008A39DD"/>
    <w:rsid w:val="008A5317"/>
    <w:rsid w:val="008A60DA"/>
    <w:rsid w:val="008A71A6"/>
    <w:rsid w:val="008A760C"/>
    <w:rsid w:val="008B056F"/>
    <w:rsid w:val="008B075E"/>
    <w:rsid w:val="008B22F6"/>
    <w:rsid w:val="008B2E65"/>
    <w:rsid w:val="008B354E"/>
    <w:rsid w:val="008B518B"/>
    <w:rsid w:val="008B56F8"/>
    <w:rsid w:val="008B665F"/>
    <w:rsid w:val="008B6C3F"/>
    <w:rsid w:val="008C06A0"/>
    <w:rsid w:val="008C0C71"/>
    <w:rsid w:val="008C1A1D"/>
    <w:rsid w:val="008C24F6"/>
    <w:rsid w:val="008C37A1"/>
    <w:rsid w:val="008C4D87"/>
    <w:rsid w:val="008C6FC1"/>
    <w:rsid w:val="008D008F"/>
    <w:rsid w:val="008D1F0D"/>
    <w:rsid w:val="008D22A4"/>
    <w:rsid w:val="008D3BF2"/>
    <w:rsid w:val="008D3E42"/>
    <w:rsid w:val="008D4242"/>
    <w:rsid w:val="008D551F"/>
    <w:rsid w:val="008D76AE"/>
    <w:rsid w:val="008E07CD"/>
    <w:rsid w:val="008E2D52"/>
    <w:rsid w:val="008E4F81"/>
    <w:rsid w:val="008E59FC"/>
    <w:rsid w:val="008E6AB8"/>
    <w:rsid w:val="008E7729"/>
    <w:rsid w:val="008F04AB"/>
    <w:rsid w:val="008F14E3"/>
    <w:rsid w:val="008F1DDE"/>
    <w:rsid w:val="008F1FD8"/>
    <w:rsid w:val="008F248F"/>
    <w:rsid w:val="008F4FA5"/>
    <w:rsid w:val="008F6BCD"/>
    <w:rsid w:val="008F6E34"/>
    <w:rsid w:val="00902978"/>
    <w:rsid w:val="00903209"/>
    <w:rsid w:val="00904239"/>
    <w:rsid w:val="00904C28"/>
    <w:rsid w:val="0090526E"/>
    <w:rsid w:val="00905A3E"/>
    <w:rsid w:val="0090637A"/>
    <w:rsid w:val="00906945"/>
    <w:rsid w:val="00913992"/>
    <w:rsid w:val="0091401C"/>
    <w:rsid w:val="00914767"/>
    <w:rsid w:val="009149B2"/>
    <w:rsid w:val="00914BDA"/>
    <w:rsid w:val="00915473"/>
    <w:rsid w:val="009161F7"/>
    <w:rsid w:val="00916940"/>
    <w:rsid w:val="009175FF"/>
    <w:rsid w:val="00917844"/>
    <w:rsid w:val="009214DB"/>
    <w:rsid w:val="0092180C"/>
    <w:rsid w:val="0092209D"/>
    <w:rsid w:val="009220A2"/>
    <w:rsid w:val="00922DFB"/>
    <w:rsid w:val="009230A1"/>
    <w:rsid w:val="00923631"/>
    <w:rsid w:val="00927BAB"/>
    <w:rsid w:val="009311E6"/>
    <w:rsid w:val="00931812"/>
    <w:rsid w:val="00931C3A"/>
    <w:rsid w:val="00932DF2"/>
    <w:rsid w:val="009356F1"/>
    <w:rsid w:val="009371B9"/>
    <w:rsid w:val="009378EB"/>
    <w:rsid w:val="00941265"/>
    <w:rsid w:val="009421FE"/>
    <w:rsid w:val="00942A51"/>
    <w:rsid w:val="009433CE"/>
    <w:rsid w:val="00943EB6"/>
    <w:rsid w:val="00945354"/>
    <w:rsid w:val="00950FF6"/>
    <w:rsid w:val="00951B55"/>
    <w:rsid w:val="00951C17"/>
    <w:rsid w:val="00952A6D"/>
    <w:rsid w:val="00955EC3"/>
    <w:rsid w:val="009560B3"/>
    <w:rsid w:val="0095708C"/>
    <w:rsid w:val="00962EC4"/>
    <w:rsid w:val="00963C29"/>
    <w:rsid w:val="00963CA4"/>
    <w:rsid w:val="009643B5"/>
    <w:rsid w:val="00966269"/>
    <w:rsid w:val="00970369"/>
    <w:rsid w:val="00971568"/>
    <w:rsid w:val="009723C7"/>
    <w:rsid w:val="0097302E"/>
    <w:rsid w:val="00974013"/>
    <w:rsid w:val="009768D1"/>
    <w:rsid w:val="00977A51"/>
    <w:rsid w:val="00977D02"/>
    <w:rsid w:val="00983AA8"/>
    <w:rsid w:val="00983BFA"/>
    <w:rsid w:val="00983C56"/>
    <w:rsid w:val="009845FD"/>
    <w:rsid w:val="00985A81"/>
    <w:rsid w:val="00986A84"/>
    <w:rsid w:val="00986CBA"/>
    <w:rsid w:val="00986D0B"/>
    <w:rsid w:val="00986D7E"/>
    <w:rsid w:val="00990CD5"/>
    <w:rsid w:val="00991F89"/>
    <w:rsid w:val="0099433F"/>
    <w:rsid w:val="00997F12"/>
    <w:rsid w:val="009A0732"/>
    <w:rsid w:val="009A0A3C"/>
    <w:rsid w:val="009A0DBF"/>
    <w:rsid w:val="009A249A"/>
    <w:rsid w:val="009A2FC7"/>
    <w:rsid w:val="009A40B2"/>
    <w:rsid w:val="009B0EAE"/>
    <w:rsid w:val="009B1922"/>
    <w:rsid w:val="009C001F"/>
    <w:rsid w:val="009C04A2"/>
    <w:rsid w:val="009C089A"/>
    <w:rsid w:val="009C15CD"/>
    <w:rsid w:val="009C19C0"/>
    <w:rsid w:val="009C2805"/>
    <w:rsid w:val="009C3D6E"/>
    <w:rsid w:val="009C43E7"/>
    <w:rsid w:val="009C4D31"/>
    <w:rsid w:val="009C6B9B"/>
    <w:rsid w:val="009D48B1"/>
    <w:rsid w:val="009D4F86"/>
    <w:rsid w:val="009D55A8"/>
    <w:rsid w:val="009D5CE7"/>
    <w:rsid w:val="009D5F68"/>
    <w:rsid w:val="009D6AA6"/>
    <w:rsid w:val="009D73CA"/>
    <w:rsid w:val="009D79F7"/>
    <w:rsid w:val="009D7EE3"/>
    <w:rsid w:val="009E0C74"/>
    <w:rsid w:val="009E1AD6"/>
    <w:rsid w:val="009E3E7E"/>
    <w:rsid w:val="009E59E1"/>
    <w:rsid w:val="009E6B1A"/>
    <w:rsid w:val="009E75FD"/>
    <w:rsid w:val="009E7998"/>
    <w:rsid w:val="009E7E27"/>
    <w:rsid w:val="009F046D"/>
    <w:rsid w:val="009F0591"/>
    <w:rsid w:val="009F17BB"/>
    <w:rsid w:val="009F23D0"/>
    <w:rsid w:val="009F291D"/>
    <w:rsid w:val="009F511D"/>
    <w:rsid w:val="009F5338"/>
    <w:rsid w:val="009F5BB6"/>
    <w:rsid w:val="009F5C31"/>
    <w:rsid w:val="009F5C8E"/>
    <w:rsid w:val="009F5DFA"/>
    <w:rsid w:val="009F5E95"/>
    <w:rsid w:val="009F7FE9"/>
    <w:rsid w:val="00A01131"/>
    <w:rsid w:val="00A02D90"/>
    <w:rsid w:val="00A035F9"/>
    <w:rsid w:val="00A03920"/>
    <w:rsid w:val="00A04A0C"/>
    <w:rsid w:val="00A05572"/>
    <w:rsid w:val="00A10D7A"/>
    <w:rsid w:val="00A111A2"/>
    <w:rsid w:val="00A11F2F"/>
    <w:rsid w:val="00A12643"/>
    <w:rsid w:val="00A13AD6"/>
    <w:rsid w:val="00A13E61"/>
    <w:rsid w:val="00A14237"/>
    <w:rsid w:val="00A1540C"/>
    <w:rsid w:val="00A1574C"/>
    <w:rsid w:val="00A15836"/>
    <w:rsid w:val="00A16895"/>
    <w:rsid w:val="00A16BB3"/>
    <w:rsid w:val="00A219E5"/>
    <w:rsid w:val="00A238C6"/>
    <w:rsid w:val="00A2477F"/>
    <w:rsid w:val="00A24CB2"/>
    <w:rsid w:val="00A2543F"/>
    <w:rsid w:val="00A259AA"/>
    <w:rsid w:val="00A25C10"/>
    <w:rsid w:val="00A260B6"/>
    <w:rsid w:val="00A2651E"/>
    <w:rsid w:val="00A27E1A"/>
    <w:rsid w:val="00A3085C"/>
    <w:rsid w:val="00A31932"/>
    <w:rsid w:val="00A31A79"/>
    <w:rsid w:val="00A31C00"/>
    <w:rsid w:val="00A32714"/>
    <w:rsid w:val="00A33452"/>
    <w:rsid w:val="00A3490A"/>
    <w:rsid w:val="00A34EF8"/>
    <w:rsid w:val="00A35426"/>
    <w:rsid w:val="00A3638D"/>
    <w:rsid w:val="00A36729"/>
    <w:rsid w:val="00A37269"/>
    <w:rsid w:val="00A4144B"/>
    <w:rsid w:val="00A4174B"/>
    <w:rsid w:val="00A417B8"/>
    <w:rsid w:val="00A42764"/>
    <w:rsid w:val="00A42889"/>
    <w:rsid w:val="00A430ED"/>
    <w:rsid w:val="00A46F90"/>
    <w:rsid w:val="00A47E46"/>
    <w:rsid w:val="00A5219D"/>
    <w:rsid w:val="00A5379A"/>
    <w:rsid w:val="00A5516D"/>
    <w:rsid w:val="00A57293"/>
    <w:rsid w:val="00A57F85"/>
    <w:rsid w:val="00A602EE"/>
    <w:rsid w:val="00A60CB1"/>
    <w:rsid w:val="00A621E7"/>
    <w:rsid w:val="00A63033"/>
    <w:rsid w:val="00A634BC"/>
    <w:rsid w:val="00A648D4"/>
    <w:rsid w:val="00A64926"/>
    <w:rsid w:val="00A66120"/>
    <w:rsid w:val="00A671D7"/>
    <w:rsid w:val="00A7045A"/>
    <w:rsid w:val="00A70EBE"/>
    <w:rsid w:val="00A711BF"/>
    <w:rsid w:val="00A716D4"/>
    <w:rsid w:val="00A71737"/>
    <w:rsid w:val="00A7174C"/>
    <w:rsid w:val="00A73CE2"/>
    <w:rsid w:val="00A74D91"/>
    <w:rsid w:val="00A75508"/>
    <w:rsid w:val="00A75EF3"/>
    <w:rsid w:val="00A7636C"/>
    <w:rsid w:val="00A765F8"/>
    <w:rsid w:val="00A77BCA"/>
    <w:rsid w:val="00A827B6"/>
    <w:rsid w:val="00A853DA"/>
    <w:rsid w:val="00A85EC6"/>
    <w:rsid w:val="00A87C31"/>
    <w:rsid w:val="00A9023C"/>
    <w:rsid w:val="00A91245"/>
    <w:rsid w:val="00A932F0"/>
    <w:rsid w:val="00A934A9"/>
    <w:rsid w:val="00A94D11"/>
    <w:rsid w:val="00A953C7"/>
    <w:rsid w:val="00A95A80"/>
    <w:rsid w:val="00AA205E"/>
    <w:rsid w:val="00AA263D"/>
    <w:rsid w:val="00AA2A1C"/>
    <w:rsid w:val="00AA38B6"/>
    <w:rsid w:val="00AA3CC3"/>
    <w:rsid w:val="00AA4033"/>
    <w:rsid w:val="00AA4C27"/>
    <w:rsid w:val="00AA4EA8"/>
    <w:rsid w:val="00AA553D"/>
    <w:rsid w:val="00AA6E55"/>
    <w:rsid w:val="00AA6ED4"/>
    <w:rsid w:val="00AA7376"/>
    <w:rsid w:val="00AB1F97"/>
    <w:rsid w:val="00AB1FC0"/>
    <w:rsid w:val="00AB229A"/>
    <w:rsid w:val="00AB327B"/>
    <w:rsid w:val="00AB3864"/>
    <w:rsid w:val="00AB4402"/>
    <w:rsid w:val="00AB68E3"/>
    <w:rsid w:val="00AB7504"/>
    <w:rsid w:val="00AC0193"/>
    <w:rsid w:val="00AC0E2A"/>
    <w:rsid w:val="00AC1622"/>
    <w:rsid w:val="00AC3701"/>
    <w:rsid w:val="00AC37B2"/>
    <w:rsid w:val="00AC46E3"/>
    <w:rsid w:val="00AC56AF"/>
    <w:rsid w:val="00AC69E2"/>
    <w:rsid w:val="00AC7205"/>
    <w:rsid w:val="00AC7B27"/>
    <w:rsid w:val="00AD07D8"/>
    <w:rsid w:val="00AD0CAE"/>
    <w:rsid w:val="00AD1A41"/>
    <w:rsid w:val="00AD21AD"/>
    <w:rsid w:val="00AD4871"/>
    <w:rsid w:val="00AD5778"/>
    <w:rsid w:val="00AD578B"/>
    <w:rsid w:val="00AD59F2"/>
    <w:rsid w:val="00AD5C31"/>
    <w:rsid w:val="00AD67E3"/>
    <w:rsid w:val="00AE1743"/>
    <w:rsid w:val="00AE2219"/>
    <w:rsid w:val="00AE23FC"/>
    <w:rsid w:val="00AE3336"/>
    <w:rsid w:val="00AE3DC4"/>
    <w:rsid w:val="00AE4AE2"/>
    <w:rsid w:val="00AE5674"/>
    <w:rsid w:val="00AF11BC"/>
    <w:rsid w:val="00AF150D"/>
    <w:rsid w:val="00AF1DF5"/>
    <w:rsid w:val="00AF2B6A"/>
    <w:rsid w:val="00AF4A04"/>
    <w:rsid w:val="00AF5A18"/>
    <w:rsid w:val="00AF5DA7"/>
    <w:rsid w:val="00AF5E50"/>
    <w:rsid w:val="00AF6114"/>
    <w:rsid w:val="00AF661D"/>
    <w:rsid w:val="00B00A28"/>
    <w:rsid w:val="00B03AC1"/>
    <w:rsid w:val="00B04AF5"/>
    <w:rsid w:val="00B050D6"/>
    <w:rsid w:val="00B0626A"/>
    <w:rsid w:val="00B071CB"/>
    <w:rsid w:val="00B10720"/>
    <w:rsid w:val="00B122DC"/>
    <w:rsid w:val="00B12712"/>
    <w:rsid w:val="00B13508"/>
    <w:rsid w:val="00B14AE6"/>
    <w:rsid w:val="00B14CD5"/>
    <w:rsid w:val="00B15435"/>
    <w:rsid w:val="00B16820"/>
    <w:rsid w:val="00B16CB6"/>
    <w:rsid w:val="00B2112D"/>
    <w:rsid w:val="00B2210B"/>
    <w:rsid w:val="00B22131"/>
    <w:rsid w:val="00B23B85"/>
    <w:rsid w:val="00B2689B"/>
    <w:rsid w:val="00B33721"/>
    <w:rsid w:val="00B33725"/>
    <w:rsid w:val="00B341DF"/>
    <w:rsid w:val="00B34577"/>
    <w:rsid w:val="00B347F9"/>
    <w:rsid w:val="00B410DA"/>
    <w:rsid w:val="00B413AA"/>
    <w:rsid w:val="00B42555"/>
    <w:rsid w:val="00B4288A"/>
    <w:rsid w:val="00B43293"/>
    <w:rsid w:val="00B470AC"/>
    <w:rsid w:val="00B479F7"/>
    <w:rsid w:val="00B47C0E"/>
    <w:rsid w:val="00B503E2"/>
    <w:rsid w:val="00B50509"/>
    <w:rsid w:val="00B51D4B"/>
    <w:rsid w:val="00B53AFD"/>
    <w:rsid w:val="00B53F95"/>
    <w:rsid w:val="00B55028"/>
    <w:rsid w:val="00B56A6D"/>
    <w:rsid w:val="00B5731A"/>
    <w:rsid w:val="00B60845"/>
    <w:rsid w:val="00B618A0"/>
    <w:rsid w:val="00B6274D"/>
    <w:rsid w:val="00B642FE"/>
    <w:rsid w:val="00B65378"/>
    <w:rsid w:val="00B662C0"/>
    <w:rsid w:val="00B66AB3"/>
    <w:rsid w:val="00B712F9"/>
    <w:rsid w:val="00B7257F"/>
    <w:rsid w:val="00B728C6"/>
    <w:rsid w:val="00B7332E"/>
    <w:rsid w:val="00B7362F"/>
    <w:rsid w:val="00B74A52"/>
    <w:rsid w:val="00B768DD"/>
    <w:rsid w:val="00B812E6"/>
    <w:rsid w:val="00B8197C"/>
    <w:rsid w:val="00B84338"/>
    <w:rsid w:val="00B8606D"/>
    <w:rsid w:val="00B86800"/>
    <w:rsid w:val="00B87682"/>
    <w:rsid w:val="00B901E0"/>
    <w:rsid w:val="00B9024D"/>
    <w:rsid w:val="00B90531"/>
    <w:rsid w:val="00B927D5"/>
    <w:rsid w:val="00B93A3D"/>
    <w:rsid w:val="00B95CC2"/>
    <w:rsid w:val="00B96560"/>
    <w:rsid w:val="00B96F00"/>
    <w:rsid w:val="00B9710C"/>
    <w:rsid w:val="00B97638"/>
    <w:rsid w:val="00B97A24"/>
    <w:rsid w:val="00BA0348"/>
    <w:rsid w:val="00BA0835"/>
    <w:rsid w:val="00BA23E7"/>
    <w:rsid w:val="00BA3992"/>
    <w:rsid w:val="00BA4F6B"/>
    <w:rsid w:val="00BA520F"/>
    <w:rsid w:val="00BA576A"/>
    <w:rsid w:val="00BA6BE8"/>
    <w:rsid w:val="00BB126F"/>
    <w:rsid w:val="00BB13E2"/>
    <w:rsid w:val="00BB1B1C"/>
    <w:rsid w:val="00BB44E7"/>
    <w:rsid w:val="00BB4EDF"/>
    <w:rsid w:val="00BB6814"/>
    <w:rsid w:val="00BC1531"/>
    <w:rsid w:val="00BC1E6E"/>
    <w:rsid w:val="00BC2FC1"/>
    <w:rsid w:val="00BC3135"/>
    <w:rsid w:val="00BC506E"/>
    <w:rsid w:val="00BC5415"/>
    <w:rsid w:val="00BC549D"/>
    <w:rsid w:val="00BC5554"/>
    <w:rsid w:val="00BC6348"/>
    <w:rsid w:val="00BC70FD"/>
    <w:rsid w:val="00BC7B6A"/>
    <w:rsid w:val="00BD125F"/>
    <w:rsid w:val="00BD38E8"/>
    <w:rsid w:val="00BD3CDF"/>
    <w:rsid w:val="00BD4B8C"/>
    <w:rsid w:val="00BD7849"/>
    <w:rsid w:val="00BE0DBF"/>
    <w:rsid w:val="00BE197C"/>
    <w:rsid w:val="00BE1AC5"/>
    <w:rsid w:val="00BE2F18"/>
    <w:rsid w:val="00BE35F4"/>
    <w:rsid w:val="00BE3A14"/>
    <w:rsid w:val="00BE3B49"/>
    <w:rsid w:val="00BE493D"/>
    <w:rsid w:val="00BE4F6A"/>
    <w:rsid w:val="00BE5358"/>
    <w:rsid w:val="00BF0612"/>
    <w:rsid w:val="00BF3111"/>
    <w:rsid w:val="00BF4688"/>
    <w:rsid w:val="00BF4E3F"/>
    <w:rsid w:val="00BF562A"/>
    <w:rsid w:val="00BF6CD4"/>
    <w:rsid w:val="00BF6F9B"/>
    <w:rsid w:val="00C01088"/>
    <w:rsid w:val="00C01A87"/>
    <w:rsid w:val="00C05B0C"/>
    <w:rsid w:val="00C061A9"/>
    <w:rsid w:val="00C07BF2"/>
    <w:rsid w:val="00C1096F"/>
    <w:rsid w:val="00C11E44"/>
    <w:rsid w:val="00C130C4"/>
    <w:rsid w:val="00C1485D"/>
    <w:rsid w:val="00C158CC"/>
    <w:rsid w:val="00C15AFA"/>
    <w:rsid w:val="00C17431"/>
    <w:rsid w:val="00C201B3"/>
    <w:rsid w:val="00C20534"/>
    <w:rsid w:val="00C208C5"/>
    <w:rsid w:val="00C24F9C"/>
    <w:rsid w:val="00C26A9C"/>
    <w:rsid w:val="00C3059D"/>
    <w:rsid w:val="00C30F3B"/>
    <w:rsid w:val="00C33F40"/>
    <w:rsid w:val="00C3413F"/>
    <w:rsid w:val="00C345BE"/>
    <w:rsid w:val="00C348AD"/>
    <w:rsid w:val="00C34ACF"/>
    <w:rsid w:val="00C37477"/>
    <w:rsid w:val="00C407A8"/>
    <w:rsid w:val="00C40959"/>
    <w:rsid w:val="00C46712"/>
    <w:rsid w:val="00C46B1C"/>
    <w:rsid w:val="00C4709F"/>
    <w:rsid w:val="00C47867"/>
    <w:rsid w:val="00C478AC"/>
    <w:rsid w:val="00C509EF"/>
    <w:rsid w:val="00C51493"/>
    <w:rsid w:val="00C533CB"/>
    <w:rsid w:val="00C53D73"/>
    <w:rsid w:val="00C54BAF"/>
    <w:rsid w:val="00C551D9"/>
    <w:rsid w:val="00C57717"/>
    <w:rsid w:val="00C6006D"/>
    <w:rsid w:val="00C607D7"/>
    <w:rsid w:val="00C63266"/>
    <w:rsid w:val="00C632A9"/>
    <w:rsid w:val="00C6367F"/>
    <w:rsid w:val="00C642E4"/>
    <w:rsid w:val="00C66849"/>
    <w:rsid w:val="00C6710D"/>
    <w:rsid w:val="00C7035B"/>
    <w:rsid w:val="00C71AC7"/>
    <w:rsid w:val="00C72BB6"/>
    <w:rsid w:val="00C72EC6"/>
    <w:rsid w:val="00C7300A"/>
    <w:rsid w:val="00C730B2"/>
    <w:rsid w:val="00C77932"/>
    <w:rsid w:val="00C81619"/>
    <w:rsid w:val="00C83C84"/>
    <w:rsid w:val="00C91477"/>
    <w:rsid w:val="00C91AD1"/>
    <w:rsid w:val="00C91ADE"/>
    <w:rsid w:val="00C92354"/>
    <w:rsid w:val="00C9243E"/>
    <w:rsid w:val="00C92F75"/>
    <w:rsid w:val="00C93656"/>
    <w:rsid w:val="00C94DC6"/>
    <w:rsid w:val="00C96FE0"/>
    <w:rsid w:val="00CA00A9"/>
    <w:rsid w:val="00CA10E9"/>
    <w:rsid w:val="00CA146B"/>
    <w:rsid w:val="00CA25DF"/>
    <w:rsid w:val="00CA37DF"/>
    <w:rsid w:val="00CA6F3A"/>
    <w:rsid w:val="00CA7154"/>
    <w:rsid w:val="00CB1132"/>
    <w:rsid w:val="00CB1183"/>
    <w:rsid w:val="00CB17F9"/>
    <w:rsid w:val="00CB1FBD"/>
    <w:rsid w:val="00CB3329"/>
    <w:rsid w:val="00CB49BE"/>
    <w:rsid w:val="00CB6383"/>
    <w:rsid w:val="00CB68EB"/>
    <w:rsid w:val="00CC0388"/>
    <w:rsid w:val="00CC07C0"/>
    <w:rsid w:val="00CC1753"/>
    <w:rsid w:val="00CC214C"/>
    <w:rsid w:val="00CC2B78"/>
    <w:rsid w:val="00CC2FCC"/>
    <w:rsid w:val="00CC32DE"/>
    <w:rsid w:val="00CC59D5"/>
    <w:rsid w:val="00CC7398"/>
    <w:rsid w:val="00CD17C7"/>
    <w:rsid w:val="00CD1BD2"/>
    <w:rsid w:val="00CD1EEA"/>
    <w:rsid w:val="00CD2766"/>
    <w:rsid w:val="00CD2768"/>
    <w:rsid w:val="00CD457B"/>
    <w:rsid w:val="00CD4E4E"/>
    <w:rsid w:val="00CD55EB"/>
    <w:rsid w:val="00CD6C0A"/>
    <w:rsid w:val="00CD6C1A"/>
    <w:rsid w:val="00CE63FD"/>
    <w:rsid w:val="00CE76A4"/>
    <w:rsid w:val="00CE76A7"/>
    <w:rsid w:val="00CF0179"/>
    <w:rsid w:val="00CF3F0D"/>
    <w:rsid w:val="00CF411A"/>
    <w:rsid w:val="00CF4E8C"/>
    <w:rsid w:val="00CF58F4"/>
    <w:rsid w:val="00CF5F03"/>
    <w:rsid w:val="00D00CCA"/>
    <w:rsid w:val="00D01181"/>
    <w:rsid w:val="00D01220"/>
    <w:rsid w:val="00D01B4D"/>
    <w:rsid w:val="00D035E0"/>
    <w:rsid w:val="00D03C34"/>
    <w:rsid w:val="00D071C0"/>
    <w:rsid w:val="00D075BD"/>
    <w:rsid w:val="00D11D6D"/>
    <w:rsid w:val="00D12BE5"/>
    <w:rsid w:val="00D13BF5"/>
    <w:rsid w:val="00D16E33"/>
    <w:rsid w:val="00D17470"/>
    <w:rsid w:val="00D20104"/>
    <w:rsid w:val="00D208A5"/>
    <w:rsid w:val="00D219D8"/>
    <w:rsid w:val="00D226AE"/>
    <w:rsid w:val="00D233AF"/>
    <w:rsid w:val="00D236F8"/>
    <w:rsid w:val="00D23BAC"/>
    <w:rsid w:val="00D2579B"/>
    <w:rsid w:val="00D32193"/>
    <w:rsid w:val="00D32711"/>
    <w:rsid w:val="00D333FD"/>
    <w:rsid w:val="00D33FC3"/>
    <w:rsid w:val="00D340B0"/>
    <w:rsid w:val="00D3473D"/>
    <w:rsid w:val="00D36717"/>
    <w:rsid w:val="00D40C4A"/>
    <w:rsid w:val="00D415CF"/>
    <w:rsid w:val="00D417BA"/>
    <w:rsid w:val="00D425D7"/>
    <w:rsid w:val="00D425FF"/>
    <w:rsid w:val="00D44012"/>
    <w:rsid w:val="00D44BBB"/>
    <w:rsid w:val="00D45668"/>
    <w:rsid w:val="00D46103"/>
    <w:rsid w:val="00D46690"/>
    <w:rsid w:val="00D4676C"/>
    <w:rsid w:val="00D510A1"/>
    <w:rsid w:val="00D53878"/>
    <w:rsid w:val="00D538C9"/>
    <w:rsid w:val="00D567D2"/>
    <w:rsid w:val="00D6032D"/>
    <w:rsid w:val="00D61CD5"/>
    <w:rsid w:val="00D67723"/>
    <w:rsid w:val="00D700B1"/>
    <w:rsid w:val="00D70370"/>
    <w:rsid w:val="00D713BC"/>
    <w:rsid w:val="00D716BF"/>
    <w:rsid w:val="00D72EE8"/>
    <w:rsid w:val="00D742F2"/>
    <w:rsid w:val="00D77933"/>
    <w:rsid w:val="00D81461"/>
    <w:rsid w:val="00D82803"/>
    <w:rsid w:val="00D82B87"/>
    <w:rsid w:val="00D83634"/>
    <w:rsid w:val="00D84487"/>
    <w:rsid w:val="00D8452D"/>
    <w:rsid w:val="00D87118"/>
    <w:rsid w:val="00D912C8"/>
    <w:rsid w:val="00D91881"/>
    <w:rsid w:val="00D94515"/>
    <w:rsid w:val="00D94881"/>
    <w:rsid w:val="00D94A02"/>
    <w:rsid w:val="00D95B91"/>
    <w:rsid w:val="00D971DF"/>
    <w:rsid w:val="00D973B7"/>
    <w:rsid w:val="00D97442"/>
    <w:rsid w:val="00D976B7"/>
    <w:rsid w:val="00DA06BD"/>
    <w:rsid w:val="00DA57F5"/>
    <w:rsid w:val="00DA5FB6"/>
    <w:rsid w:val="00DA679D"/>
    <w:rsid w:val="00DA757F"/>
    <w:rsid w:val="00DA79A4"/>
    <w:rsid w:val="00DB2108"/>
    <w:rsid w:val="00DB2B95"/>
    <w:rsid w:val="00DB333A"/>
    <w:rsid w:val="00DB4025"/>
    <w:rsid w:val="00DB4D2F"/>
    <w:rsid w:val="00DB645C"/>
    <w:rsid w:val="00DB7D3C"/>
    <w:rsid w:val="00DC2386"/>
    <w:rsid w:val="00DC2662"/>
    <w:rsid w:val="00DC2695"/>
    <w:rsid w:val="00DC46C6"/>
    <w:rsid w:val="00DC6CFD"/>
    <w:rsid w:val="00DC6D2A"/>
    <w:rsid w:val="00DD0DB4"/>
    <w:rsid w:val="00DD136C"/>
    <w:rsid w:val="00DD24D6"/>
    <w:rsid w:val="00DD3365"/>
    <w:rsid w:val="00DD49B4"/>
    <w:rsid w:val="00DD4CCA"/>
    <w:rsid w:val="00DD6FCE"/>
    <w:rsid w:val="00DD7F05"/>
    <w:rsid w:val="00DE1A97"/>
    <w:rsid w:val="00DE2FBD"/>
    <w:rsid w:val="00DE4E41"/>
    <w:rsid w:val="00DF3827"/>
    <w:rsid w:val="00E006FE"/>
    <w:rsid w:val="00E00EA8"/>
    <w:rsid w:val="00E032C9"/>
    <w:rsid w:val="00E051F6"/>
    <w:rsid w:val="00E07162"/>
    <w:rsid w:val="00E07C00"/>
    <w:rsid w:val="00E10609"/>
    <w:rsid w:val="00E1095A"/>
    <w:rsid w:val="00E11ED5"/>
    <w:rsid w:val="00E121E9"/>
    <w:rsid w:val="00E12385"/>
    <w:rsid w:val="00E14B4B"/>
    <w:rsid w:val="00E14E6D"/>
    <w:rsid w:val="00E14FFE"/>
    <w:rsid w:val="00E15306"/>
    <w:rsid w:val="00E16111"/>
    <w:rsid w:val="00E16281"/>
    <w:rsid w:val="00E1632C"/>
    <w:rsid w:val="00E16506"/>
    <w:rsid w:val="00E166D3"/>
    <w:rsid w:val="00E2051F"/>
    <w:rsid w:val="00E22771"/>
    <w:rsid w:val="00E22EB2"/>
    <w:rsid w:val="00E231D9"/>
    <w:rsid w:val="00E2441A"/>
    <w:rsid w:val="00E24B45"/>
    <w:rsid w:val="00E26D8E"/>
    <w:rsid w:val="00E30D2E"/>
    <w:rsid w:val="00E311E2"/>
    <w:rsid w:val="00E31B0B"/>
    <w:rsid w:val="00E323A3"/>
    <w:rsid w:val="00E328F5"/>
    <w:rsid w:val="00E33244"/>
    <w:rsid w:val="00E33E1A"/>
    <w:rsid w:val="00E349CF"/>
    <w:rsid w:val="00E3510C"/>
    <w:rsid w:val="00E35B64"/>
    <w:rsid w:val="00E36598"/>
    <w:rsid w:val="00E41E46"/>
    <w:rsid w:val="00E425DC"/>
    <w:rsid w:val="00E427E3"/>
    <w:rsid w:val="00E42B87"/>
    <w:rsid w:val="00E43E96"/>
    <w:rsid w:val="00E4594C"/>
    <w:rsid w:val="00E45A7C"/>
    <w:rsid w:val="00E45B53"/>
    <w:rsid w:val="00E4606B"/>
    <w:rsid w:val="00E474E1"/>
    <w:rsid w:val="00E475AE"/>
    <w:rsid w:val="00E47660"/>
    <w:rsid w:val="00E47A7B"/>
    <w:rsid w:val="00E47AF0"/>
    <w:rsid w:val="00E504D6"/>
    <w:rsid w:val="00E50F20"/>
    <w:rsid w:val="00E51F52"/>
    <w:rsid w:val="00E53705"/>
    <w:rsid w:val="00E53D31"/>
    <w:rsid w:val="00E56535"/>
    <w:rsid w:val="00E57B93"/>
    <w:rsid w:val="00E63472"/>
    <w:rsid w:val="00E64AD7"/>
    <w:rsid w:val="00E64E48"/>
    <w:rsid w:val="00E66CD0"/>
    <w:rsid w:val="00E66D62"/>
    <w:rsid w:val="00E6765A"/>
    <w:rsid w:val="00E67684"/>
    <w:rsid w:val="00E677A4"/>
    <w:rsid w:val="00E709A7"/>
    <w:rsid w:val="00E70EA3"/>
    <w:rsid w:val="00E70F97"/>
    <w:rsid w:val="00E71F2B"/>
    <w:rsid w:val="00E725D5"/>
    <w:rsid w:val="00E73134"/>
    <w:rsid w:val="00E7328C"/>
    <w:rsid w:val="00E743CF"/>
    <w:rsid w:val="00E769F8"/>
    <w:rsid w:val="00E76A67"/>
    <w:rsid w:val="00E77DED"/>
    <w:rsid w:val="00E80039"/>
    <w:rsid w:val="00E807FE"/>
    <w:rsid w:val="00E80B87"/>
    <w:rsid w:val="00E82243"/>
    <w:rsid w:val="00E82FF5"/>
    <w:rsid w:val="00E83981"/>
    <w:rsid w:val="00E83FFE"/>
    <w:rsid w:val="00E8475C"/>
    <w:rsid w:val="00E84A59"/>
    <w:rsid w:val="00E84F16"/>
    <w:rsid w:val="00E850CC"/>
    <w:rsid w:val="00E873AB"/>
    <w:rsid w:val="00E87423"/>
    <w:rsid w:val="00E9093D"/>
    <w:rsid w:val="00E915C6"/>
    <w:rsid w:val="00E91CF6"/>
    <w:rsid w:val="00E91F7E"/>
    <w:rsid w:val="00E93274"/>
    <w:rsid w:val="00E950B0"/>
    <w:rsid w:val="00E955F9"/>
    <w:rsid w:val="00E973AA"/>
    <w:rsid w:val="00E97A5F"/>
    <w:rsid w:val="00EA2067"/>
    <w:rsid w:val="00EA2BF7"/>
    <w:rsid w:val="00EA379B"/>
    <w:rsid w:val="00EA4243"/>
    <w:rsid w:val="00EA428B"/>
    <w:rsid w:val="00EA501E"/>
    <w:rsid w:val="00EA55F6"/>
    <w:rsid w:val="00EA6DE2"/>
    <w:rsid w:val="00EB052F"/>
    <w:rsid w:val="00EB0924"/>
    <w:rsid w:val="00EB0C92"/>
    <w:rsid w:val="00EB0DAF"/>
    <w:rsid w:val="00EB2043"/>
    <w:rsid w:val="00EB32A9"/>
    <w:rsid w:val="00EB3A9C"/>
    <w:rsid w:val="00EB4607"/>
    <w:rsid w:val="00EB6127"/>
    <w:rsid w:val="00EC0920"/>
    <w:rsid w:val="00EC39F3"/>
    <w:rsid w:val="00EC73D6"/>
    <w:rsid w:val="00ED2B3E"/>
    <w:rsid w:val="00ED3F62"/>
    <w:rsid w:val="00ED5284"/>
    <w:rsid w:val="00ED60ED"/>
    <w:rsid w:val="00ED6146"/>
    <w:rsid w:val="00ED6C49"/>
    <w:rsid w:val="00ED71EB"/>
    <w:rsid w:val="00EE37B2"/>
    <w:rsid w:val="00EE3983"/>
    <w:rsid w:val="00EE4CC3"/>
    <w:rsid w:val="00EE545A"/>
    <w:rsid w:val="00EF2776"/>
    <w:rsid w:val="00EF44DE"/>
    <w:rsid w:val="00EF6C8E"/>
    <w:rsid w:val="00EF789E"/>
    <w:rsid w:val="00F01A08"/>
    <w:rsid w:val="00F02166"/>
    <w:rsid w:val="00F03247"/>
    <w:rsid w:val="00F0362E"/>
    <w:rsid w:val="00F03995"/>
    <w:rsid w:val="00F04518"/>
    <w:rsid w:val="00F04ED0"/>
    <w:rsid w:val="00F05F62"/>
    <w:rsid w:val="00F064F2"/>
    <w:rsid w:val="00F0795F"/>
    <w:rsid w:val="00F10169"/>
    <w:rsid w:val="00F103F5"/>
    <w:rsid w:val="00F12F28"/>
    <w:rsid w:val="00F13D88"/>
    <w:rsid w:val="00F14546"/>
    <w:rsid w:val="00F148E2"/>
    <w:rsid w:val="00F14E8C"/>
    <w:rsid w:val="00F202D2"/>
    <w:rsid w:val="00F211AA"/>
    <w:rsid w:val="00F24485"/>
    <w:rsid w:val="00F25793"/>
    <w:rsid w:val="00F25E0A"/>
    <w:rsid w:val="00F25E7B"/>
    <w:rsid w:val="00F26CDB"/>
    <w:rsid w:val="00F26FC7"/>
    <w:rsid w:val="00F34C52"/>
    <w:rsid w:val="00F35593"/>
    <w:rsid w:val="00F35CEB"/>
    <w:rsid w:val="00F36958"/>
    <w:rsid w:val="00F37F97"/>
    <w:rsid w:val="00F418BD"/>
    <w:rsid w:val="00F435BF"/>
    <w:rsid w:val="00F441AB"/>
    <w:rsid w:val="00F4472D"/>
    <w:rsid w:val="00F44E78"/>
    <w:rsid w:val="00F45B2C"/>
    <w:rsid w:val="00F4729E"/>
    <w:rsid w:val="00F474EC"/>
    <w:rsid w:val="00F52887"/>
    <w:rsid w:val="00F528DC"/>
    <w:rsid w:val="00F53068"/>
    <w:rsid w:val="00F54095"/>
    <w:rsid w:val="00F54E7A"/>
    <w:rsid w:val="00F55D0A"/>
    <w:rsid w:val="00F55F4B"/>
    <w:rsid w:val="00F56DF5"/>
    <w:rsid w:val="00F6027D"/>
    <w:rsid w:val="00F60FB7"/>
    <w:rsid w:val="00F61667"/>
    <w:rsid w:val="00F61A5B"/>
    <w:rsid w:val="00F62955"/>
    <w:rsid w:val="00F63456"/>
    <w:rsid w:val="00F64AED"/>
    <w:rsid w:val="00F65A7A"/>
    <w:rsid w:val="00F65E60"/>
    <w:rsid w:val="00F6631D"/>
    <w:rsid w:val="00F66951"/>
    <w:rsid w:val="00F67F09"/>
    <w:rsid w:val="00F70974"/>
    <w:rsid w:val="00F72D98"/>
    <w:rsid w:val="00F72FFF"/>
    <w:rsid w:val="00F747D1"/>
    <w:rsid w:val="00F74E91"/>
    <w:rsid w:val="00F752C9"/>
    <w:rsid w:val="00F75C69"/>
    <w:rsid w:val="00F77C95"/>
    <w:rsid w:val="00F77E93"/>
    <w:rsid w:val="00F81FB2"/>
    <w:rsid w:val="00F82B14"/>
    <w:rsid w:val="00F82F0D"/>
    <w:rsid w:val="00F82FDA"/>
    <w:rsid w:val="00F8596F"/>
    <w:rsid w:val="00F8794E"/>
    <w:rsid w:val="00F90A1A"/>
    <w:rsid w:val="00F94991"/>
    <w:rsid w:val="00FA1CAD"/>
    <w:rsid w:val="00FA2CD8"/>
    <w:rsid w:val="00FA400B"/>
    <w:rsid w:val="00FA4449"/>
    <w:rsid w:val="00FA4C2A"/>
    <w:rsid w:val="00FA71FF"/>
    <w:rsid w:val="00FB0E1F"/>
    <w:rsid w:val="00FB3540"/>
    <w:rsid w:val="00FB3C63"/>
    <w:rsid w:val="00FB4DF5"/>
    <w:rsid w:val="00FB6B78"/>
    <w:rsid w:val="00FB7063"/>
    <w:rsid w:val="00FB76A9"/>
    <w:rsid w:val="00FB7CC3"/>
    <w:rsid w:val="00FC1630"/>
    <w:rsid w:val="00FC2D34"/>
    <w:rsid w:val="00FC3187"/>
    <w:rsid w:val="00FC3E05"/>
    <w:rsid w:val="00FC4779"/>
    <w:rsid w:val="00FC4D75"/>
    <w:rsid w:val="00FC5F5B"/>
    <w:rsid w:val="00FC696A"/>
    <w:rsid w:val="00FD0E7D"/>
    <w:rsid w:val="00FD4032"/>
    <w:rsid w:val="00FD4254"/>
    <w:rsid w:val="00FD4B59"/>
    <w:rsid w:val="00FD5024"/>
    <w:rsid w:val="00FD6AA0"/>
    <w:rsid w:val="00FD6F25"/>
    <w:rsid w:val="00FE1AAC"/>
    <w:rsid w:val="00FE25E3"/>
    <w:rsid w:val="00FE26DE"/>
    <w:rsid w:val="00FE27A8"/>
    <w:rsid w:val="00FE3F2D"/>
    <w:rsid w:val="00FE52C2"/>
    <w:rsid w:val="00FE6F6D"/>
    <w:rsid w:val="00FE7297"/>
    <w:rsid w:val="00FE749B"/>
    <w:rsid w:val="00FE7E7E"/>
    <w:rsid w:val="00FF0ADD"/>
    <w:rsid w:val="00FF1A2E"/>
    <w:rsid w:val="00FF2B74"/>
    <w:rsid w:val="00FF42DE"/>
    <w:rsid w:val="00FF4C34"/>
    <w:rsid w:val="00FF61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2977"/>
    <o:shapelayout v:ext="edit">
      <o:idmap v:ext="edit" data="1"/>
    </o:shapelayout>
  </w:shapeDefaults>
  <w:decimalSymbol w:val=","/>
  <w:listSeparator w:val=";"/>
  <w14:docId w14:val="421B5950"/>
  <w15:docId w15:val="{D5D755D9-F0B6-4DF1-BFAE-86F66F42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B662C0"/>
    <w:rPr>
      <w:rFonts w:ascii="Cambria" w:eastAsia="Cambria" w:hAnsi="Cambria" w:cs="Cambria"/>
      <w:lang w:bidi="en-US"/>
    </w:rPr>
  </w:style>
  <w:style w:type="paragraph" w:styleId="1">
    <w:name w:val="heading 1"/>
    <w:aliases w:val="H1,h1"/>
    <w:basedOn w:val="a1"/>
    <w:next w:val="a1"/>
    <w:link w:val="1Char"/>
    <w:uiPriority w:val="9"/>
    <w:qFormat/>
    <w:rsid w:val="001C675C"/>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jc w:val="both"/>
      <w:outlineLvl w:val="0"/>
    </w:pPr>
    <w:rPr>
      <w:rFonts w:ascii="Arial" w:eastAsia="Times New Roman" w:hAnsi="Arial" w:cs="Arial"/>
      <w:b/>
      <w:bCs/>
      <w:color w:val="333399"/>
      <w:sz w:val="28"/>
      <w:szCs w:val="32"/>
      <w:lang w:eastAsia="zh-CN" w:bidi="ar-SA"/>
    </w:rPr>
  </w:style>
  <w:style w:type="paragraph" w:styleId="20">
    <w:name w:val="heading 2"/>
    <w:aliases w:val="H2,h2"/>
    <w:basedOn w:val="1"/>
    <w:next w:val="a1"/>
    <w:link w:val="2Char"/>
    <w:uiPriority w:val="9"/>
    <w:qFormat/>
    <w:rsid w:val="001C675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
    <w:basedOn w:val="a1"/>
    <w:next w:val="a1"/>
    <w:link w:val="3Char"/>
    <w:uiPriority w:val="9"/>
    <w:qFormat/>
    <w:rsid w:val="001C675C"/>
    <w:pPr>
      <w:keepNext/>
      <w:widowControl/>
      <w:suppressAutoHyphens/>
      <w:autoSpaceDE/>
      <w:autoSpaceDN/>
      <w:spacing w:before="240" w:after="60"/>
      <w:ind w:left="567" w:hanging="567"/>
      <w:jc w:val="both"/>
      <w:outlineLvl w:val="2"/>
    </w:pPr>
    <w:rPr>
      <w:rFonts w:ascii="Arial" w:eastAsia="Times New Roman" w:hAnsi="Arial" w:cs="Times New Roman"/>
      <w:b/>
      <w:bCs/>
      <w:szCs w:val="26"/>
      <w:lang w:val="en-GB" w:eastAsia="zh-CN" w:bidi="ar-SA"/>
    </w:rPr>
  </w:style>
  <w:style w:type="paragraph" w:styleId="40">
    <w:name w:val="heading 4"/>
    <w:aliases w:val="Heading 4 Char1,Heading 4 Char Char,h4"/>
    <w:basedOn w:val="a1"/>
    <w:next w:val="a1"/>
    <w:link w:val="4Char"/>
    <w:uiPriority w:val="9"/>
    <w:qFormat/>
    <w:rsid w:val="001C675C"/>
    <w:pPr>
      <w:keepNext/>
      <w:widowControl/>
      <w:suppressAutoHyphens/>
      <w:autoSpaceDE/>
      <w:autoSpaceDN/>
      <w:spacing w:before="240" w:after="60"/>
      <w:jc w:val="both"/>
      <w:outlineLvl w:val="3"/>
    </w:pPr>
    <w:rPr>
      <w:rFonts w:ascii="Arial" w:eastAsia="Times New Roman" w:hAnsi="Arial" w:cs="Times New Roman"/>
      <w:b/>
      <w:bCs/>
      <w:szCs w:val="28"/>
      <w:lang w:val="en-GB" w:eastAsia="zh-CN" w:bidi="ar-SA"/>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1"/>
    <w:next w:val="a1"/>
    <w:link w:val="5Char"/>
    <w:uiPriority w:val="9"/>
    <w:qFormat/>
    <w:rsid w:val="001C675C"/>
    <w:pPr>
      <w:widowControl/>
      <w:numPr>
        <w:ilvl w:val="4"/>
        <w:numId w:val="2"/>
      </w:numPr>
      <w:suppressAutoHyphens/>
      <w:autoSpaceDE/>
      <w:autoSpaceDN/>
      <w:spacing w:before="200" w:after="200" w:line="280" w:lineRule="exact"/>
      <w:jc w:val="both"/>
      <w:outlineLvl w:val="4"/>
    </w:pPr>
    <w:rPr>
      <w:rFonts w:ascii="Lucida Sans" w:eastAsia="Times New Roman" w:hAnsi="Lucida Sans" w:cs="Lucida Sans"/>
      <w:b/>
      <w:szCs w:val="20"/>
      <w:lang w:eastAsia="zh-CN" w:bidi="ar-SA"/>
    </w:rPr>
  </w:style>
  <w:style w:type="paragraph" w:styleId="6">
    <w:name w:val="heading 6"/>
    <w:aliases w:val=" Char Char,h6,Third Subheading, not Kinhill,H6,H61,H62,H63,H64,H611,H65,H612,H621,H631,H641,H66,H613,H622,H632,H642,H67,H614,H623,H633,H643,H68,H615,H624,H634,H644,H69,H616,H625,H635,H645,H610,H617,H626,H636,H646,H618,H627"/>
    <w:basedOn w:val="a1"/>
    <w:next w:val="a1"/>
    <w:link w:val="6Char"/>
    <w:unhideWhenUsed/>
    <w:qFormat/>
    <w:rsid w:val="001C675C"/>
    <w:pPr>
      <w:keepNext/>
      <w:keepLines/>
      <w:widowControl/>
      <w:suppressAutoHyphens/>
      <w:autoSpaceDE/>
      <w:autoSpaceDN/>
      <w:spacing w:before="200"/>
      <w:jc w:val="both"/>
      <w:outlineLvl w:val="5"/>
    </w:pPr>
    <w:rPr>
      <w:rFonts w:asciiTheme="majorHAnsi" w:eastAsiaTheme="majorEastAsia" w:hAnsiTheme="majorHAnsi" w:cstheme="majorBidi"/>
      <w:i/>
      <w:iCs/>
      <w:color w:val="243F60" w:themeColor="accent1" w:themeShade="7F"/>
      <w:szCs w:val="24"/>
      <w:lang w:val="en-GB" w:eastAsia="zh-CN" w:bidi="ar-SA"/>
    </w:rPr>
  </w:style>
  <w:style w:type="paragraph" w:styleId="7">
    <w:name w:val="heading 7"/>
    <w:aliases w:val="Επικεφαλίδα 7 Char Char Char,Επικεφαλίδα 7 Char Char"/>
    <w:basedOn w:val="a1"/>
    <w:next w:val="a1"/>
    <w:link w:val="7Char"/>
    <w:qFormat/>
    <w:rsid w:val="001C675C"/>
    <w:pPr>
      <w:keepNext/>
      <w:widowControl/>
      <w:adjustRightInd w:val="0"/>
      <w:jc w:val="center"/>
      <w:outlineLvl w:val="6"/>
    </w:pPr>
    <w:rPr>
      <w:rFonts w:ascii="Arial" w:eastAsia="Times New Roman" w:hAnsi="Arial" w:cs="Arial"/>
      <w:b/>
      <w:bCs/>
      <w:u w:val="single"/>
      <w:lang w:val="el-GR" w:eastAsia="el-GR" w:bidi="ar-SA"/>
    </w:rPr>
  </w:style>
  <w:style w:type="paragraph" w:styleId="8">
    <w:name w:val="heading 8"/>
    <w:basedOn w:val="a1"/>
    <w:next w:val="a1"/>
    <w:link w:val="8Char"/>
    <w:qFormat/>
    <w:rsid w:val="001C675C"/>
    <w:pPr>
      <w:keepNext/>
      <w:widowControl/>
      <w:autoSpaceDE/>
      <w:autoSpaceDN/>
      <w:spacing w:line="360" w:lineRule="auto"/>
      <w:jc w:val="center"/>
      <w:outlineLvl w:val="7"/>
    </w:pPr>
    <w:rPr>
      <w:rFonts w:ascii="Arial" w:eastAsia="Times New Roman" w:hAnsi="Arial" w:cs="Arial"/>
      <w:b/>
      <w:bCs/>
      <w:sz w:val="24"/>
      <w:szCs w:val="24"/>
      <w:lang w:val="el-GR" w:eastAsia="el-GR" w:bidi="ar-SA"/>
    </w:rPr>
  </w:style>
  <w:style w:type="paragraph" w:styleId="9">
    <w:name w:val="heading 9"/>
    <w:basedOn w:val="a1"/>
    <w:next w:val="a1"/>
    <w:link w:val="9Char"/>
    <w:qFormat/>
    <w:rsid w:val="001C675C"/>
    <w:pPr>
      <w:keepNext/>
      <w:widowControl/>
      <w:autoSpaceDE/>
      <w:autoSpaceDN/>
      <w:spacing w:line="360" w:lineRule="auto"/>
      <w:jc w:val="center"/>
      <w:outlineLvl w:val="8"/>
    </w:pPr>
    <w:rPr>
      <w:rFonts w:ascii="Arial" w:eastAsia="Times New Roman" w:hAnsi="Arial" w:cs="Arial"/>
      <w:b/>
      <w:bCs/>
      <w:sz w:val="28"/>
      <w:szCs w:val="28"/>
      <w:lang w:val="el-GR" w:eastAsia="el-GR"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1 Char"/>
    <w:basedOn w:val="a2"/>
    <w:link w:val="1"/>
    <w:uiPriority w:val="9"/>
    <w:rsid w:val="001C675C"/>
    <w:rPr>
      <w:rFonts w:ascii="Arial" w:eastAsia="Times New Roman" w:hAnsi="Arial" w:cs="Arial"/>
      <w:b/>
      <w:bCs/>
      <w:color w:val="333399"/>
      <w:sz w:val="28"/>
      <w:szCs w:val="32"/>
      <w:lang w:eastAsia="zh-CN"/>
    </w:rPr>
  </w:style>
  <w:style w:type="character" w:customStyle="1" w:styleId="2Char">
    <w:name w:val="Επικεφαλίδα 2 Char"/>
    <w:aliases w:val="H2 Char,h2 Char"/>
    <w:basedOn w:val="a2"/>
    <w:link w:val="20"/>
    <w:uiPriority w:val="9"/>
    <w:rsid w:val="001C675C"/>
    <w:rPr>
      <w:rFonts w:ascii="Arial" w:eastAsia="Times New Roman" w:hAnsi="Arial" w:cs="Arial"/>
      <w:b/>
      <w:color w:val="002060"/>
      <w:sz w:val="24"/>
      <w:lang w:val="en-GB" w:eastAsia="zh-CN"/>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2"/>
    <w:link w:val="3"/>
    <w:uiPriority w:val="9"/>
    <w:rsid w:val="001C675C"/>
    <w:rPr>
      <w:rFonts w:ascii="Arial" w:eastAsia="Times New Roman" w:hAnsi="Arial" w:cs="Times New Roman"/>
      <w:b/>
      <w:bCs/>
      <w:szCs w:val="26"/>
      <w:lang w:val="en-GB" w:eastAsia="zh-CN"/>
    </w:rPr>
  </w:style>
  <w:style w:type="character" w:customStyle="1" w:styleId="4Char">
    <w:name w:val="Επικεφαλίδα 4 Char"/>
    <w:aliases w:val="Heading 4 Char1 Char,Heading 4 Char Char Char,h4 Char"/>
    <w:basedOn w:val="a2"/>
    <w:link w:val="40"/>
    <w:uiPriority w:val="9"/>
    <w:rsid w:val="001C675C"/>
    <w:rPr>
      <w:rFonts w:ascii="Arial" w:eastAsia="Times New Roman" w:hAnsi="Arial" w:cs="Times New Roman"/>
      <w:b/>
      <w:bCs/>
      <w:szCs w:val="28"/>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2"/>
    <w:link w:val="5"/>
    <w:uiPriority w:val="9"/>
    <w:rsid w:val="001C675C"/>
    <w:rPr>
      <w:rFonts w:ascii="Lucida Sans" w:eastAsia="Times New Roman" w:hAnsi="Lucida Sans" w:cs="Lucida Sans"/>
      <w:b/>
      <w:szCs w:val="20"/>
      <w:lang w:eastAsia="zh-CN"/>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basedOn w:val="a2"/>
    <w:link w:val="6"/>
    <w:rsid w:val="001C675C"/>
    <w:rPr>
      <w:rFonts w:asciiTheme="majorHAnsi" w:eastAsiaTheme="majorEastAsia" w:hAnsiTheme="majorHAnsi" w:cstheme="majorBidi"/>
      <w:i/>
      <w:iCs/>
      <w:color w:val="243F60" w:themeColor="accent1" w:themeShade="7F"/>
      <w:szCs w:val="24"/>
      <w:lang w:val="en-GB" w:eastAsia="zh-CN"/>
    </w:rPr>
  </w:style>
  <w:style w:type="character" w:customStyle="1" w:styleId="7Char">
    <w:name w:val="Επικεφαλίδα 7 Char"/>
    <w:aliases w:val="Επικεφαλίδα 7 Char Char Char Char,Επικεφαλίδα 7 Char Char Char1"/>
    <w:basedOn w:val="a2"/>
    <w:link w:val="7"/>
    <w:rsid w:val="001C675C"/>
    <w:rPr>
      <w:rFonts w:ascii="Arial" w:eastAsia="Times New Roman" w:hAnsi="Arial" w:cs="Arial"/>
      <w:b/>
      <w:bCs/>
      <w:u w:val="single"/>
      <w:lang w:val="el-GR" w:eastAsia="el-GR"/>
    </w:rPr>
  </w:style>
  <w:style w:type="character" w:customStyle="1" w:styleId="8Char">
    <w:name w:val="Επικεφαλίδα 8 Char"/>
    <w:basedOn w:val="a2"/>
    <w:link w:val="8"/>
    <w:rsid w:val="001C675C"/>
    <w:rPr>
      <w:rFonts w:ascii="Arial" w:eastAsia="Times New Roman" w:hAnsi="Arial" w:cs="Arial"/>
      <w:b/>
      <w:bCs/>
      <w:sz w:val="24"/>
      <w:szCs w:val="24"/>
      <w:lang w:val="el-GR" w:eastAsia="el-GR"/>
    </w:rPr>
  </w:style>
  <w:style w:type="character" w:customStyle="1" w:styleId="9Char">
    <w:name w:val="Επικεφαλίδα 9 Char"/>
    <w:basedOn w:val="a2"/>
    <w:link w:val="9"/>
    <w:rsid w:val="001C675C"/>
    <w:rPr>
      <w:rFonts w:ascii="Arial" w:eastAsia="Times New Roman" w:hAnsi="Arial" w:cs="Arial"/>
      <w:b/>
      <w:bCs/>
      <w:sz w:val="28"/>
      <w:szCs w:val="28"/>
      <w:lang w:val="el-GR" w:eastAsia="el-GR"/>
    </w:rPr>
  </w:style>
  <w:style w:type="table" w:customStyle="1" w:styleId="TableNormal1">
    <w:name w:val="Table Normal1"/>
    <w:uiPriority w:val="2"/>
    <w:semiHidden/>
    <w:unhideWhenUsed/>
    <w:qFormat/>
    <w:rsid w:val="00B662C0"/>
    <w:tblPr>
      <w:tblInd w:w="0" w:type="dxa"/>
      <w:tblCellMar>
        <w:top w:w="0" w:type="dxa"/>
        <w:left w:w="0" w:type="dxa"/>
        <w:bottom w:w="0" w:type="dxa"/>
        <w:right w:w="0" w:type="dxa"/>
      </w:tblCellMar>
    </w:tblPr>
  </w:style>
  <w:style w:type="paragraph" w:styleId="a5">
    <w:name w:val="Body Text"/>
    <w:basedOn w:val="a1"/>
    <w:link w:val="Char"/>
    <w:uiPriority w:val="99"/>
    <w:qFormat/>
    <w:rsid w:val="00B662C0"/>
    <w:pPr>
      <w:ind w:left="230"/>
    </w:pPr>
  </w:style>
  <w:style w:type="character" w:customStyle="1" w:styleId="Char">
    <w:name w:val="Σώμα κειμένου Char"/>
    <w:basedOn w:val="a2"/>
    <w:link w:val="a5"/>
    <w:uiPriority w:val="99"/>
    <w:rsid w:val="001C675C"/>
    <w:rPr>
      <w:rFonts w:ascii="Cambria" w:eastAsia="Cambria" w:hAnsi="Cambria" w:cs="Cambria"/>
      <w:lang w:bidi="en-US"/>
    </w:rPr>
  </w:style>
  <w:style w:type="paragraph" w:customStyle="1" w:styleId="11">
    <w:name w:val="Επικεφαλίδα 11"/>
    <w:basedOn w:val="a1"/>
    <w:uiPriority w:val="1"/>
    <w:qFormat/>
    <w:rsid w:val="00B662C0"/>
    <w:pPr>
      <w:ind w:left="230"/>
      <w:outlineLvl w:val="1"/>
    </w:pPr>
    <w:rPr>
      <w:b/>
      <w:bCs/>
    </w:rPr>
  </w:style>
  <w:style w:type="paragraph" w:styleId="a6">
    <w:name w:val="List Paragraph"/>
    <w:aliases w:val="Bullet List,FooterText,numbered,List Paragraph1,Paragraphe de liste1,lp1"/>
    <w:basedOn w:val="a1"/>
    <w:link w:val="Char0"/>
    <w:uiPriority w:val="34"/>
    <w:qFormat/>
    <w:rsid w:val="00B662C0"/>
    <w:pPr>
      <w:ind w:left="3142" w:hanging="360"/>
    </w:pPr>
  </w:style>
  <w:style w:type="paragraph" w:customStyle="1" w:styleId="TableParagraph">
    <w:name w:val="Table Paragraph"/>
    <w:basedOn w:val="a1"/>
    <w:uiPriority w:val="1"/>
    <w:qFormat/>
    <w:rsid w:val="00B662C0"/>
    <w:pPr>
      <w:spacing w:line="236" w:lineRule="exact"/>
    </w:pPr>
  </w:style>
  <w:style w:type="paragraph" w:styleId="a7">
    <w:name w:val="header"/>
    <w:aliases w:val="hd"/>
    <w:basedOn w:val="a1"/>
    <w:link w:val="Char1"/>
    <w:unhideWhenUsed/>
    <w:rsid w:val="00AA2A1C"/>
    <w:pPr>
      <w:tabs>
        <w:tab w:val="center" w:pos="4153"/>
        <w:tab w:val="right" w:pos="8306"/>
      </w:tabs>
    </w:pPr>
  </w:style>
  <w:style w:type="character" w:customStyle="1" w:styleId="Char1">
    <w:name w:val="Κεφαλίδα Char"/>
    <w:aliases w:val="hd Char"/>
    <w:basedOn w:val="a2"/>
    <w:link w:val="a7"/>
    <w:rsid w:val="00AA2A1C"/>
    <w:rPr>
      <w:rFonts w:ascii="Cambria" w:eastAsia="Cambria" w:hAnsi="Cambria" w:cs="Cambria"/>
      <w:lang w:bidi="en-US"/>
    </w:rPr>
  </w:style>
  <w:style w:type="paragraph" w:styleId="a8">
    <w:name w:val="footer"/>
    <w:basedOn w:val="a1"/>
    <w:link w:val="Char2"/>
    <w:unhideWhenUsed/>
    <w:rsid w:val="00AA2A1C"/>
    <w:pPr>
      <w:tabs>
        <w:tab w:val="center" w:pos="4153"/>
        <w:tab w:val="right" w:pos="8306"/>
      </w:tabs>
    </w:pPr>
  </w:style>
  <w:style w:type="character" w:customStyle="1" w:styleId="Char2">
    <w:name w:val="Υποσέλιδο Char"/>
    <w:basedOn w:val="a2"/>
    <w:link w:val="a8"/>
    <w:rsid w:val="00AA2A1C"/>
    <w:rPr>
      <w:rFonts w:ascii="Cambria" w:eastAsia="Cambria" w:hAnsi="Cambria" w:cs="Cambria"/>
      <w:lang w:bidi="en-US"/>
    </w:rPr>
  </w:style>
  <w:style w:type="paragraph" w:styleId="a9">
    <w:name w:val="No Spacing"/>
    <w:link w:val="Char3"/>
    <w:uiPriority w:val="1"/>
    <w:qFormat/>
    <w:rsid w:val="002B4340"/>
    <w:pPr>
      <w:widowControl/>
      <w:autoSpaceDE/>
      <w:autoSpaceDN/>
    </w:pPr>
    <w:rPr>
      <w:rFonts w:ascii="Calibri" w:eastAsia="Calibri" w:hAnsi="Calibri" w:cs="Times New Roman"/>
      <w:lang w:val="el-GR"/>
    </w:rPr>
  </w:style>
  <w:style w:type="character" w:customStyle="1" w:styleId="Char3">
    <w:name w:val="Χωρίς διάστιχο Char"/>
    <w:link w:val="a9"/>
    <w:uiPriority w:val="1"/>
    <w:locked/>
    <w:rsid w:val="002B4340"/>
    <w:rPr>
      <w:rFonts w:ascii="Calibri" w:eastAsia="Calibri" w:hAnsi="Calibri" w:cs="Times New Roman"/>
      <w:lang w:val="el-GR"/>
    </w:rPr>
  </w:style>
  <w:style w:type="character" w:customStyle="1" w:styleId="ng-scope">
    <w:name w:val="ng-scope"/>
    <w:basedOn w:val="a2"/>
    <w:rsid w:val="002B4340"/>
  </w:style>
  <w:style w:type="paragraph" w:styleId="aa">
    <w:name w:val="Balloon Text"/>
    <w:basedOn w:val="a1"/>
    <w:link w:val="Char4"/>
    <w:uiPriority w:val="99"/>
    <w:unhideWhenUsed/>
    <w:rsid w:val="002B4340"/>
    <w:rPr>
      <w:rFonts w:ascii="Tahoma" w:hAnsi="Tahoma" w:cs="Tahoma"/>
      <w:sz w:val="16"/>
      <w:szCs w:val="16"/>
    </w:rPr>
  </w:style>
  <w:style w:type="character" w:customStyle="1" w:styleId="Char4">
    <w:name w:val="Κείμενο πλαισίου Char"/>
    <w:basedOn w:val="a2"/>
    <w:link w:val="aa"/>
    <w:rsid w:val="002B4340"/>
    <w:rPr>
      <w:rFonts w:ascii="Tahoma" w:eastAsia="Cambria" w:hAnsi="Tahoma" w:cs="Tahoma"/>
      <w:sz w:val="16"/>
      <w:szCs w:val="16"/>
      <w:lang w:bidi="en-US"/>
    </w:rPr>
  </w:style>
  <w:style w:type="table" w:styleId="ab">
    <w:name w:val="Table Grid"/>
    <w:basedOn w:val="a3"/>
    <w:rsid w:val="00504E32"/>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4A6D78"/>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styleId="a">
    <w:name w:val="Title"/>
    <w:basedOn w:val="a1"/>
    <w:link w:val="Char5"/>
    <w:qFormat/>
    <w:rsid w:val="004A6D78"/>
    <w:pPr>
      <w:widowControl/>
      <w:numPr>
        <w:numId w:val="1"/>
      </w:numPr>
      <w:autoSpaceDE/>
      <w:autoSpaceDN/>
      <w:jc w:val="both"/>
    </w:pPr>
    <w:rPr>
      <w:rFonts w:ascii="Tahoma" w:eastAsia="Times New Roman" w:hAnsi="Tahoma" w:cs="Tahoma"/>
      <w:lang w:val="el-GR" w:bidi="ar-SA"/>
    </w:rPr>
  </w:style>
  <w:style w:type="character" w:customStyle="1" w:styleId="Char5">
    <w:name w:val="Τίτλος Char"/>
    <w:basedOn w:val="a2"/>
    <w:link w:val="a"/>
    <w:rsid w:val="004A6D78"/>
    <w:rPr>
      <w:rFonts w:ascii="Tahoma" w:eastAsia="Times New Roman" w:hAnsi="Tahoma" w:cs="Tahoma"/>
      <w:lang w:val="el-GR"/>
    </w:rPr>
  </w:style>
  <w:style w:type="paragraph" w:customStyle="1" w:styleId="western">
    <w:name w:val="western"/>
    <w:basedOn w:val="a1"/>
    <w:rsid w:val="00D417BA"/>
    <w:pPr>
      <w:widowControl/>
      <w:autoSpaceDE/>
      <w:autoSpaceDN/>
      <w:spacing w:before="100" w:beforeAutospacing="1" w:after="100" w:afterAutospacing="1"/>
    </w:pPr>
    <w:rPr>
      <w:rFonts w:ascii="Times New Roman" w:eastAsia="Times New Roman" w:hAnsi="Times New Roman" w:cs="Times New Roman"/>
      <w:color w:val="000000"/>
      <w:sz w:val="24"/>
      <w:szCs w:val="24"/>
      <w:lang w:val="el-GR" w:eastAsia="el-GR" w:bidi="ar-SA"/>
    </w:rPr>
  </w:style>
  <w:style w:type="paragraph" w:styleId="-HTML">
    <w:name w:val="HTML Preformatted"/>
    <w:basedOn w:val="a1"/>
    <w:link w:val="-HTMLChar"/>
    <w:uiPriority w:val="99"/>
    <w:unhideWhenUsed/>
    <w:rsid w:val="008F1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2"/>
    <w:link w:val="-HTML"/>
    <w:uiPriority w:val="99"/>
    <w:rsid w:val="008F14E3"/>
    <w:rPr>
      <w:rFonts w:ascii="Courier New" w:eastAsia="Times New Roman" w:hAnsi="Courier New" w:cs="Courier New"/>
      <w:sz w:val="20"/>
      <w:szCs w:val="20"/>
      <w:lang w:val="el-GR" w:eastAsia="el-GR"/>
    </w:rPr>
  </w:style>
  <w:style w:type="paragraph" w:customStyle="1" w:styleId="Default">
    <w:name w:val="Default"/>
    <w:rsid w:val="008F14E3"/>
    <w:pPr>
      <w:suppressAutoHyphens/>
      <w:autoSpaceDE/>
      <w:autoSpaceDN/>
    </w:pPr>
    <w:rPr>
      <w:rFonts w:ascii="Cambria" w:eastAsia="SimSun" w:hAnsi="Cambria" w:cs="Mangal"/>
      <w:color w:val="000000"/>
      <w:sz w:val="24"/>
      <w:szCs w:val="24"/>
      <w:lang w:val="el-GR" w:eastAsia="zh-CN" w:bidi="hi-IN"/>
    </w:rPr>
  </w:style>
  <w:style w:type="character" w:customStyle="1" w:styleId="x2">
    <w:name w:val="x2"/>
    <w:basedOn w:val="a2"/>
    <w:rsid w:val="004A5D86"/>
  </w:style>
  <w:style w:type="paragraph" w:styleId="22">
    <w:name w:val="Body Text 2"/>
    <w:basedOn w:val="a1"/>
    <w:link w:val="2Char0"/>
    <w:rsid w:val="00DC6CFD"/>
    <w:pPr>
      <w:widowControl/>
      <w:autoSpaceDE/>
      <w:autoSpaceDN/>
      <w:spacing w:after="120" w:line="480" w:lineRule="auto"/>
    </w:pPr>
    <w:rPr>
      <w:rFonts w:ascii="Times New Roman" w:eastAsia="Times New Roman" w:hAnsi="Times New Roman" w:cs="Times New Roman"/>
      <w:sz w:val="24"/>
      <w:szCs w:val="24"/>
      <w:lang w:val="el-GR" w:eastAsia="el-GR" w:bidi="ar-SA"/>
    </w:rPr>
  </w:style>
  <w:style w:type="character" w:customStyle="1" w:styleId="2Char0">
    <w:name w:val="Σώμα κείμενου 2 Char"/>
    <w:basedOn w:val="a2"/>
    <w:link w:val="22"/>
    <w:rsid w:val="00DC6CFD"/>
    <w:rPr>
      <w:rFonts w:ascii="Times New Roman" w:eastAsia="Times New Roman" w:hAnsi="Times New Roman" w:cs="Times New Roman"/>
      <w:sz w:val="24"/>
      <w:szCs w:val="24"/>
      <w:lang w:val="el-GR" w:eastAsia="el-GR"/>
    </w:rPr>
  </w:style>
  <w:style w:type="character" w:styleId="ac">
    <w:name w:val="Emphasis"/>
    <w:basedOn w:val="a2"/>
    <w:uiPriority w:val="20"/>
    <w:qFormat/>
    <w:rsid w:val="00E006FE"/>
    <w:rPr>
      <w:i/>
      <w:iCs/>
    </w:rPr>
  </w:style>
  <w:style w:type="paragraph" w:customStyle="1" w:styleId="Style6">
    <w:name w:val="Style6"/>
    <w:basedOn w:val="a1"/>
    <w:uiPriority w:val="99"/>
    <w:rsid w:val="0023450E"/>
    <w:pPr>
      <w:adjustRightInd w:val="0"/>
      <w:spacing w:line="346" w:lineRule="exact"/>
    </w:pPr>
    <w:rPr>
      <w:rFonts w:ascii="Arial" w:eastAsiaTheme="minorEastAsia" w:hAnsi="Arial" w:cs="Arial"/>
      <w:sz w:val="24"/>
      <w:szCs w:val="24"/>
      <w:lang w:val="el-GR" w:eastAsia="el-GR" w:bidi="ar-SA"/>
    </w:rPr>
  </w:style>
  <w:style w:type="paragraph" w:customStyle="1" w:styleId="ad">
    <w:name w:val="Συμβολαιογραφικό Στυλ"/>
    <w:basedOn w:val="a1"/>
    <w:rsid w:val="00B53AFD"/>
    <w:pPr>
      <w:autoSpaceDE/>
      <w:autoSpaceDN/>
      <w:spacing w:line="460" w:lineRule="exact"/>
      <w:jc w:val="both"/>
    </w:pPr>
    <w:rPr>
      <w:rFonts w:ascii="Arial" w:eastAsia="Times New Roman" w:hAnsi="Arial" w:cs="Times New Roman"/>
      <w:sz w:val="24"/>
      <w:szCs w:val="20"/>
      <w:lang w:val="el-GR" w:eastAsia="el-GR" w:bidi="ar-SA"/>
    </w:rPr>
  </w:style>
  <w:style w:type="character" w:customStyle="1" w:styleId="st">
    <w:name w:val="st"/>
    <w:basedOn w:val="a2"/>
    <w:rsid w:val="001C675C"/>
  </w:style>
  <w:style w:type="character" w:customStyle="1" w:styleId="WW8Num1z0">
    <w:name w:val="WW8Num1z0"/>
    <w:rsid w:val="001C675C"/>
  </w:style>
  <w:style w:type="character" w:customStyle="1" w:styleId="WW8Num1z1">
    <w:name w:val="WW8Num1z1"/>
    <w:rsid w:val="001C675C"/>
  </w:style>
  <w:style w:type="character" w:customStyle="1" w:styleId="WW8Num1z2">
    <w:name w:val="WW8Num1z2"/>
    <w:rsid w:val="001C675C"/>
  </w:style>
  <w:style w:type="character" w:customStyle="1" w:styleId="WW8Num1z3">
    <w:name w:val="WW8Num1z3"/>
    <w:rsid w:val="001C675C"/>
  </w:style>
  <w:style w:type="character" w:customStyle="1" w:styleId="WW8Num1z4">
    <w:name w:val="WW8Num1z4"/>
    <w:rsid w:val="001C675C"/>
    <w:rPr>
      <w:rFonts w:ascii="Arial" w:hAnsi="Arial" w:cs="Times New Roman"/>
      <w:b w:val="0"/>
      <w:i w:val="0"/>
      <w:sz w:val="20"/>
      <w:szCs w:val="20"/>
    </w:rPr>
  </w:style>
  <w:style w:type="character" w:customStyle="1" w:styleId="WW8Num1z5">
    <w:name w:val="WW8Num1z5"/>
    <w:rsid w:val="001C675C"/>
  </w:style>
  <w:style w:type="character" w:customStyle="1" w:styleId="WW8Num1z6">
    <w:name w:val="WW8Num1z6"/>
    <w:rsid w:val="001C675C"/>
  </w:style>
  <w:style w:type="character" w:customStyle="1" w:styleId="WW8Num1z7">
    <w:name w:val="WW8Num1z7"/>
    <w:rsid w:val="001C675C"/>
  </w:style>
  <w:style w:type="character" w:customStyle="1" w:styleId="WW8Num1z8">
    <w:name w:val="WW8Num1z8"/>
    <w:rsid w:val="001C675C"/>
  </w:style>
  <w:style w:type="character" w:customStyle="1" w:styleId="WW8Num2z0">
    <w:name w:val="WW8Num2z0"/>
    <w:rsid w:val="001C675C"/>
  </w:style>
  <w:style w:type="character" w:customStyle="1" w:styleId="WW8Num2z1">
    <w:name w:val="WW8Num2z1"/>
    <w:rsid w:val="001C675C"/>
  </w:style>
  <w:style w:type="character" w:customStyle="1" w:styleId="WW8Num2z2">
    <w:name w:val="WW8Num2z2"/>
    <w:rsid w:val="001C675C"/>
  </w:style>
  <w:style w:type="character" w:customStyle="1" w:styleId="WW8Num2z3">
    <w:name w:val="WW8Num2z3"/>
    <w:rsid w:val="001C675C"/>
  </w:style>
  <w:style w:type="character" w:customStyle="1" w:styleId="WW8Num2z4">
    <w:name w:val="WW8Num2z4"/>
    <w:rsid w:val="001C675C"/>
    <w:rPr>
      <w:rFonts w:ascii="Arial" w:hAnsi="Arial" w:cs="Times New Roman"/>
      <w:b w:val="0"/>
      <w:i w:val="0"/>
      <w:sz w:val="20"/>
      <w:szCs w:val="20"/>
    </w:rPr>
  </w:style>
  <w:style w:type="character" w:customStyle="1" w:styleId="WW8Num2z5">
    <w:name w:val="WW8Num2z5"/>
    <w:rsid w:val="001C675C"/>
  </w:style>
  <w:style w:type="character" w:customStyle="1" w:styleId="WW8Num2z6">
    <w:name w:val="WW8Num2z6"/>
    <w:rsid w:val="001C675C"/>
  </w:style>
  <w:style w:type="character" w:customStyle="1" w:styleId="WW8Num2z7">
    <w:name w:val="WW8Num2z7"/>
    <w:rsid w:val="001C675C"/>
  </w:style>
  <w:style w:type="character" w:customStyle="1" w:styleId="WW8Num2z8">
    <w:name w:val="WW8Num2z8"/>
    <w:rsid w:val="001C675C"/>
  </w:style>
  <w:style w:type="character" w:customStyle="1" w:styleId="WW8Num3z0">
    <w:name w:val="WW8Num3z0"/>
    <w:rsid w:val="001C675C"/>
    <w:rPr>
      <w:rFonts w:ascii="Symbol" w:hAnsi="Symbol" w:cs="Symbol"/>
      <w:lang w:val="el-GR"/>
    </w:rPr>
  </w:style>
  <w:style w:type="character" w:customStyle="1" w:styleId="WW8Num4z0">
    <w:name w:val="WW8Num4z0"/>
    <w:rsid w:val="001C675C"/>
    <w:rPr>
      <w:lang w:val="el-GR"/>
    </w:rPr>
  </w:style>
  <w:style w:type="character" w:customStyle="1" w:styleId="WW8Num5z0">
    <w:name w:val="WW8Num5z0"/>
    <w:rsid w:val="001C675C"/>
    <w:rPr>
      <w:rFonts w:ascii="Webdings" w:hAnsi="Webdings" w:cs="Webdings"/>
      <w:color w:val="333399"/>
      <w:sz w:val="16"/>
    </w:rPr>
  </w:style>
  <w:style w:type="character" w:customStyle="1" w:styleId="WW8Num6z0">
    <w:name w:val="WW8Num6z0"/>
    <w:rsid w:val="001C675C"/>
    <w:rPr>
      <w:rFonts w:ascii="Symbol" w:hAnsi="Symbol" w:cs="Symbol"/>
      <w:strike/>
      <w:color w:val="0070C0"/>
      <w:kern w:val="1"/>
      <w:position w:val="0"/>
      <w:sz w:val="24"/>
      <w:vertAlign w:val="baseline"/>
      <w:lang w:val="el-GR"/>
    </w:rPr>
  </w:style>
  <w:style w:type="character" w:customStyle="1" w:styleId="WW8Num7z0">
    <w:name w:val="WW8Num7z0"/>
    <w:rsid w:val="001C675C"/>
    <w:rPr>
      <w:rFonts w:ascii="Symbol" w:hAnsi="Symbol" w:cs="Symbol"/>
      <w:shd w:val="clear" w:color="auto" w:fill="C0C0C0"/>
      <w:lang w:val="el-GR"/>
    </w:rPr>
  </w:style>
  <w:style w:type="character" w:customStyle="1" w:styleId="WW8Num8z0">
    <w:name w:val="WW8Num8z0"/>
    <w:rsid w:val="001C675C"/>
    <w:rPr>
      <w:b/>
      <w:bCs/>
      <w:szCs w:val="22"/>
      <w:lang w:val="el-GR"/>
    </w:rPr>
  </w:style>
  <w:style w:type="character" w:customStyle="1" w:styleId="WW8Num8z1">
    <w:name w:val="WW8Num8z1"/>
    <w:rsid w:val="001C675C"/>
  </w:style>
  <w:style w:type="character" w:customStyle="1" w:styleId="WW8Num8z2">
    <w:name w:val="WW8Num8z2"/>
    <w:rsid w:val="001C675C"/>
  </w:style>
  <w:style w:type="character" w:customStyle="1" w:styleId="WW8Num8z3">
    <w:name w:val="WW8Num8z3"/>
    <w:rsid w:val="001C675C"/>
  </w:style>
  <w:style w:type="character" w:customStyle="1" w:styleId="WW8Num8z4">
    <w:name w:val="WW8Num8z4"/>
    <w:rsid w:val="001C675C"/>
  </w:style>
  <w:style w:type="character" w:customStyle="1" w:styleId="WW8Num8z5">
    <w:name w:val="WW8Num8z5"/>
    <w:rsid w:val="001C675C"/>
  </w:style>
  <w:style w:type="character" w:customStyle="1" w:styleId="WW8Num8z6">
    <w:name w:val="WW8Num8z6"/>
    <w:rsid w:val="001C675C"/>
  </w:style>
  <w:style w:type="character" w:customStyle="1" w:styleId="WW8Num8z7">
    <w:name w:val="WW8Num8z7"/>
    <w:rsid w:val="001C675C"/>
  </w:style>
  <w:style w:type="character" w:customStyle="1" w:styleId="WW8Num8z8">
    <w:name w:val="WW8Num8z8"/>
    <w:rsid w:val="001C675C"/>
  </w:style>
  <w:style w:type="character" w:customStyle="1" w:styleId="WW8Num9z0">
    <w:name w:val="WW8Num9z0"/>
    <w:rsid w:val="001C675C"/>
    <w:rPr>
      <w:b/>
      <w:bCs/>
      <w:szCs w:val="22"/>
      <w:lang w:val="el-GR"/>
    </w:rPr>
  </w:style>
  <w:style w:type="character" w:customStyle="1" w:styleId="WW8Num9z1">
    <w:name w:val="WW8Num9z1"/>
    <w:rsid w:val="001C675C"/>
    <w:rPr>
      <w:rFonts w:eastAsia="Calibri"/>
      <w:lang w:val="el-GR"/>
    </w:rPr>
  </w:style>
  <w:style w:type="character" w:customStyle="1" w:styleId="WW8Num9z2">
    <w:name w:val="WW8Num9z2"/>
    <w:rsid w:val="001C675C"/>
  </w:style>
  <w:style w:type="character" w:customStyle="1" w:styleId="WW8Num9z3">
    <w:name w:val="WW8Num9z3"/>
    <w:rsid w:val="001C675C"/>
  </w:style>
  <w:style w:type="character" w:customStyle="1" w:styleId="WW8Num9z4">
    <w:name w:val="WW8Num9z4"/>
    <w:rsid w:val="001C675C"/>
  </w:style>
  <w:style w:type="character" w:customStyle="1" w:styleId="WW8Num9z5">
    <w:name w:val="WW8Num9z5"/>
    <w:rsid w:val="001C675C"/>
  </w:style>
  <w:style w:type="character" w:customStyle="1" w:styleId="WW8Num9z6">
    <w:name w:val="WW8Num9z6"/>
    <w:rsid w:val="001C675C"/>
  </w:style>
  <w:style w:type="character" w:customStyle="1" w:styleId="WW8Num9z7">
    <w:name w:val="WW8Num9z7"/>
    <w:rsid w:val="001C675C"/>
  </w:style>
  <w:style w:type="character" w:customStyle="1" w:styleId="WW8Num9z8">
    <w:name w:val="WW8Num9z8"/>
    <w:rsid w:val="001C675C"/>
  </w:style>
  <w:style w:type="character" w:customStyle="1" w:styleId="WW8Num10z0">
    <w:name w:val="WW8Num10z0"/>
    <w:rsid w:val="001C675C"/>
    <w:rPr>
      <w:rFonts w:ascii="Symbol" w:hAnsi="Symbol" w:cs="OpenSymbol"/>
      <w:color w:val="5B9BD5"/>
    </w:rPr>
  </w:style>
  <w:style w:type="character" w:customStyle="1" w:styleId="WW8Num11z0">
    <w:name w:val="WW8Num11z0"/>
    <w:rsid w:val="001C675C"/>
    <w:rPr>
      <w:rFonts w:ascii="Angsana New" w:hAnsi="Angsana New" w:cs="Angsana New" w:hint="default"/>
      <w:color w:val="000000"/>
      <w:kern w:val="1"/>
      <w:szCs w:val="22"/>
      <w:shd w:val="clear" w:color="auto" w:fill="FFFFFF"/>
      <w:lang w:val="el-GR"/>
    </w:rPr>
  </w:style>
  <w:style w:type="character" w:customStyle="1" w:styleId="WW8Num7z1">
    <w:name w:val="WW8Num7z1"/>
    <w:rsid w:val="001C675C"/>
  </w:style>
  <w:style w:type="character" w:customStyle="1" w:styleId="WW8Num7z2">
    <w:name w:val="WW8Num7z2"/>
    <w:rsid w:val="001C675C"/>
  </w:style>
  <w:style w:type="character" w:customStyle="1" w:styleId="WW8Num7z3">
    <w:name w:val="WW8Num7z3"/>
    <w:rsid w:val="001C675C"/>
  </w:style>
  <w:style w:type="character" w:customStyle="1" w:styleId="WW8Num7z4">
    <w:name w:val="WW8Num7z4"/>
    <w:rsid w:val="001C675C"/>
  </w:style>
  <w:style w:type="character" w:customStyle="1" w:styleId="WW8Num7z5">
    <w:name w:val="WW8Num7z5"/>
    <w:rsid w:val="001C675C"/>
  </w:style>
  <w:style w:type="character" w:customStyle="1" w:styleId="WW8Num7z6">
    <w:name w:val="WW8Num7z6"/>
    <w:rsid w:val="001C675C"/>
  </w:style>
  <w:style w:type="character" w:customStyle="1" w:styleId="WW8Num7z7">
    <w:name w:val="WW8Num7z7"/>
    <w:rsid w:val="001C675C"/>
  </w:style>
  <w:style w:type="character" w:customStyle="1" w:styleId="WW8Num7z8">
    <w:name w:val="WW8Num7z8"/>
    <w:rsid w:val="001C675C"/>
  </w:style>
  <w:style w:type="character" w:customStyle="1" w:styleId="WW8Num10z1">
    <w:name w:val="WW8Num10z1"/>
    <w:rsid w:val="001C675C"/>
    <w:rPr>
      <w:rFonts w:ascii="Courier New" w:hAnsi="Courier New" w:cs="Courier New" w:hint="default"/>
    </w:rPr>
  </w:style>
  <w:style w:type="character" w:customStyle="1" w:styleId="WW8Num10z3">
    <w:name w:val="WW8Num10z3"/>
    <w:rsid w:val="001C675C"/>
    <w:rPr>
      <w:rFonts w:ascii="Symbol" w:hAnsi="Symbol" w:cs="Symbol" w:hint="default"/>
    </w:rPr>
  </w:style>
  <w:style w:type="character" w:customStyle="1" w:styleId="WW8Num11z1">
    <w:name w:val="WW8Num11z1"/>
    <w:rsid w:val="001C675C"/>
    <w:rPr>
      <w:rFonts w:ascii="Courier New" w:hAnsi="Courier New" w:cs="Courier New" w:hint="default"/>
    </w:rPr>
  </w:style>
  <w:style w:type="character" w:customStyle="1" w:styleId="WW8Num11z3">
    <w:name w:val="WW8Num11z3"/>
    <w:rsid w:val="001C675C"/>
    <w:rPr>
      <w:rFonts w:ascii="Symbol" w:hAnsi="Symbol" w:cs="Symbol" w:hint="default"/>
    </w:rPr>
  </w:style>
  <w:style w:type="character" w:customStyle="1" w:styleId="WW8Num12z0">
    <w:name w:val="WW8Num12z0"/>
    <w:rsid w:val="001C675C"/>
    <w:rPr>
      <w:rFonts w:ascii="Angsana New" w:hAnsi="Angsana New" w:cs="Angsana New" w:hint="default"/>
      <w:color w:val="000000"/>
      <w:kern w:val="1"/>
      <w:szCs w:val="22"/>
      <w:shd w:val="clear" w:color="auto" w:fill="FFFFFF"/>
      <w:lang w:val="el-GR"/>
    </w:rPr>
  </w:style>
  <w:style w:type="character" w:customStyle="1" w:styleId="WW8Num12z1">
    <w:name w:val="WW8Num12z1"/>
    <w:rsid w:val="001C675C"/>
    <w:rPr>
      <w:rFonts w:ascii="Courier New" w:hAnsi="Courier New" w:cs="Courier New" w:hint="default"/>
    </w:rPr>
  </w:style>
  <w:style w:type="character" w:customStyle="1" w:styleId="WW8Num12z2">
    <w:name w:val="WW8Num12z2"/>
    <w:rsid w:val="001C675C"/>
    <w:rPr>
      <w:rFonts w:ascii="Wingdings" w:hAnsi="Wingdings" w:cs="Wingdings" w:hint="default"/>
    </w:rPr>
  </w:style>
  <w:style w:type="character" w:customStyle="1" w:styleId="WW8Num12z3">
    <w:name w:val="WW8Num12z3"/>
    <w:rsid w:val="001C675C"/>
    <w:rPr>
      <w:rFonts w:ascii="Symbol" w:hAnsi="Symbol" w:cs="Symbol" w:hint="default"/>
    </w:rPr>
  </w:style>
  <w:style w:type="character" w:customStyle="1" w:styleId="10">
    <w:name w:val="Προεπιλεγμένη γραμματοσειρά1"/>
    <w:rsid w:val="001C675C"/>
  </w:style>
  <w:style w:type="character" w:customStyle="1" w:styleId="30">
    <w:name w:val="Προεπιλεγμένη γραμματοσειρά3"/>
    <w:rsid w:val="001C675C"/>
  </w:style>
  <w:style w:type="character" w:customStyle="1" w:styleId="WW-DefaultParagraphFont">
    <w:name w:val="WW-Default Paragraph Font"/>
    <w:rsid w:val="001C675C"/>
  </w:style>
  <w:style w:type="character" w:customStyle="1" w:styleId="WW8Num10z2">
    <w:name w:val="WW8Num10z2"/>
    <w:rsid w:val="001C675C"/>
  </w:style>
  <w:style w:type="character" w:customStyle="1" w:styleId="WW8Num10z4">
    <w:name w:val="WW8Num10z4"/>
    <w:rsid w:val="001C675C"/>
  </w:style>
  <w:style w:type="character" w:customStyle="1" w:styleId="WW8Num10z5">
    <w:name w:val="WW8Num10z5"/>
    <w:rsid w:val="001C675C"/>
  </w:style>
  <w:style w:type="character" w:customStyle="1" w:styleId="WW8Num10z6">
    <w:name w:val="WW8Num10z6"/>
    <w:rsid w:val="001C675C"/>
  </w:style>
  <w:style w:type="character" w:customStyle="1" w:styleId="WW8Num10z7">
    <w:name w:val="WW8Num10z7"/>
    <w:rsid w:val="001C675C"/>
  </w:style>
  <w:style w:type="character" w:customStyle="1" w:styleId="WW8Num10z8">
    <w:name w:val="WW8Num10z8"/>
    <w:rsid w:val="001C675C"/>
  </w:style>
  <w:style w:type="character" w:customStyle="1" w:styleId="DefaultParagraphFont2">
    <w:name w:val="Default Paragraph Font2"/>
    <w:rsid w:val="001C675C"/>
  </w:style>
  <w:style w:type="character" w:customStyle="1" w:styleId="WW8Num11z2">
    <w:name w:val="WW8Num11z2"/>
    <w:rsid w:val="001C675C"/>
  </w:style>
  <w:style w:type="character" w:customStyle="1" w:styleId="WW8Num11z4">
    <w:name w:val="WW8Num11z4"/>
    <w:rsid w:val="001C675C"/>
  </w:style>
  <w:style w:type="character" w:customStyle="1" w:styleId="WW8Num11z5">
    <w:name w:val="WW8Num11z5"/>
    <w:rsid w:val="001C675C"/>
  </w:style>
  <w:style w:type="character" w:customStyle="1" w:styleId="WW8Num11z6">
    <w:name w:val="WW8Num11z6"/>
    <w:rsid w:val="001C675C"/>
  </w:style>
  <w:style w:type="character" w:customStyle="1" w:styleId="WW8Num11z7">
    <w:name w:val="WW8Num11z7"/>
    <w:rsid w:val="001C675C"/>
  </w:style>
  <w:style w:type="character" w:customStyle="1" w:styleId="WW8Num11z8">
    <w:name w:val="WW8Num11z8"/>
    <w:rsid w:val="001C675C"/>
  </w:style>
  <w:style w:type="character" w:customStyle="1" w:styleId="WW8Num12z4">
    <w:name w:val="WW8Num12z4"/>
    <w:rsid w:val="001C675C"/>
  </w:style>
  <w:style w:type="character" w:customStyle="1" w:styleId="WW8Num12z5">
    <w:name w:val="WW8Num12z5"/>
    <w:rsid w:val="001C675C"/>
  </w:style>
  <w:style w:type="character" w:customStyle="1" w:styleId="WW8Num12z6">
    <w:name w:val="WW8Num12z6"/>
    <w:rsid w:val="001C675C"/>
  </w:style>
  <w:style w:type="character" w:customStyle="1" w:styleId="WW8Num12z7">
    <w:name w:val="WW8Num12z7"/>
    <w:rsid w:val="001C675C"/>
  </w:style>
  <w:style w:type="character" w:customStyle="1" w:styleId="WW8Num12z8">
    <w:name w:val="WW8Num12z8"/>
    <w:rsid w:val="001C675C"/>
  </w:style>
  <w:style w:type="character" w:customStyle="1" w:styleId="WW8Num13z0">
    <w:name w:val="WW8Num13z0"/>
    <w:rsid w:val="001C675C"/>
    <w:rPr>
      <w:rFonts w:ascii="Symbol" w:hAnsi="Symbol" w:cs="OpenSymbol"/>
    </w:rPr>
  </w:style>
  <w:style w:type="character" w:customStyle="1" w:styleId="WW-DefaultParagraphFont1">
    <w:name w:val="WW-Default Paragraph Font1"/>
    <w:rsid w:val="001C675C"/>
  </w:style>
  <w:style w:type="character" w:customStyle="1" w:styleId="WW8Num13z1">
    <w:name w:val="WW8Num13z1"/>
    <w:rsid w:val="001C675C"/>
    <w:rPr>
      <w:rFonts w:eastAsia="Calibri"/>
      <w:lang w:val="el-GR"/>
    </w:rPr>
  </w:style>
  <w:style w:type="character" w:customStyle="1" w:styleId="WW8Num13z2">
    <w:name w:val="WW8Num13z2"/>
    <w:rsid w:val="001C675C"/>
  </w:style>
  <w:style w:type="character" w:customStyle="1" w:styleId="WW8Num13z3">
    <w:name w:val="WW8Num13z3"/>
    <w:rsid w:val="001C675C"/>
  </w:style>
  <w:style w:type="character" w:customStyle="1" w:styleId="WW8Num13z4">
    <w:name w:val="WW8Num13z4"/>
    <w:rsid w:val="001C675C"/>
  </w:style>
  <w:style w:type="character" w:customStyle="1" w:styleId="WW8Num13z5">
    <w:name w:val="WW8Num13z5"/>
    <w:rsid w:val="001C675C"/>
  </w:style>
  <w:style w:type="character" w:customStyle="1" w:styleId="WW8Num13z6">
    <w:name w:val="WW8Num13z6"/>
    <w:rsid w:val="001C675C"/>
  </w:style>
  <w:style w:type="character" w:customStyle="1" w:styleId="WW8Num13z7">
    <w:name w:val="WW8Num13z7"/>
    <w:rsid w:val="001C675C"/>
  </w:style>
  <w:style w:type="character" w:customStyle="1" w:styleId="WW8Num13z8">
    <w:name w:val="WW8Num13z8"/>
    <w:rsid w:val="001C675C"/>
  </w:style>
  <w:style w:type="character" w:customStyle="1" w:styleId="WW8Num14z0">
    <w:name w:val="WW8Num14z0"/>
    <w:rsid w:val="001C675C"/>
    <w:rPr>
      <w:rFonts w:ascii="Symbol" w:hAnsi="Symbol" w:cs="OpenSymbol"/>
    </w:rPr>
  </w:style>
  <w:style w:type="character" w:customStyle="1" w:styleId="WW8Num14z1">
    <w:name w:val="WW8Num14z1"/>
    <w:rsid w:val="001C675C"/>
  </w:style>
  <w:style w:type="character" w:customStyle="1" w:styleId="WW8Num14z2">
    <w:name w:val="WW8Num14z2"/>
    <w:rsid w:val="001C675C"/>
  </w:style>
  <w:style w:type="character" w:customStyle="1" w:styleId="WW8Num14z3">
    <w:name w:val="WW8Num14z3"/>
    <w:rsid w:val="001C675C"/>
  </w:style>
  <w:style w:type="character" w:customStyle="1" w:styleId="WW8Num14z4">
    <w:name w:val="WW8Num14z4"/>
    <w:rsid w:val="001C675C"/>
  </w:style>
  <w:style w:type="character" w:customStyle="1" w:styleId="WW8Num14z5">
    <w:name w:val="WW8Num14z5"/>
    <w:rsid w:val="001C675C"/>
  </w:style>
  <w:style w:type="character" w:customStyle="1" w:styleId="WW8Num14z6">
    <w:name w:val="WW8Num14z6"/>
    <w:rsid w:val="001C675C"/>
  </w:style>
  <w:style w:type="character" w:customStyle="1" w:styleId="WW8Num14z7">
    <w:name w:val="WW8Num14z7"/>
    <w:rsid w:val="001C675C"/>
  </w:style>
  <w:style w:type="character" w:customStyle="1" w:styleId="WW8Num14z8">
    <w:name w:val="WW8Num14z8"/>
    <w:rsid w:val="001C675C"/>
  </w:style>
  <w:style w:type="character" w:customStyle="1" w:styleId="WW8Num15z0">
    <w:name w:val="WW8Num15z0"/>
    <w:rsid w:val="001C675C"/>
  </w:style>
  <w:style w:type="character" w:customStyle="1" w:styleId="WW8Num15z1">
    <w:name w:val="WW8Num15z1"/>
    <w:rsid w:val="001C675C"/>
  </w:style>
  <w:style w:type="character" w:customStyle="1" w:styleId="WW8Num15z2">
    <w:name w:val="WW8Num15z2"/>
    <w:rsid w:val="001C675C"/>
  </w:style>
  <w:style w:type="character" w:customStyle="1" w:styleId="WW8Num15z3">
    <w:name w:val="WW8Num15z3"/>
    <w:rsid w:val="001C675C"/>
  </w:style>
  <w:style w:type="character" w:customStyle="1" w:styleId="WW8Num15z4">
    <w:name w:val="WW8Num15z4"/>
    <w:rsid w:val="001C675C"/>
  </w:style>
  <w:style w:type="character" w:customStyle="1" w:styleId="WW8Num15z5">
    <w:name w:val="WW8Num15z5"/>
    <w:rsid w:val="001C675C"/>
  </w:style>
  <w:style w:type="character" w:customStyle="1" w:styleId="WW8Num15z6">
    <w:name w:val="WW8Num15z6"/>
    <w:rsid w:val="001C675C"/>
  </w:style>
  <w:style w:type="character" w:customStyle="1" w:styleId="WW8Num15z7">
    <w:name w:val="WW8Num15z7"/>
    <w:rsid w:val="001C675C"/>
  </w:style>
  <w:style w:type="character" w:customStyle="1" w:styleId="WW8Num15z8">
    <w:name w:val="WW8Num15z8"/>
    <w:rsid w:val="001C675C"/>
  </w:style>
  <w:style w:type="character" w:customStyle="1" w:styleId="WW8Num16z0">
    <w:name w:val="WW8Num16z0"/>
    <w:rsid w:val="001C675C"/>
  </w:style>
  <w:style w:type="character" w:customStyle="1" w:styleId="WW8Num16z1">
    <w:name w:val="WW8Num16z1"/>
    <w:rsid w:val="001C675C"/>
  </w:style>
  <w:style w:type="character" w:customStyle="1" w:styleId="WW8Num16z2">
    <w:name w:val="WW8Num16z2"/>
    <w:rsid w:val="001C675C"/>
  </w:style>
  <w:style w:type="character" w:customStyle="1" w:styleId="WW8Num16z3">
    <w:name w:val="WW8Num16z3"/>
    <w:rsid w:val="001C675C"/>
  </w:style>
  <w:style w:type="character" w:customStyle="1" w:styleId="WW8Num16z4">
    <w:name w:val="WW8Num16z4"/>
    <w:rsid w:val="001C675C"/>
  </w:style>
  <w:style w:type="character" w:customStyle="1" w:styleId="WW8Num16z5">
    <w:name w:val="WW8Num16z5"/>
    <w:rsid w:val="001C675C"/>
  </w:style>
  <w:style w:type="character" w:customStyle="1" w:styleId="WW8Num16z6">
    <w:name w:val="WW8Num16z6"/>
    <w:rsid w:val="001C675C"/>
  </w:style>
  <w:style w:type="character" w:customStyle="1" w:styleId="WW8Num16z7">
    <w:name w:val="WW8Num16z7"/>
    <w:rsid w:val="001C675C"/>
  </w:style>
  <w:style w:type="character" w:customStyle="1" w:styleId="WW8Num16z8">
    <w:name w:val="WW8Num16z8"/>
    <w:rsid w:val="001C675C"/>
  </w:style>
  <w:style w:type="character" w:customStyle="1" w:styleId="WW-DefaultParagraphFont11">
    <w:name w:val="WW-Default Paragraph Font11"/>
    <w:rsid w:val="001C675C"/>
  </w:style>
  <w:style w:type="character" w:customStyle="1" w:styleId="WW-DefaultParagraphFont111">
    <w:name w:val="WW-Default Paragraph Font111"/>
    <w:rsid w:val="001C675C"/>
  </w:style>
  <w:style w:type="character" w:customStyle="1" w:styleId="WW-DefaultParagraphFont1111">
    <w:name w:val="WW-Default Paragraph Font1111"/>
    <w:rsid w:val="001C675C"/>
  </w:style>
  <w:style w:type="character" w:customStyle="1" w:styleId="WW-DefaultParagraphFont11111">
    <w:name w:val="WW-Default Paragraph Font11111"/>
    <w:rsid w:val="001C675C"/>
  </w:style>
  <w:style w:type="character" w:customStyle="1" w:styleId="WW-DefaultParagraphFont111111">
    <w:name w:val="WW-Default Paragraph Font111111"/>
    <w:rsid w:val="001C675C"/>
  </w:style>
  <w:style w:type="character" w:customStyle="1" w:styleId="WW8Num17z0">
    <w:name w:val="WW8Num17z0"/>
    <w:rsid w:val="001C675C"/>
  </w:style>
  <w:style w:type="character" w:customStyle="1" w:styleId="WW8Num17z1">
    <w:name w:val="WW8Num17z1"/>
    <w:rsid w:val="001C675C"/>
  </w:style>
  <w:style w:type="character" w:customStyle="1" w:styleId="WW8Num17z2">
    <w:name w:val="WW8Num17z2"/>
    <w:rsid w:val="001C675C"/>
  </w:style>
  <w:style w:type="character" w:customStyle="1" w:styleId="WW8Num17z3">
    <w:name w:val="WW8Num17z3"/>
    <w:rsid w:val="001C675C"/>
  </w:style>
  <w:style w:type="character" w:customStyle="1" w:styleId="WW8Num17z4">
    <w:name w:val="WW8Num17z4"/>
    <w:rsid w:val="001C675C"/>
  </w:style>
  <w:style w:type="character" w:customStyle="1" w:styleId="WW8Num17z5">
    <w:name w:val="WW8Num17z5"/>
    <w:rsid w:val="001C675C"/>
  </w:style>
  <w:style w:type="character" w:customStyle="1" w:styleId="WW8Num17z6">
    <w:name w:val="WW8Num17z6"/>
    <w:rsid w:val="001C675C"/>
  </w:style>
  <w:style w:type="character" w:customStyle="1" w:styleId="WW8Num17z7">
    <w:name w:val="WW8Num17z7"/>
    <w:rsid w:val="001C675C"/>
  </w:style>
  <w:style w:type="character" w:customStyle="1" w:styleId="WW8Num17z8">
    <w:name w:val="WW8Num17z8"/>
    <w:rsid w:val="001C675C"/>
  </w:style>
  <w:style w:type="character" w:customStyle="1" w:styleId="WW8Num18z0">
    <w:name w:val="WW8Num18z0"/>
    <w:rsid w:val="001C675C"/>
  </w:style>
  <w:style w:type="character" w:customStyle="1" w:styleId="WW8Num18z1">
    <w:name w:val="WW8Num18z1"/>
    <w:rsid w:val="001C675C"/>
  </w:style>
  <w:style w:type="character" w:customStyle="1" w:styleId="WW8Num18z2">
    <w:name w:val="WW8Num18z2"/>
    <w:rsid w:val="001C675C"/>
  </w:style>
  <w:style w:type="character" w:customStyle="1" w:styleId="WW8Num18z3">
    <w:name w:val="WW8Num18z3"/>
    <w:rsid w:val="001C675C"/>
  </w:style>
  <w:style w:type="character" w:customStyle="1" w:styleId="WW8Num18z4">
    <w:name w:val="WW8Num18z4"/>
    <w:rsid w:val="001C675C"/>
  </w:style>
  <w:style w:type="character" w:customStyle="1" w:styleId="WW8Num18z5">
    <w:name w:val="WW8Num18z5"/>
    <w:rsid w:val="001C675C"/>
  </w:style>
  <w:style w:type="character" w:customStyle="1" w:styleId="WW8Num18z6">
    <w:name w:val="WW8Num18z6"/>
    <w:rsid w:val="001C675C"/>
  </w:style>
  <w:style w:type="character" w:customStyle="1" w:styleId="WW8Num18z7">
    <w:name w:val="WW8Num18z7"/>
    <w:rsid w:val="001C675C"/>
  </w:style>
  <w:style w:type="character" w:customStyle="1" w:styleId="WW8Num18z8">
    <w:name w:val="WW8Num18z8"/>
    <w:rsid w:val="001C675C"/>
  </w:style>
  <w:style w:type="character" w:customStyle="1" w:styleId="WW8Num3z1">
    <w:name w:val="WW8Num3z1"/>
    <w:rsid w:val="001C675C"/>
  </w:style>
  <w:style w:type="character" w:customStyle="1" w:styleId="WW8Num3z2">
    <w:name w:val="WW8Num3z2"/>
    <w:rsid w:val="001C675C"/>
  </w:style>
  <w:style w:type="character" w:customStyle="1" w:styleId="WW8Num3z3">
    <w:name w:val="WW8Num3z3"/>
    <w:rsid w:val="001C675C"/>
  </w:style>
  <w:style w:type="character" w:customStyle="1" w:styleId="WW8Num3z4">
    <w:name w:val="WW8Num3z4"/>
    <w:rsid w:val="001C675C"/>
    <w:rPr>
      <w:rFonts w:ascii="Arial" w:hAnsi="Arial" w:cs="Times New Roman"/>
      <w:b w:val="0"/>
      <w:i w:val="0"/>
      <w:sz w:val="20"/>
      <w:szCs w:val="20"/>
    </w:rPr>
  </w:style>
  <w:style w:type="character" w:customStyle="1" w:styleId="WW8Num3z5">
    <w:name w:val="WW8Num3z5"/>
    <w:rsid w:val="001C675C"/>
  </w:style>
  <w:style w:type="character" w:customStyle="1" w:styleId="WW8Num3z6">
    <w:name w:val="WW8Num3z6"/>
    <w:rsid w:val="001C675C"/>
  </w:style>
  <w:style w:type="character" w:customStyle="1" w:styleId="WW8Num3z7">
    <w:name w:val="WW8Num3z7"/>
    <w:rsid w:val="001C675C"/>
  </w:style>
  <w:style w:type="character" w:customStyle="1" w:styleId="WW8Num3z8">
    <w:name w:val="WW8Num3z8"/>
    <w:rsid w:val="001C675C"/>
  </w:style>
  <w:style w:type="character" w:customStyle="1" w:styleId="WW-DefaultParagraphFont1111111">
    <w:name w:val="WW-Default Paragraph Font1111111"/>
    <w:rsid w:val="001C675C"/>
  </w:style>
  <w:style w:type="character" w:customStyle="1" w:styleId="WW-DefaultParagraphFont11111111">
    <w:name w:val="WW-Default Paragraph Font11111111"/>
    <w:rsid w:val="001C675C"/>
  </w:style>
  <w:style w:type="character" w:customStyle="1" w:styleId="WW-DefaultParagraphFont111111111">
    <w:name w:val="WW-Default Paragraph Font111111111"/>
    <w:rsid w:val="001C675C"/>
  </w:style>
  <w:style w:type="character" w:customStyle="1" w:styleId="WW-DefaultParagraphFont1111111111">
    <w:name w:val="WW-Default Paragraph Font1111111111"/>
    <w:rsid w:val="001C675C"/>
  </w:style>
  <w:style w:type="character" w:customStyle="1" w:styleId="23">
    <w:name w:val="Προεπιλεγμένη γραμματοσειρά2"/>
    <w:rsid w:val="001C675C"/>
  </w:style>
  <w:style w:type="character" w:customStyle="1" w:styleId="WW8Num19z0">
    <w:name w:val="WW8Num19z0"/>
    <w:rsid w:val="001C675C"/>
    <w:rPr>
      <w:rFonts w:ascii="Calibri" w:hAnsi="Calibri" w:cs="Calibri"/>
    </w:rPr>
  </w:style>
  <w:style w:type="character" w:customStyle="1" w:styleId="WW8Num19z1">
    <w:name w:val="WW8Num19z1"/>
    <w:rsid w:val="001C675C"/>
  </w:style>
  <w:style w:type="character" w:customStyle="1" w:styleId="WW8Num20z0">
    <w:name w:val="WW8Num20z0"/>
    <w:rsid w:val="001C675C"/>
    <w:rPr>
      <w:rFonts w:ascii="Calibri" w:eastAsia="Calibri" w:hAnsi="Calibri" w:cs="Times New Roman"/>
    </w:rPr>
  </w:style>
  <w:style w:type="character" w:customStyle="1" w:styleId="WW8Num20z1">
    <w:name w:val="WW8Num20z1"/>
    <w:rsid w:val="001C675C"/>
    <w:rPr>
      <w:rFonts w:ascii="Courier New" w:hAnsi="Courier New" w:cs="Courier New"/>
    </w:rPr>
  </w:style>
  <w:style w:type="character" w:customStyle="1" w:styleId="WW8Num20z2">
    <w:name w:val="WW8Num20z2"/>
    <w:rsid w:val="001C675C"/>
    <w:rPr>
      <w:rFonts w:ascii="Wingdings" w:hAnsi="Wingdings" w:cs="Wingdings"/>
    </w:rPr>
  </w:style>
  <w:style w:type="character" w:customStyle="1" w:styleId="WW8Num20z3">
    <w:name w:val="WW8Num20z3"/>
    <w:rsid w:val="001C675C"/>
    <w:rPr>
      <w:rFonts w:ascii="Symbol" w:hAnsi="Symbol" w:cs="Symbol"/>
    </w:rPr>
  </w:style>
  <w:style w:type="character" w:customStyle="1" w:styleId="WW-DefaultParagraphFont11111111111">
    <w:name w:val="WW-Default Paragraph Font11111111111"/>
    <w:rsid w:val="001C675C"/>
  </w:style>
  <w:style w:type="character" w:customStyle="1" w:styleId="WW8Num19z2">
    <w:name w:val="WW8Num19z2"/>
    <w:rsid w:val="001C675C"/>
  </w:style>
  <w:style w:type="character" w:customStyle="1" w:styleId="WW8Num19z3">
    <w:name w:val="WW8Num19z3"/>
    <w:rsid w:val="001C675C"/>
  </w:style>
  <w:style w:type="character" w:customStyle="1" w:styleId="WW8Num19z4">
    <w:name w:val="WW8Num19z4"/>
    <w:rsid w:val="001C675C"/>
  </w:style>
  <w:style w:type="character" w:customStyle="1" w:styleId="WW8Num19z5">
    <w:name w:val="WW8Num19z5"/>
    <w:rsid w:val="001C675C"/>
  </w:style>
  <w:style w:type="character" w:customStyle="1" w:styleId="WW8Num19z6">
    <w:name w:val="WW8Num19z6"/>
    <w:rsid w:val="001C675C"/>
  </w:style>
  <w:style w:type="character" w:customStyle="1" w:styleId="WW8Num19z7">
    <w:name w:val="WW8Num19z7"/>
    <w:rsid w:val="001C675C"/>
  </w:style>
  <w:style w:type="character" w:customStyle="1" w:styleId="WW8Num19z8">
    <w:name w:val="WW8Num19z8"/>
    <w:rsid w:val="001C675C"/>
  </w:style>
  <w:style w:type="character" w:customStyle="1" w:styleId="WW8Num20z4">
    <w:name w:val="WW8Num20z4"/>
    <w:rsid w:val="001C675C"/>
  </w:style>
  <w:style w:type="character" w:customStyle="1" w:styleId="WW8Num20z5">
    <w:name w:val="WW8Num20z5"/>
    <w:rsid w:val="001C675C"/>
  </w:style>
  <w:style w:type="character" w:customStyle="1" w:styleId="WW8Num20z6">
    <w:name w:val="WW8Num20z6"/>
    <w:rsid w:val="001C675C"/>
  </w:style>
  <w:style w:type="character" w:customStyle="1" w:styleId="WW8Num20z7">
    <w:name w:val="WW8Num20z7"/>
    <w:rsid w:val="001C675C"/>
  </w:style>
  <w:style w:type="character" w:customStyle="1" w:styleId="WW8Num20z8">
    <w:name w:val="WW8Num20z8"/>
    <w:rsid w:val="001C675C"/>
  </w:style>
  <w:style w:type="character" w:customStyle="1" w:styleId="WW-DefaultParagraphFont111111111111">
    <w:name w:val="WW-Default Paragraph Font111111111111"/>
    <w:rsid w:val="001C675C"/>
  </w:style>
  <w:style w:type="character" w:customStyle="1" w:styleId="WW-DefaultParagraphFont1111111111111">
    <w:name w:val="WW-Default Paragraph Font1111111111111"/>
    <w:rsid w:val="001C675C"/>
  </w:style>
  <w:style w:type="character" w:customStyle="1" w:styleId="WW8Num21z0">
    <w:name w:val="WW8Num21z0"/>
    <w:rsid w:val="001C675C"/>
    <w:rPr>
      <w:rFonts w:ascii="Calibri" w:eastAsia="Times New Roman" w:hAnsi="Calibri" w:cs="Calibri"/>
    </w:rPr>
  </w:style>
  <w:style w:type="character" w:customStyle="1" w:styleId="WW8Num21z1">
    <w:name w:val="WW8Num21z1"/>
    <w:rsid w:val="001C675C"/>
    <w:rPr>
      <w:rFonts w:ascii="Courier New" w:hAnsi="Courier New" w:cs="Courier New"/>
    </w:rPr>
  </w:style>
  <w:style w:type="character" w:customStyle="1" w:styleId="WW8Num21z2">
    <w:name w:val="WW8Num21z2"/>
    <w:rsid w:val="001C675C"/>
    <w:rPr>
      <w:rFonts w:ascii="Wingdings" w:hAnsi="Wingdings" w:cs="Wingdings"/>
    </w:rPr>
  </w:style>
  <w:style w:type="character" w:customStyle="1" w:styleId="WW8Num21z3">
    <w:name w:val="WW8Num21z3"/>
    <w:rsid w:val="001C675C"/>
    <w:rPr>
      <w:rFonts w:ascii="Symbol" w:hAnsi="Symbol" w:cs="Symbol"/>
    </w:rPr>
  </w:style>
  <w:style w:type="character" w:customStyle="1" w:styleId="WW8Num22z0">
    <w:name w:val="WW8Num22z0"/>
    <w:rsid w:val="001C675C"/>
    <w:rPr>
      <w:rFonts w:ascii="Symbol" w:hAnsi="Symbol" w:cs="Symbol"/>
    </w:rPr>
  </w:style>
  <w:style w:type="character" w:customStyle="1" w:styleId="WW8Num22z1">
    <w:name w:val="WW8Num22z1"/>
    <w:rsid w:val="001C675C"/>
    <w:rPr>
      <w:rFonts w:ascii="Courier New" w:hAnsi="Courier New" w:cs="Courier New"/>
    </w:rPr>
  </w:style>
  <w:style w:type="character" w:customStyle="1" w:styleId="WW8Num22z2">
    <w:name w:val="WW8Num22z2"/>
    <w:rsid w:val="001C675C"/>
    <w:rPr>
      <w:rFonts w:ascii="Wingdings" w:hAnsi="Wingdings" w:cs="Wingdings"/>
    </w:rPr>
  </w:style>
  <w:style w:type="character" w:customStyle="1" w:styleId="WW8Num23z0">
    <w:name w:val="WW8Num23z0"/>
    <w:rsid w:val="001C675C"/>
    <w:rPr>
      <w:rFonts w:ascii="Calibri" w:eastAsia="Times New Roman" w:hAnsi="Calibri" w:cs="Calibri"/>
    </w:rPr>
  </w:style>
  <w:style w:type="character" w:customStyle="1" w:styleId="WW8Num23z1">
    <w:name w:val="WW8Num23z1"/>
    <w:rsid w:val="001C675C"/>
    <w:rPr>
      <w:rFonts w:ascii="Courier New" w:hAnsi="Courier New" w:cs="Courier New"/>
    </w:rPr>
  </w:style>
  <w:style w:type="character" w:customStyle="1" w:styleId="WW8Num23z2">
    <w:name w:val="WW8Num23z2"/>
    <w:rsid w:val="001C675C"/>
    <w:rPr>
      <w:rFonts w:ascii="Wingdings" w:hAnsi="Wingdings" w:cs="Wingdings"/>
    </w:rPr>
  </w:style>
  <w:style w:type="character" w:customStyle="1" w:styleId="WW8Num23z3">
    <w:name w:val="WW8Num23z3"/>
    <w:rsid w:val="001C675C"/>
    <w:rPr>
      <w:rFonts w:ascii="Symbol" w:hAnsi="Symbol" w:cs="Symbol"/>
    </w:rPr>
  </w:style>
  <w:style w:type="character" w:customStyle="1" w:styleId="WW8Num24z0">
    <w:name w:val="WW8Num24z0"/>
    <w:rsid w:val="001C675C"/>
    <w:rPr>
      <w:rFonts w:ascii="Symbol" w:hAnsi="Symbol" w:cs="Symbol"/>
      <w:strike/>
      <w:color w:val="0070C0"/>
      <w:position w:val="0"/>
      <w:sz w:val="24"/>
      <w:vertAlign w:val="baseline"/>
      <w:lang w:val="el-GR"/>
    </w:rPr>
  </w:style>
  <w:style w:type="character" w:customStyle="1" w:styleId="WW8Num24z1">
    <w:name w:val="WW8Num24z1"/>
    <w:rsid w:val="001C675C"/>
    <w:rPr>
      <w:rFonts w:ascii="Courier New" w:hAnsi="Courier New" w:cs="Courier New"/>
    </w:rPr>
  </w:style>
  <w:style w:type="character" w:customStyle="1" w:styleId="WW8Num24z2">
    <w:name w:val="WW8Num24z2"/>
    <w:rsid w:val="001C675C"/>
    <w:rPr>
      <w:rFonts w:ascii="Wingdings" w:hAnsi="Wingdings" w:cs="Wingdings"/>
    </w:rPr>
  </w:style>
  <w:style w:type="character" w:customStyle="1" w:styleId="WW8Num25z0">
    <w:name w:val="WW8Num25z0"/>
    <w:rsid w:val="001C675C"/>
    <w:rPr>
      <w:rFonts w:ascii="Symbol" w:hAnsi="Symbol" w:cs="Symbol"/>
    </w:rPr>
  </w:style>
  <w:style w:type="character" w:customStyle="1" w:styleId="WW8Num25z1">
    <w:name w:val="WW8Num25z1"/>
    <w:rsid w:val="001C675C"/>
    <w:rPr>
      <w:rFonts w:ascii="Courier New" w:hAnsi="Courier New" w:cs="Courier New"/>
    </w:rPr>
  </w:style>
  <w:style w:type="character" w:customStyle="1" w:styleId="WW8Num25z2">
    <w:name w:val="WW8Num25z2"/>
    <w:rsid w:val="001C675C"/>
    <w:rPr>
      <w:rFonts w:ascii="Wingdings" w:hAnsi="Wingdings" w:cs="Wingdings"/>
    </w:rPr>
  </w:style>
  <w:style w:type="character" w:customStyle="1" w:styleId="WW8Num26z0">
    <w:name w:val="WW8Num26z0"/>
    <w:rsid w:val="001C675C"/>
    <w:rPr>
      <w:rFonts w:ascii="Symbol" w:hAnsi="Symbol" w:cs="Symbol"/>
    </w:rPr>
  </w:style>
  <w:style w:type="character" w:customStyle="1" w:styleId="WW8Num26z1">
    <w:name w:val="WW8Num26z1"/>
    <w:rsid w:val="001C675C"/>
    <w:rPr>
      <w:rFonts w:ascii="Courier New" w:hAnsi="Courier New" w:cs="Courier New"/>
    </w:rPr>
  </w:style>
  <w:style w:type="character" w:customStyle="1" w:styleId="WW8Num26z2">
    <w:name w:val="WW8Num26z2"/>
    <w:rsid w:val="001C675C"/>
    <w:rPr>
      <w:rFonts w:ascii="Wingdings" w:hAnsi="Wingdings" w:cs="Wingdings"/>
    </w:rPr>
  </w:style>
  <w:style w:type="character" w:customStyle="1" w:styleId="WW8Num27z0">
    <w:name w:val="WW8Num27z0"/>
    <w:rsid w:val="001C675C"/>
    <w:rPr>
      <w:rFonts w:ascii="Calibri" w:eastAsia="Times New Roman" w:hAnsi="Calibri" w:cs="Calibri"/>
    </w:rPr>
  </w:style>
  <w:style w:type="character" w:customStyle="1" w:styleId="WW8Num27z1">
    <w:name w:val="WW8Num27z1"/>
    <w:rsid w:val="001C675C"/>
    <w:rPr>
      <w:rFonts w:ascii="Courier New" w:hAnsi="Courier New" w:cs="Courier New"/>
    </w:rPr>
  </w:style>
  <w:style w:type="character" w:customStyle="1" w:styleId="WW8Num27z2">
    <w:name w:val="WW8Num27z2"/>
    <w:rsid w:val="001C675C"/>
    <w:rPr>
      <w:rFonts w:ascii="Wingdings" w:hAnsi="Wingdings" w:cs="Wingdings"/>
    </w:rPr>
  </w:style>
  <w:style w:type="character" w:customStyle="1" w:styleId="WW8Num27z3">
    <w:name w:val="WW8Num27z3"/>
    <w:rsid w:val="001C675C"/>
    <w:rPr>
      <w:rFonts w:ascii="Symbol" w:hAnsi="Symbol" w:cs="Symbol"/>
    </w:rPr>
  </w:style>
  <w:style w:type="character" w:customStyle="1" w:styleId="WW8Num28z0">
    <w:name w:val="WW8Num28z0"/>
    <w:rsid w:val="001C675C"/>
    <w:rPr>
      <w:rFonts w:ascii="Symbol" w:hAnsi="Symbol" w:cs="Symbol"/>
    </w:rPr>
  </w:style>
  <w:style w:type="character" w:customStyle="1" w:styleId="WW8Num28z1">
    <w:name w:val="WW8Num28z1"/>
    <w:rsid w:val="001C675C"/>
    <w:rPr>
      <w:rFonts w:ascii="Courier New" w:hAnsi="Courier New" w:cs="Courier New"/>
    </w:rPr>
  </w:style>
  <w:style w:type="character" w:customStyle="1" w:styleId="WW8Num28z2">
    <w:name w:val="WW8Num28z2"/>
    <w:rsid w:val="001C675C"/>
    <w:rPr>
      <w:rFonts w:ascii="Wingdings" w:hAnsi="Wingdings" w:cs="Wingdings"/>
    </w:rPr>
  </w:style>
  <w:style w:type="character" w:customStyle="1" w:styleId="WW8Num29z0">
    <w:name w:val="WW8Num29z0"/>
    <w:rsid w:val="001C675C"/>
    <w:rPr>
      <w:rFonts w:ascii="Calibri" w:eastAsia="Times New Roman" w:hAnsi="Calibri" w:cs="Calibri"/>
    </w:rPr>
  </w:style>
  <w:style w:type="character" w:customStyle="1" w:styleId="WW8Num29z1">
    <w:name w:val="WW8Num29z1"/>
    <w:rsid w:val="001C675C"/>
    <w:rPr>
      <w:rFonts w:ascii="Courier New" w:hAnsi="Courier New" w:cs="Courier New"/>
    </w:rPr>
  </w:style>
  <w:style w:type="character" w:customStyle="1" w:styleId="WW8Num29z2">
    <w:name w:val="WW8Num29z2"/>
    <w:rsid w:val="001C675C"/>
    <w:rPr>
      <w:rFonts w:ascii="Wingdings" w:hAnsi="Wingdings" w:cs="Wingdings"/>
    </w:rPr>
  </w:style>
  <w:style w:type="character" w:customStyle="1" w:styleId="WW8Num29z3">
    <w:name w:val="WW8Num29z3"/>
    <w:rsid w:val="001C675C"/>
    <w:rPr>
      <w:rFonts w:ascii="Symbol" w:hAnsi="Symbol" w:cs="Symbol"/>
    </w:rPr>
  </w:style>
  <w:style w:type="character" w:customStyle="1" w:styleId="WW8Num30z0">
    <w:name w:val="WW8Num30z0"/>
    <w:rsid w:val="001C675C"/>
    <w:rPr>
      <w:rFonts w:ascii="Symbol" w:hAnsi="Symbol" w:cs="Symbol"/>
      <w:shd w:val="clear" w:color="auto" w:fill="FFFF00"/>
    </w:rPr>
  </w:style>
  <w:style w:type="character" w:customStyle="1" w:styleId="WW8Num30z1">
    <w:name w:val="WW8Num30z1"/>
    <w:rsid w:val="001C675C"/>
    <w:rPr>
      <w:rFonts w:ascii="Courier New" w:hAnsi="Courier New" w:cs="Courier New"/>
    </w:rPr>
  </w:style>
  <w:style w:type="character" w:customStyle="1" w:styleId="WW8Num30z2">
    <w:name w:val="WW8Num30z2"/>
    <w:rsid w:val="001C675C"/>
    <w:rPr>
      <w:rFonts w:ascii="Wingdings" w:hAnsi="Wingdings" w:cs="Wingdings"/>
    </w:rPr>
  </w:style>
  <w:style w:type="character" w:customStyle="1" w:styleId="WW8Num31z0">
    <w:name w:val="WW8Num31z0"/>
    <w:rsid w:val="001C675C"/>
    <w:rPr>
      <w:rFonts w:cs="Times New Roman"/>
    </w:rPr>
  </w:style>
  <w:style w:type="character" w:customStyle="1" w:styleId="WW8Num32z0">
    <w:name w:val="WW8Num32z0"/>
    <w:rsid w:val="001C675C"/>
  </w:style>
  <w:style w:type="character" w:customStyle="1" w:styleId="WW8Num32z1">
    <w:name w:val="WW8Num32z1"/>
    <w:rsid w:val="001C675C"/>
  </w:style>
  <w:style w:type="character" w:customStyle="1" w:styleId="WW8Num32z2">
    <w:name w:val="WW8Num32z2"/>
    <w:rsid w:val="001C675C"/>
  </w:style>
  <w:style w:type="character" w:customStyle="1" w:styleId="WW8Num32z3">
    <w:name w:val="WW8Num32z3"/>
    <w:rsid w:val="001C675C"/>
  </w:style>
  <w:style w:type="character" w:customStyle="1" w:styleId="WW8Num32z4">
    <w:name w:val="WW8Num32z4"/>
    <w:rsid w:val="001C675C"/>
  </w:style>
  <w:style w:type="character" w:customStyle="1" w:styleId="WW8Num32z5">
    <w:name w:val="WW8Num32z5"/>
    <w:rsid w:val="001C675C"/>
  </w:style>
  <w:style w:type="character" w:customStyle="1" w:styleId="WW8Num32z6">
    <w:name w:val="WW8Num32z6"/>
    <w:rsid w:val="001C675C"/>
  </w:style>
  <w:style w:type="character" w:customStyle="1" w:styleId="WW8Num32z7">
    <w:name w:val="WW8Num32z7"/>
    <w:rsid w:val="001C675C"/>
  </w:style>
  <w:style w:type="character" w:customStyle="1" w:styleId="WW8Num32z8">
    <w:name w:val="WW8Num32z8"/>
    <w:rsid w:val="001C675C"/>
  </w:style>
  <w:style w:type="character" w:customStyle="1" w:styleId="WW8Num33z0">
    <w:name w:val="WW8Num33z0"/>
    <w:rsid w:val="001C675C"/>
    <w:rPr>
      <w:rFonts w:ascii="Symbol" w:eastAsia="Calibri" w:hAnsi="Symbol" w:cs="Symbol"/>
    </w:rPr>
  </w:style>
  <w:style w:type="character" w:customStyle="1" w:styleId="WW8Num33z1">
    <w:name w:val="WW8Num33z1"/>
    <w:rsid w:val="001C675C"/>
    <w:rPr>
      <w:rFonts w:ascii="Courier New" w:hAnsi="Courier New" w:cs="Courier New"/>
    </w:rPr>
  </w:style>
  <w:style w:type="character" w:customStyle="1" w:styleId="WW8Num33z2">
    <w:name w:val="WW8Num33z2"/>
    <w:rsid w:val="001C675C"/>
    <w:rPr>
      <w:rFonts w:ascii="Wingdings" w:hAnsi="Wingdings" w:cs="Wingdings"/>
    </w:rPr>
  </w:style>
  <w:style w:type="character" w:customStyle="1" w:styleId="WW8Num34z0">
    <w:name w:val="WW8Num34z0"/>
    <w:rsid w:val="001C675C"/>
    <w:rPr>
      <w:rFonts w:ascii="Symbol" w:hAnsi="Symbol" w:cs="Symbol"/>
    </w:rPr>
  </w:style>
  <w:style w:type="character" w:customStyle="1" w:styleId="WW8Num34z1">
    <w:name w:val="WW8Num34z1"/>
    <w:rsid w:val="001C675C"/>
    <w:rPr>
      <w:rFonts w:ascii="Courier New" w:hAnsi="Courier New" w:cs="Courier New"/>
    </w:rPr>
  </w:style>
  <w:style w:type="character" w:customStyle="1" w:styleId="WW8Num34z2">
    <w:name w:val="WW8Num34z2"/>
    <w:rsid w:val="001C675C"/>
    <w:rPr>
      <w:rFonts w:ascii="Wingdings" w:hAnsi="Wingdings" w:cs="Wingdings"/>
    </w:rPr>
  </w:style>
  <w:style w:type="character" w:customStyle="1" w:styleId="WW8Num35z0">
    <w:name w:val="WW8Num35z0"/>
    <w:rsid w:val="001C675C"/>
    <w:rPr>
      <w:rFonts w:ascii="Calibri" w:eastAsia="Times New Roman" w:hAnsi="Calibri" w:cs="Calibri"/>
    </w:rPr>
  </w:style>
  <w:style w:type="character" w:customStyle="1" w:styleId="WW8Num35z1">
    <w:name w:val="WW8Num35z1"/>
    <w:rsid w:val="001C675C"/>
    <w:rPr>
      <w:rFonts w:ascii="Courier New" w:hAnsi="Courier New" w:cs="Courier New"/>
    </w:rPr>
  </w:style>
  <w:style w:type="character" w:customStyle="1" w:styleId="WW8Num35z2">
    <w:name w:val="WW8Num35z2"/>
    <w:rsid w:val="001C675C"/>
    <w:rPr>
      <w:rFonts w:ascii="Wingdings" w:hAnsi="Wingdings" w:cs="Wingdings"/>
    </w:rPr>
  </w:style>
  <w:style w:type="character" w:customStyle="1" w:styleId="WW8Num35z3">
    <w:name w:val="WW8Num35z3"/>
    <w:rsid w:val="001C675C"/>
    <w:rPr>
      <w:rFonts w:ascii="Symbol" w:hAnsi="Symbol" w:cs="Symbol"/>
    </w:rPr>
  </w:style>
  <w:style w:type="character" w:customStyle="1" w:styleId="WW8Num36z0">
    <w:name w:val="WW8Num36z0"/>
    <w:rsid w:val="001C675C"/>
    <w:rPr>
      <w:lang w:val="el-GR"/>
    </w:rPr>
  </w:style>
  <w:style w:type="character" w:customStyle="1" w:styleId="WW8Num36z1">
    <w:name w:val="WW8Num36z1"/>
    <w:rsid w:val="001C675C"/>
  </w:style>
  <w:style w:type="character" w:customStyle="1" w:styleId="WW8Num36z2">
    <w:name w:val="WW8Num36z2"/>
    <w:rsid w:val="001C675C"/>
  </w:style>
  <w:style w:type="character" w:customStyle="1" w:styleId="WW8Num36z3">
    <w:name w:val="WW8Num36z3"/>
    <w:rsid w:val="001C675C"/>
  </w:style>
  <w:style w:type="character" w:customStyle="1" w:styleId="WW8Num36z4">
    <w:name w:val="WW8Num36z4"/>
    <w:rsid w:val="001C675C"/>
  </w:style>
  <w:style w:type="character" w:customStyle="1" w:styleId="WW8Num36z5">
    <w:name w:val="WW8Num36z5"/>
    <w:rsid w:val="001C675C"/>
  </w:style>
  <w:style w:type="character" w:customStyle="1" w:styleId="WW8Num36z6">
    <w:name w:val="WW8Num36z6"/>
    <w:rsid w:val="001C675C"/>
  </w:style>
  <w:style w:type="character" w:customStyle="1" w:styleId="WW8Num36z7">
    <w:name w:val="WW8Num36z7"/>
    <w:rsid w:val="001C675C"/>
  </w:style>
  <w:style w:type="character" w:customStyle="1" w:styleId="WW8Num36z8">
    <w:name w:val="WW8Num36z8"/>
    <w:rsid w:val="001C675C"/>
  </w:style>
  <w:style w:type="character" w:customStyle="1" w:styleId="WW8Num37z0">
    <w:name w:val="WW8Num37z0"/>
    <w:rsid w:val="001C675C"/>
    <w:rPr>
      <w:rFonts w:ascii="Calibri" w:eastAsia="Times New Roman" w:hAnsi="Calibri" w:cs="Calibri"/>
    </w:rPr>
  </w:style>
  <w:style w:type="character" w:customStyle="1" w:styleId="WW8Num37z1">
    <w:name w:val="WW8Num37z1"/>
    <w:rsid w:val="001C675C"/>
    <w:rPr>
      <w:rFonts w:ascii="Courier New" w:hAnsi="Courier New" w:cs="Courier New"/>
    </w:rPr>
  </w:style>
  <w:style w:type="character" w:customStyle="1" w:styleId="WW8Num37z2">
    <w:name w:val="WW8Num37z2"/>
    <w:rsid w:val="001C675C"/>
    <w:rPr>
      <w:rFonts w:ascii="Wingdings" w:hAnsi="Wingdings" w:cs="Wingdings"/>
    </w:rPr>
  </w:style>
  <w:style w:type="character" w:customStyle="1" w:styleId="WW8Num37z3">
    <w:name w:val="WW8Num37z3"/>
    <w:rsid w:val="001C675C"/>
    <w:rPr>
      <w:rFonts w:ascii="Symbol" w:hAnsi="Symbol" w:cs="Symbol"/>
    </w:rPr>
  </w:style>
  <w:style w:type="character" w:customStyle="1" w:styleId="WW8Num38z0">
    <w:name w:val="WW8Num38z0"/>
    <w:rsid w:val="001C675C"/>
  </w:style>
  <w:style w:type="character" w:customStyle="1" w:styleId="WW8Num38z1">
    <w:name w:val="WW8Num38z1"/>
    <w:rsid w:val="001C675C"/>
  </w:style>
  <w:style w:type="character" w:customStyle="1" w:styleId="WW8Num38z2">
    <w:name w:val="WW8Num38z2"/>
    <w:rsid w:val="001C675C"/>
  </w:style>
  <w:style w:type="character" w:customStyle="1" w:styleId="WW8Num38z3">
    <w:name w:val="WW8Num38z3"/>
    <w:rsid w:val="001C675C"/>
  </w:style>
  <w:style w:type="character" w:customStyle="1" w:styleId="WW8Num38z4">
    <w:name w:val="WW8Num38z4"/>
    <w:rsid w:val="001C675C"/>
  </w:style>
  <w:style w:type="character" w:customStyle="1" w:styleId="WW8Num38z5">
    <w:name w:val="WW8Num38z5"/>
    <w:rsid w:val="001C675C"/>
  </w:style>
  <w:style w:type="character" w:customStyle="1" w:styleId="WW8Num38z6">
    <w:name w:val="WW8Num38z6"/>
    <w:rsid w:val="001C675C"/>
  </w:style>
  <w:style w:type="character" w:customStyle="1" w:styleId="WW8Num38z7">
    <w:name w:val="WW8Num38z7"/>
    <w:rsid w:val="001C675C"/>
  </w:style>
  <w:style w:type="character" w:customStyle="1" w:styleId="WW8Num38z8">
    <w:name w:val="WW8Num38z8"/>
    <w:rsid w:val="001C675C"/>
  </w:style>
  <w:style w:type="character" w:customStyle="1" w:styleId="WW-DefaultParagraphFont11111111111111">
    <w:name w:val="WW-Default Paragraph Font11111111111111"/>
    <w:rsid w:val="001C675C"/>
  </w:style>
  <w:style w:type="character" w:customStyle="1" w:styleId="WW8Num4z1">
    <w:name w:val="WW8Num4z1"/>
    <w:rsid w:val="001C675C"/>
    <w:rPr>
      <w:rFonts w:cs="Times New Roman"/>
    </w:rPr>
  </w:style>
  <w:style w:type="character" w:customStyle="1" w:styleId="WW8Num5z1">
    <w:name w:val="WW8Num5z1"/>
    <w:rsid w:val="001C675C"/>
    <w:rPr>
      <w:rFonts w:cs="Times New Roman"/>
    </w:rPr>
  </w:style>
  <w:style w:type="character" w:customStyle="1" w:styleId="WW8Num6z1">
    <w:name w:val="WW8Num6z1"/>
    <w:rsid w:val="001C675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C675C"/>
  </w:style>
  <w:style w:type="character" w:customStyle="1" w:styleId="WW8Num29z5">
    <w:name w:val="WW8Num29z5"/>
    <w:rsid w:val="001C675C"/>
  </w:style>
  <w:style w:type="character" w:customStyle="1" w:styleId="WW8Num29z6">
    <w:name w:val="WW8Num29z6"/>
    <w:rsid w:val="001C675C"/>
  </w:style>
  <w:style w:type="character" w:customStyle="1" w:styleId="WW8Num29z7">
    <w:name w:val="WW8Num29z7"/>
    <w:rsid w:val="001C675C"/>
  </w:style>
  <w:style w:type="character" w:customStyle="1" w:styleId="WW8Num29z8">
    <w:name w:val="WW8Num29z8"/>
    <w:rsid w:val="001C675C"/>
  </w:style>
  <w:style w:type="character" w:customStyle="1" w:styleId="WW8Num30z3">
    <w:name w:val="WW8Num30z3"/>
    <w:rsid w:val="001C675C"/>
    <w:rPr>
      <w:rFonts w:ascii="Symbol" w:hAnsi="Symbol" w:cs="Symbol"/>
    </w:rPr>
  </w:style>
  <w:style w:type="character" w:customStyle="1" w:styleId="WW8Num31z1">
    <w:name w:val="WW8Num31z1"/>
    <w:rsid w:val="001C675C"/>
  </w:style>
  <w:style w:type="character" w:customStyle="1" w:styleId="WW8Num31z2">
    <w:name w:val="WW8Num31z2"/>
    <w:rsid w:val="001C675C"/>
  </w:style>
  <w:style w:type="character" w:customStyle="1" w:styleId="WW8Num31z3">
    <w:name w:val="WW8Num31z3"/>
    <w:rsid w:val="001C675C"/>
  </w:style>
  <w:style w:type="character" w:customStyle="1" w:styleId="WW8Num31z4">
    <w:name w:val="WW8Num31z4"/>
    <w:rsid w:val="001C675C"/>
  </w:style>
  <w:style w:type="character" w:customStyle="1" w:styleId="WW8Num31z5">
    <w:name w:val="WW8Num31z5"/>
    <w:rsid w:val="001C675C"/>
  </w:style>
  <w:style w:type="character" w:customStyle="1" w:styleId="WW8Num31z6">
    <w:name w:val="WW8Num31z6"/>
    <w:rsid w:val="001C675C"/>
  </w:style>
  <w:style w:type="character" w:customStyle="1" w:styleId="WW8Num31z7">
    <w:name w:val="WW8Num31z7"/>
    <w:rsid w:val="001C675C"/>
  </w:style>
  <w:style w:type="character" w:customStyle="1" w:styleId="WW8Num31z8">
    <w:name w:val="WW8Num31z8"/>
    <w:rsid w:val="001C675C"/>
  </w:style>
  <w:style w:type="character" w:customStyle="1" w:styleId="WW8Num39z0">
    <w:name w:val="WW8Num39z0"/>
    <w:rsid w:val="001C675C"/>
    <w:rPr>
      <w:rFonts w:ascii="Calibri" w:eastAsia="Times New Roman" w:hAnsi="Calibri" w:cs="Calibri"/>
    </w:rPr>
  </w:style>
  <w:style w:type="character" w:customStyle="1" w:styleId="WW8Num39z1">
    <w:name w:val="WW8Num39z1"/>
    <w:rsid w:val="001C675C"/>
    <w:rPr>
      <w:rFonts w:ascii="Courier New" w:hAnsi="Courier New" w:cs="Courier New"/>
    </w:rPr>
  </w:style>
  <w:style w:type="character" w:customStyle="1" w:styleId="WW8Num39z2">
    <w:name w:val="WW8Num39z2"/>
    <w:rsid w:val="001C675C"/>
    <w:rPr>
      <w:rFonts w:ascii="Wingdings" w:hAnsi="Wingdings" w:cs="Wingdings"/>
    </w:rPr>
  </w:style>
  <w:style w:type="character" w:customStyle="1" w:styleId="WW8Num39z3">
    <w:name w:val="WW8Num39z3"/>
    <w:rsid w:val="001C675C"/>
    <w:rPr>
      <w:rFonts w:ascii="Symbol" w:hAnsi="Symbol" w:cs="Symbol"/>
    </w:rPr>
  </w:style>
  <w:style w:type="character" w:customStyle="1" w:styleId="WW8Num40z0">
    <w:name w:val="WW8Num40z0"/>
    <w:rsid w:val="001C675C"/>
    <w:rPr>
      <w:rFonts w:ascii="Symbol" w:hAnsi="Symbol" w:cs="Symbol"/>
    </w:rPr>
  </w:style>
  <w:style w:type="character" w:customStyle="1" w:styleId="WW8Num40z1">
    <w:name w:val="WW8Num40z1"/>
    <w:rsid w:val="001C675C"/>
    <w:rPr>
      <w:rFonts w:ascii="Courier New" w:hAnsi="Courier New" w:cs="Courier New"/>
    </w:rPr>
  </w:style>
  <w:style w:type="character" w:customStyle="1" w:styleId="WW8Num40z2">
    <w:name w:val="WW8Num40z2"/>
    <w:rsid w:val="001C675C"/>
    <w:rPr>
      <w:rFonts w:ascii="Wingdings" w:hAnsi="Wingdings" w:cs="Wingdings"/>
    </w:rPr>
  </w:style>
  <w:style w:type="character" w:customStyle="1" w:styleId="WW8Num41z0">
    <w:name w:val="WW8Num41z0"/>
    <w:rsid w:val="001C675C"/>
    <w:rPr>
      <w:rFonts w:ascii="Arial" w:hAnsi="Arial" w:cs="Times New Roman"/>
      <w:b/>
      <w:i w:val="0"/>
      <w:sz w:val="20"/>
      <w:szCs w:val="20"/>
    </w:rPr>
  </w:style>
  <w:style w:type="character" w:customStyle="1" w:styleId="WW8Num41z1">
    <w:name w:val="WW8Num41z1"/>
    <w:rsid w:val="001C675C"/>
    <w:rPr>
      <w:rFonts w:cs="Times New Roman"/>
    </w:rPr>
  </w:style>
  <w:style w:type="character" w:customStyle="1" w:styleId="WW8Num41z2">
    <w:name w:val="WW8Num41z2"/>
    <w:rsid w:val="001C675C"/>
    <w:rPr>
      <w:rFonts w:ascii="Arial" w:hAnsi="Arial" w:cs="Times New Roman"/>
      <w:b w:val="0"/>
      <w:i w:val="0"/>
    </w:rPr>
  </w:style>
  <w:style w:type="character" w:customStyle="1" w:styleId="WW8Num41z3">
    <w:name w:val="WW8Num41z3"/>
    <w:rsid w:val="001C675C"/>
    <w:rPr>
      <w:rFonts w:ascii="Arial" w:hAnsi="Arial" w:cs="Times New Roman"/>
      <w:b w:val="0"/>
      <w:i w:val="0"/>
      <w:sz w:val="20"/>
      <w:szCs w:val="20"/>
    </w:rPr>
  </w:style>
  <w:style w:type="character" w:customStyle="1" w:styleId="DefaultParagraphFont1">
    <w:name w:val="Default Paragraph Font1"/>
    <w:rsid w:val="001C675C"/>
  </w:style>
  <w:style w:type="character" w:customStyle="1" w:styleId="Heading1Char">
    <w:name w:val="Heading 1 Char"/>
    <w:rsid w:val="001C675C"/>
    <w:rPr>
      <w:rFonts w:ascii="Arial" w:hAnsi="Arial" w:cs="Arial"/>
      <w:b/>
      <w:bCs/>
      <w:color w:val="333399"/>
      <w:sz w:val="28"/>
      <w:szCs w:val="32"/>
      <w:lang w:val="en-US"/>
    </w:rPr>
  </w:style>
  <w:style w:type="character" w:customStyle="1" w:styleId="Heading2Char">
    <w:name w:val="Heading 2 Char"/>
    <w:rsid w:val="001C675C"/>
    <w:rPr>
      <w:rFonts w:ascii="Arial" w:hAnsi="Arial" w:cs="Arial"/>
      <w:b/>
      <w:color w:val="002060"/>
      <w:sz w:val="24"/>
      <w:szCs w:val="22"/>
      <w:lang w:val="en-GB"/>
    </w:rPr>
  </w:style>
  <w:style w:type="character" w:customStyle="1" w:styleId="Heading5Char">
    <w:name w:val="Heading 5 Char"/>
    <w:rsid w:val="001C675C"/>
    <w:rPr>
      <w:rFonts w:ascii="Calibri" w:eastAsia="Times New Roman" w:hAnsi="Calibri" w:cs="Times New Roman"/>
      <w:b/>
      <w:bCs/>
      <w:i/>
      <w:iCs/>
      <w:sz w:val="26"/>
      <w:szCs w:val="26"/>
      <w:lang w:val="en-GB"/>
    </w:rPr>
  </w:style>
  <w:style w:type="character" w:customStyle="1" w:styleId="DateChar">
    <w:name w:val="Date Char"/>
    <w:rsid w:val="001C675C"/>
    <w:rPr>
      <w:sz w:val="24"/>
      <w:szCs w:val="24"/>
      <w:lang w:val="en-GB"/>
    </w:rPr>
  </w:style>
  <w:style w:type="character" w:customStyle="1" w:styleId="FooterChar">
    <w:name w:val="Footer Char"/>
    <w:rsid w:val="001C675C"/>
    <w:rPr>
      <w:rFonts w:eastAsia="MS Mincho" w:cs="Times New Roman"/>
      <w:sz w:val="24"/>
      <w:szCs w:val="24"/>
      <w:lang w:val="en-US" w:eastAsia="ja-JP"/>
    </w:rPr>
  </w:style>
  <w:style w:type="character" w:customStyle="1" w:styleId="CommentReference1">
    <w:name w:val="Comment Reference1"/>
    <w:rsid w:val="001C675C"/>
    <w:rPr>
      <w:sz w:val="16"/>
    </w:rPr>
  </w:style>
  <w:style w:type="character" w:styleId="-">
    <w:name w:val="Hyperlink"/>
    <w:uiPriority w:val="99"/>
    <w:rsid w:val="001C675C"/>
    <w:rPr>
      <w:color w:val="0000FF"/>
      <w:u w:val="single"/>
    </w:rPr>
  </w:style>
  <w:style w:type="character" w:customStyle="1" w:styleId="HeaderChar">
    <w:name w:val="Header Char"/>
    <w:rsid w:val="001C675C"/>
    <w:rPr>
      <w:rFonts w:cs="Times New Roman"/>
      <w:sz w:val="24"/>
      <w:szCs w:val="24"/>
      <w:lang w:val="en-GB"/>
    </w:rPr>
  </w:style>
  <w:style w:type="character" w:styleId="ae">
    <w:name w:val="page number"/>
    <w:rsid w:val="001C675C"/>
    <w:rPr>
      <w:rFonts w:cs="Times New Roman"/>
    </w:rPr>
  </w:style>
  <w:style w:type="character" w:customStyle="1" w:styleId="BalloonTextChar">
    <w:name w:val="Balloon Text Char"/>
    <w:rsid w:val="001C675C"/>
    <w:rPr>
      <w:rFonts w:ascii="Tahoma" w:hAnsi="Tahoma" w:cs="Tahoma"/>
      <w:sz w:val="16"/>
      <w:szCs w:val="16"/>
      <w:lang w:val="en-GB"/>
    </w:rPr>
  </w:style>
  <w:style w:type="character" w:customStyle="1" w:styleId="CommentTextChar">
    <w:name w:val="Comment Text Char"/>
    <w:rsid w:val="001C675C"/>
    <w:rPr>
      <w:rFonts w:cs="Times New Roman"/>
      <w:lang w:val="en-GB"/>
    </w:rPr>
  </w:style>
  <w:style w:type="character" w:customStyle="1" w:styleId="CommentSubjectChar">
    <w:name w:val="Comment Subject Char"/>
    <w:rsid w:val="001C675C"/>
    <w:rPr>
      <w:rFonts w:cs="Times New Roman"/>
      <w:b/>
      <w:bCs/>
      <w:lang w:val="en-GB"/>
    </w:rPr>
  </w:style>
  <w:style w:type="character" w:customStyle="1" w:styleId="BodyTextChar">
    <w:name w:val="Body Text Char"/>
    <w:rsid w:val="001C675C"/>
    <w:rPr>
      <w:rFonts w:cs="Times New Roman"/>
      <w:sz w:val="24"/>
      <w:szCs w:val="24"/>
      <w:lang w:val="en-GB"/>
    </w:rPr>
  </w:style>
  <w:style w:type="character" w:customStyle="1" w:styleId="12">
    <w:name w:val="Κείμενο κράτησης θέσης1"/>
    <w:rsid w:val="001C675C"/>
    <w:rPr>
      <w:rFonts w:cs="Times New Roman"/>
      <w:color w:val="808080"/>
    </w:rPr>
  </w:style>
  <w:style w:type="character" w:customStyle="1" w:styleId="af">
    <w:name w:val="Χαρακτήρες υποσημείωσης"/>
    <w:rsid w:val="001C675C"/>
    <w:rPr>
      <w:rFonts w:cs="Times New Roman"/>
      <w:vertAlign w:val="superscript"/>
    </w:rPr>
  </w:style>
  <w:style w:type="character" w:customStyle="1" w:styleId="FootnoteTextChar">
    <w:name w:val="Footnote Text Char"/>
    <w:rsid w:val="001C675C"/>
    <w:rPr>
      <w:rFonts w:ascii="Calibri" w:hAnsi="Calibri" w:cs="Times New Roman"/>
    </w:rPr>
  </w:style>
  <w:style w:type="character" w:customStyle="1" w:styleId="Heading3Char">
    <w:name w:val="Heading 3 Char"/>
    <w:rsid w:val="001C675C"/>
    <w:rPr>
      <w:rFonts w:ascii="Arial" w:hAnsi="Arial" w:cs="Arial"/>
      <w:b/>
      <w:bCs/>
      <w:sz w:val="22"/>
      <w:szCs w:val="26"/>
      <w:lang w:val="en-GB"/>
    </w:rPr>
  </w:style>
  <w:style w:type="character" w:customStyle="1" w:styleId="Heading4Char">
    <w:name w:val="Heading 4 Char"/>
    <w:rsid w:val="001C675C"/>
    <w:rPr>
      <w:rFonts w:ascii="Arial" w:eastAsia="Times New Roman" w:hAnsi="Arial" w:cs="Times New Roman"/>
      <w:b/>
      <w:bCs/>
      <w:sz w:val="22"/>
      <w:szCs w:val="28"/>
      <w:lang w:val="en-GB"/>
    </w:rPr>
  </w:style>
  <w:style w:type="character" w:customStyle="1" w:styleId="DocTitleChar">
    <w:name w:val="Doc Title Char"/>
    <w:basedOn w:val="Heading1Char"/>
    <w:rsid w:val="001C675C"/>
    <w:rPr>
      <w:rFonts w:ascii="Arial" w:hAnsi="Arial" w:cs="Arial"/>
      <w:b/>
      <w:bCs/>
      <w:color w:val="333399"/>
      <w:sz w:val="28"/>
      <w:szCs w:val="32"/>
      <w:lang w:val="en-US"/>
    </w:rPr>
  </w:style>
  <w:style w:type="character" w:customStyle="1" w:styleId="Style1Char">
    <w:name w:val="Style1 Char"/>
    <w:rsid w:val="001C675C"/>
    <w:rPr>
      <w:rFonts w:ascii="Calibri" w:hAnsi="Calibri" w:cs="Calibri"/>
      <w:b/>
      <w:bCs/>
      <w:color w:val="333399"/>
      <w:sz w:val="40"/>
      <w:szCs w:val="40"/>
      <w:lang w:val="en-US"/>
    </w:rPr>
  </w:style>
  <w:style w:type="character" w:customStyle="1" w:styleId="ContentsChar">
    <w:name w:val="Contents Char"/>
    <w:rsid w:val="001C675C"/>
    <w:rPr>
      <w:rFonts w:ascii="Calibri" w:hAnsi="Calibri" w:cs="Calibri"/>
      <w:b/>
      <w:bCs/>
      <w:color w:val="333399"/>
      <w:sz w:val="28"/>
      <w:szCs w:val="32"/>
      <w:lang w:val="en-US"/>
    </w:rPr>
  </w:style>
  <w:style w:type="character" w:customStyle="1" w:styleId="EndnoteTextChar">
    <w:name w:val="Endnote Text Char"/>
    <w:rsid w:val="001C675C"/>
    <w:rPr>
      <w:rFonts w:ascii="Calibri" w:hAnsi="Calibri" w:cs="Calibri"/>
      <w:lang w:val="en-GB"/>
    </w:rPr>
  </w:style>
  <w:style w:type="character" w:customStyle="1" w:styleId="af0">
    <w:name w:val="Χαρακτήρες σημείωσης τέλους"/>
    <w:rsid w:val="001C675C"/>
    <w:rPr>
      <w:vertAlign w:val="superscript"/>
    </w:rPr>
  </w:style>
  <w:style w:type="character" w:customStyle="1" w:styleId="FootnoteReference2">
    <w:name w:val="Footnote Reference2"/>
    <w:rsid w:val="001C675C"/>
    <w:rPr>
      <w:vertAlign w:val="superscript"/>
    </w:rPr>
  </w:style>
  <w:style w:type="character" w:customStyle="1" w:styleId="EndnoteReference1">
    <w:name w:val="Endnote Reference1"/>
    <w:rsid w:val="001C675C"/>
    <w:rPr>
      <w:vertAlign w:val="superscript"/>
    </w:rPr>
  </w:style>
  <w:style w:type="character" w:customStyle="1" w:styleId="af1">
    <w:name w:val="Κουκκίδες"/>
    <w:rsid w:val="001C675C"/>
    <w:rPr>
      <w:rFonts w:ascii="OpenSymbol" w:eastAsia="OpenSymbol" w:hAnsi="OpenSymbol" w:cs="OpenSymbol"/>
    </w:rPr>
  </w:style>
  <w:style w:type="character" w:styleId="af2">
    <w:name w:val="Strong"/>
    <w:uiPriority w:val="22"/>
    <w:qFormat/>
    <w:rsid w:val="001C675C"/>
    <w:rPr>
      <w:b/>
      <w:bCs/>
    </w:rPr>
  </w:style>
  <w:style w:type="character" w:customStyle="1" w:styleId="af3">
    <w:name w:val="Σύμβολο υποσημείωσης"/>
    <w:rsid w:val="001C675C"/>
    <w:rPr>
      <w:vertAlign w:val="superscript"/>
    </w:rPr>
  </w:style>
  <w:style w:type="character" w:customStyle="1" w:styleId="af4">
    <w:name w:val="Χαρακτήρες αρίθμησης"/>
    <w:rsid w:val="001C675C"/>
  </w:style>
  <w:style w:type="character" w:customStyle="1" w:styleId="normalwithoutspacingChar">
    <w:name w:val="normal_without_spacing Char"/>
    <w:rsid w:val="001C675C"/>
    <w:rPr>
      <w:rFonts w:ascii="Calibri" w:hAnsi="Calibri" w:cs="Calibri"/>
      <w:sz w:val="22"/>
      <w:szCs w:val="24"/>
    </w:rPr>
  </w:style>
  <w:style w:type="character" w:customStyle="1" w:styleId="FootnoteTextChar1">
    <w:name w:val="Footnote Text Char1"/>
    <w:rsid w:val="001C675C"/>
    <w:rPr>
      <w:rFonts w:ascii="Calibri" w:hAnsi="Calibri" w:cs="Calibri"/>
      <w:lang w:val="en-IE" w:eastAsia="zh-CN"/>
    </w:rPr>
  </w:style>
  <w:style w:type="character" w:customStyle="1" w:styleId="foothangingChar">
    <w:name w:val="foot_hanging Char"/>
    <w:rsid w:val="001C675C"/>
    <w:rPr>
      <w:rFonts w:ascii="Calibri" w:hAnsi="Calibri" w:cs="Calibri"/>
      <w:sz w:val="18"/>
      <w:szCs w:val="18"/>
      <w:lang w:val="en-IE" w:eastAsia="zh-CN"/>
    </w:rPr>
  </w:style>
  <w:style w:type="character" w:customStyle="1" w:styleId="HTMLPreformattedChar">
    <w:name w:val="HTML Preformatted Char"/>
    <w:rsid w:val="001C675C"/>
    <w:rPr>
      <w:rFonts w:ascii="Courier New" w:hAnsi="Courier New" w:cs="Courier New"/>
    </w:rPr>
  </w:style>
  <w:style w:type="character" w:customStyle="1" w:styleId="apple-converted-space">
    <w:name w:val="apple-converted-space"/>
    <w:basedOn w:val="WW-DefaultParagraphFont11111111111111"/>
    <w:rsid w:val="001C675C"/>
  </w:style>
  <w:style w:type="character" w:customStyle="1" w:styleId="BodyTextIndent3Char">
    <w:name w:val="Body Text Indent 3 Char"/>
    <w:rsid w:val="001C675C"/>
    <w:rPr>
      <w:rFonts w:ascii="Calibri" w:hAnsi="Calibri" w:cs="Calibri"/>
      <w:sz w:val="16"/>
      <w:szCs w:val="16"/>
      <w:lang w:val="en-GB"/>
    </w:rPr>
  </w:style>
  <w:style w:type="character" w:customStyle="1" w:styleId="WW-FootnoteReference">
    <w:name w:val="WW-Footnote Reference"/>
    <w:rsid w:val="001C675C"/>
    <w:rPr>
      <w:vertAlign w:val="superscript"/>
    </w:rPr>
  </w:style>
  <w:style w:type="character" w:customStyle="1" w:styleId="WW-EndnoteReference">
    <w:name w:val="WW-Endnote Reference"/>
    <w:rsid w:val="001C675C"/>
    <w:rPr>
      <w:vertAlign w:val="superscript"/>
    </w:rPr>
  </w:style>
  <w:style w:type="character" w:customStyle="1" w:styleId="FootnoteReference1">
    <w:name w:val="Footnote Reference1"/>
    <w:rsid w:val="001C675C"/>
    <w:rPr>
      <w:vertAlign w:val="superscript"/>
    </w:rPr>
  </w:style>
  <w:style w:type="character" w:customStyle="1" w:styleId="FootnoteTextChar2">
    <w:name w:val="Footnote Text Char2"/>
    <w:rsid w:val="001C675C"/>
    <w:rPr>
      <w:rFonts w:ascii="Calibri" w:hAnsi="Calibri" w:cs="Calibri"/>
      <w:sz w:val="18"/>
      <w:lang w:val="en-IE" w:eastAsia="zh-CN"/>
    </w:rPr>
  </w:style>
  <w:style w:type="character" w:customStyle="1" w:styleId="foothangingChar1">
    <w:name w:val="foot_hanging Char1"/>
    <w:rsid w:val="001C675C"/>
    <w:rPr>
      <w:rFonts w:ascii="Calibri" w:hAnsi="Calibri" w:cs="Calibri"/>
      <w:sz w:val="18"/>
      <w:szCs w:val="18"/>
      <w:lang w:val="en-IE" w:eastAsia="zh-CN"/>
    </w:rPr>
  </w:style>
  <w:style w:type="character" w:customStyle="1" w:styleId="footersChar">
    <w:name w:val="footers Char"/>
    <w:basedOn w:val="foothangingChar1"/>
    <w:rsid w:val="001C675C"/>
    <w:rPr>
      <w:rFonts w:ascii="Calibri" w:hAnsi="Calibri" w:cs="Calibri"/>
      <w:sz w:val="18"/>
      <w:szCs w:val="18"/>
      <w:lang w:val="en-IE" w:eastAsia="zh-CN"/>
    </w:rPr>
  </w:style>
  <w:style w:type="character" w:customStyle="1" w:styleId="CommentTextChar1">
    <w:name w:val="Comment Text Char1"/>
    <w:rsid w:val="001C675C"/>
    <w:rPr>
      <w:rFonts w:ascii="Calibri" w:hAnsi="Calibri" w:cs="Calibri"/>
      <w:lang w:val="en-GB" w:eastAsia="zh-CN"/>
    </w:rPr>
  </w:style>
  <w:style w:type="character" w:customStyle="1" w:styleId="HTMLPreformattedChar1">
    <w:name w:val="HTML Preformatted Char1"/>
    <w:rsid w:val="001C675C"/>
    <w:rPr>
      <w:rFonts w:ascii="Courier New" w:hAnsi="Courier New" w:cs="Courier New"/>
      <w:lang w:eastAsia="zh-CN"/>
    </w:rPr>
  </w:style>
  <w:style w:type="character" w:customStyle="1" w:styleId="BodyText3Char">
    <w:name w:val="Body Text 3 Char"/>
    <w:rsid w:val="001C675C"/>
    <w:rPr>
      <w:rFonts w:ascii="Calibri" w:hAnsi="Calibri" w:cs="Calibri"/>
      <w:sz w:val="16"/>
      <w:szCs w:val="16"/>
      <w:lang w:val="en-GB" w:eastAsia="zh-CN"/>
    </w:rPr>
  </w:style>
  <w:style w:type="character" w:customStyle="1" w:styleId="WW-FootnoteReference1">
    <w:name w:val="WW-Footnote Reference1"/>
    <w:rsid w:val="001C675C"/>
    <w:rPr>
      <w:vertAlign w:val="superscript"/>
    </w:rPr>
  </w:style>
  <w:style w:type="character" w:customStyle="1" w:styleId="WW-EndnoteReference1">
    <w:name w:val="WW-Endnote Reference1"/>
    <w:rsid w:val="001C675C"/>
    <w:rPr>
      <w:vertAlign w:val="superscript"/>
    </w:rPr>
  </w:style>
  <w:style w:type="character" w:customStyle="1" w:styleId="WW-FootnoteReference2">
    <w:name w:val="WW-Footnote Reference2"/>
    <w:rsid w:val="001C675C"/>
    <w:rPr>
      <w:vertAlign w:val="superscript"/>
    </w:rPr>
  </w:style>
  <w:style w:type="character" w:customStyle="1" w:styleId="WW-EndnoteReference2">
    <w:name w:val="WW-Endnote Reference2"/>
    <w:rsid w:val="001C675C"/>
    <w:rPr>
      <w:vertAlign w:val="superscript"/>
    </w:rPr>
  </w:style>
  <w:style w:type="character" w:customStyle="1" w:styleId="FootnoteTextChar3">
    <w:name w:val="Footnote Text Char3"/>
    <w:rsid w:val="001C675C"/>
    <w:rPr>
      <w:rFonts w:ascii="Calibri" w:hAnsi="Calibri" w:cs="Calibri"/>
      <w:sz w:val="18"/>
      <w:lang w:val="en-IE" w:eastAsia="zh-CN"/>
    </w:rPr>
  </w:style>
  <w:style w:type="character" w:customStyle="1" w:styleId="foothangingChar2">
    <w:name w:val="foot_hanging Char2"/>
    <w:rsid w:val="001C675C"/>
    <w:rPr>
      <w:rFonts w:ascii="Calibri" w:hAnsi="Calibri" w:cs="Calibri"/>
      <w:sz w:val="18"/>
      <w:szCs w:val="18"/>
      <w:lang w:val="en-IE" w:eastAsia="zh-CN"/>
    </w:rPr>
  </w:style>
  <w:style w:type="character" w:customStyle="1" w:styleId="footersChar1">
    <w:name w:val="footers Char1"/>
    <w:basedOn w:val="foothangingChar2"/>
    <w:rsid w:val="001C675C"/>
    <w:rPr>
      <w:rFonts w:ascii="Calibri" w:hAnsi="Calibri" w:cs="Calibri"/>
      <w:sz w:val="18"/>
      <w:szCs w:val="18"/>
      <w:lang w:val="en-IE" w:eastAsia="zh-CN"/>
    </w:rPr>
  </w:style>
  <w:style w:type="character" w:customStyle="1" w:styleId="foootChar">
    <w:name w:val="fooot Char"/>
    <w:basedOn w:val="footersChar1"/>
    <w:rsid w:val="001C675C"/>
    <w:rPr>
      <w:rFonts w:ascii="Calibri" w:hAnsi="Calibri" w:cs="Calibri"/>
      <w:sz w:val="18"/>
      <w:szCs w:val="18"/>
      <w:lang w:val="en-IE" w:eastAsia="zh-CN"/>
    </w:rPr>
  </w:style>
  <w:style w:type="character" w:customStyle="1" w:styleId="13">
    <w:name w:val="Παραπομπή υποσημείωσης1"/>
    <w:rsid w:val="001C675C"/>
    <w:rPr>
      <w:vertAlign w:val="superscript"/>
    </w:rPr>
  </w:style>
  <w:style w:type="character" w:customStyle="1" w:styleId="14">
    <w:name w:val="Παραπομπή σημείωσης τέλους1"/>
    <w:rsid w:val="001C675C"/>
    <w:rPr>
      <w:vertAlign w:val="superscript"/>
    </w:rPr>
  </w:style>
  <w:style w:type="character" w:customStyle="1" w:styleId="15">
    <w:name w:val="Παραπομπή σχολίου1"/>
    <w:rsid w:val="001C675C"/>
    <w:rPr>
      <w:sz w:val="16"/>
      <w:szCs w:val="16"/>
    </w:rPr>
  </w:style>
  <w:style w:type="character" w:customStyle="1" w:styleId="Char6">
    <w:name w:val="Κείμενο σχολίου Char"/>
    <w:rsid w:val="001C675C"/>
    <w:rPr>
      <w:rFonts w:ascii="Calibri" w:hAnsi="Calibri" w:cs="Calibri"/>
      <w:lang w:val="en-GB"/>
    </w:rPr>
  </w:style>
  <w:style w:type="character" w:customStyle="1" w:styleId="Char7">
    <w:name w:val="Θέμα σχολίου Char"/>
    <w:rsid w:val="001C675C"/>
    <w:rPr>
      <w:rFonts w:ascii="Calibri" w:hAnsi="Calibri" w:cs="Calibri"/>
      <w:b/>
      <w:bCs/>
      <w:lang w:val="en-GB"/>
    </w:rPr>
  </w:style>
  <w:style w:type="character" w:customStyle="1" w:styleId="WW-FootnoteReference3">
    <w:name w:val="WW-Footnote Reference3"/>
    <w:rsid w:val="001C675C"/>
    <w:rPr>
      <w:vertAlign w:val="superscript"/>
    </w:rPr>
  </w:style>
  <w:style w:type="character" w:customStyle="1" w:styleId="WW-EndnoteReference3">
    <w:name w:val="WW-Endnote Reference3"/>
    <w:rsid w:val="001C675C"/>
    <w:rPr>
      <w:vertAlign w:val="superscript"/>
    </w:rPr>
  </w:style>
  <w:style w:type="character" w:customStyle="1" w:styleId="WW-FootnoteReference4">
    <w:name w:val="WW-Footnote Reference4"/>
    <w:rsid w:val="001C675C"/>
    <w:rPr>
      <w:vertAlign w:val="superscript"/>
    </w:rPr>
  </w:style>
  <w:style w:type="character" w:customStyle="1" w:styleId="WW-EndnoteReference4">
    <w:name w:val="WW-Endnote Reference4"/>
    <w:rsid w:val="001C675C"/>
    <w:rPr>
      <w:vertAlign w:val="superscript"/>
    </w:rPr>
  </w:style>
  <w:style w:type="character" w:customStyle="1" w:styleId="WW-FootnoteReference5">
    <w:name w:val="WW-Footnote Reference5"/>
    <w:rsid w:val="001C675C"/>
    <w:rPr>
      <w:vertAlign w:val="superscript"/>
    </w:rPr>
  </w:style>
  <w:style w:type="character" w:customStyle="1" w:styleId="WW-EndnoteReference5">
    <w:name w:val="WW-Endnote Reference5"/>
    <w:rsid w:val="001C675C"/>
    <w:rPr>
      <w:vertAlign w:val="superscript"/>
    </w:rPr>
  </w:style>
  <w:style w:type="character" w:customStyle="1" w:styleId="WW-FootnoteReference6">
    <w:name w:val="WW-Footnote Reference6"/>
    <w:rsid w:val="001C675C"/>
    <w:rPr>
      <w:vertAlign w:val="superscript"/>
    </w:rPr>
  </w:style>
  <w:style w:type="character" w:styleId="-0">
    <w:name w:val="FollowedHyperlink"/>
    <w:rsid w:val="001C675C"/>
    <w:rPr>
      <w:color w:val="800000"/>
      <w:u w:val="single"/>
    </w:rPr>
  </w:style>
  <w:style w:type="character" w:customStyle="1" w:styleId="WW-EndnoteReference6">
    <w:name w:val="WW-Endnote Reference6"/>
    <w:rsid w:val="001C675C"/>
    <w:rPr>
      <w:vertAlign w:val="superscript"/>
    </w:rPr>
  </w:style>
  <w:style w:type="character" w:customStyle="1" w:styleId="WW-FootnoteReference7">
    <w:name w:val="WW-Footnote Reference7"/>
    <w:rsid w:val="001C675C"/>
    <w:rPr>
      <w:vertAlign w:val="superscript"/>
    </w:rPr>
  </w:style>
  <w:style w:type="character" w:customStyle="1" w:styleId="WW-EndnoteReference7">
    <w:name w:val="WW-Endnote Reference7"/>
    <w:rsid w:val="001C675C"/>
    <w:rPr>
      <w:vertAlign w:val="superscript"/>
    </w:rPr>
  </w:style>
  <w:style w:type="character" w:customStyle="1" w:styleId="WW-FootnoteReference8">
    <w:name w:val="WW-Footnote Reference8"/>
    <w:rsid w:val="001C675C"/>
    <w:rPr>
      <w:vertAlign w:val="superscript"/>
    </w:rPr>
  </w:style>
  <w:style w:type="character" w:customStyle="1" w:styleId="WW-EndnoteReference8">
    <w:name w:val="WW-Endnote Reference8"/>
    <w:rsid w:val="001C675C"/>
    <w:rPr>
      <w:vertAlign w:val="superscript"/>
    </w:rPr>
  </w:style>
  <w:style w:type="character" w:customStyle="1" w:styleId="WW-FootnoteReference9">
    <w:name w:val="WW-Footnote Reference9"/>
    <w:rsid w:val="001C675C"/>
    <w:rPr>
      <w:vertAlign w:val="superscript"/>
    </w:rPr>
  </w:style>
  <w:style w:type="character" w:customStyle="1" w:styleId="WW-EndnoteReference9">
    <w:name w:val="WW-Endnote Reference9"/>
    <w:rsid w:val="001C675C"/>
    <w:rPr>
      <w:vertAlign w:val="superscript"/>
    </w:rPr>
  </w:style>
  <w:style w:type="character" w:customStyle="1" w:styleId="WW-FootnoteReference10">
    <w:name w:val="WW-Footnote Reference10"/>
    <w:rsid w:val="001C675C"/>
    <w:rPr>
      <w:vertAlign w:val="superscript"/>
    </w:rPr>
  </w:style>
  <w:style w:type="character" w:customStyle="1" w:styleId="WW-EndnoteReference10">
    <w:name w:val="WW-Endnote Reference10"/>
    <w:rsid w:val="001C675C"/>
    <w:rPr>
      <w:vertAlign w:val="superscript"/>
    </w:rPr>
  </w:style>
  <w:style w:type="character" w:customStyle="1" w:styleId="WW-FootnoteReference11">
    <w:name w:val="WW-Footnote Reference11"/>
    <w:rsid w:val="001C675C"/>
    <w:rPr>
      <w:vertAlign w:val="superscript"/>
    </w:rPr>
  </w:style>
  <w:style w:type="character" w:customStyle="1" w:styleId="WW-EndnoteReference11">
    <w:name w:val="WW-Endnote Reference11"/>
    <w:rsid w:val="001C675C"/>
    <w:rPr>
      <w:vertAlign w:val="superscript"/>
    </w:rPr>
  </w:style>
  <w:style w:type="character" w:customStyle="1" w:styleId="WW-FootnoteReference12">
    <w:name w:val="WW-Footnote Reference12"/>
    <w:rsid w:val="001C675C"/>
    <w:rPr>
      <w:vertAlign w:val="superscript"/>
    </w:rPr>
  </w:style>
  <w:style w:type="character" w:customStyle="1" w:styleId="WW-EndnoteReference12">
    <w:name w:val="WW-Endnote Reference12"/>
    <w:rsid w:val="001C675C"/>
    <w:rPr>
      <w:vertAlign w:val="superscript"/>
    </w:rPr>
  </w:style>
  <w:style w:type="character" w:customStyle="1" w:styleId="WW-FootnoteReference13">
    <w:name w:val="WW-Footnote Reference13"/>
    <w:rsid w:val="001C675C"/>
    <w:rPr>
      <w:vertAlign w:val="superscript"/>
    </w:rPr>
  </w:style>
  <w:style w:type="character" w:customStyle="1" w:styleId="WW-EndnoteReference13">
    <w:name w:val="WW-Endnote Reference13"/>
    <w:rsid w:val="001C675C"/>
    <w:rPr>
      <w:vertAlign w:val="superscript"/>
    </w:rPr>
  </w:style>
  <w:style w:type="character" w:customStyle="1" w:styleId="24">
    <w:name w:val="Παραπομπή υποσημείωσης2"/>
    <w:rsid w:val="001C675C"/>
    <w:rPr>
      <w:vertAlign w:val="superscript"/>
    </w:rPr>
  </w:style>
  <w:style w:type="character" w:customStyle="1" w:styleId="25">
    <w:name w:val="Παραπομπή σημείωσης τέλους2"/>
    <w:rsid w:val="001C675C"/>
    <w:rPr>
      <w:vertAlign w:val="superscript"/>
    </w:rPr>
  </w:style>
  <w:style w:type="character" w:customStyle="1" w:styleId="WW-FootnoteReference14">
    <w:name w:val="WW-Footnote Reference14"/>
    <w:rsid w:val="001C675C"/>
    <w:rPr>
      <w:vertAlign w:val="superscript"/>
    </w:rPr>
  </w:style>
  <w:style w:type="character" w:customStyle="1" w:styleId="WW-EndnoteReference14">
    <w:name w:val="WW-Endnote Reference14"/>
    <w:rsid w:val="001C675C"/>
    <w:rPr>
      <w:vertAlign w:val="superscript"/>
    </w:rPr>
  </w:style>
  <w:style w:type="character" w:styleId="af5">
    <w:name w:val="footnote reference"/>
    <w:uiPriority w:val="99"/>
    <w:rsid w:val="001C675C"/>
    <w:rPr>
      <w:vertAlign w:val="superscript"/>
    </w:rPr>
  </w:style>
  <w:style w:type="character" w:styleId="af6">
    <w:name w:val="endnote reference"/>
    <w:rsid w:val="001C675C"/>
    <w:rPr>
      <w:vertAlign w:val="superscript"/>
    </w:rPr>
  </w:style>
  <w:style w:type="paragraph" w:customStyle="1" w:styleId="af7">
    <w:name w:val="Επικεφαλίδα"/>
    <w:basedOn w:val="a1"/>
    <w:next w:val="a5"/>
    <w:rsid w:val="001C675C"/>
    <w:pPr>
      <w:keepNext/>
      <w:widowControl/>
      <w:suppressAutoHyphens/>
      <w:autoSpaceDE/>
      <w:autoSpaceDN/>
      <w:spacing w:before="240" w:after="120"/>
      <w:jc w:val="both"/>
    </w:pPr>
    <w:rPr>
      <w:rFonts w:ascii="Liberation Sans" w:eastAsia="Microsoft YaHei" w:hAnsi="Liberation Sans" w:cs="Mangal"/>
      <w:sz w:val="28"/>
      <w:szCs w:val="28"/>
      <w:lang w:val="en-GB" w:eastAsia="zh-CN" w:bidi="ar-SA"/>
    </w:rPr>
  </w:style>
  <w:style w:type="paragraph" w:styleId="af8">
    <w:name w:val="List"/>
    <w:basedOn w:val="a5"/>
    <w:rsid w:val="001C675C"/>
    <w:pPr>
      <w:widowControl/>
      <w:suppressAutoHyphens/>
      <w:autoSpaceDE/>
      <w:autoSpaceDN/>
      <w:spacing w:after="240"/>
      <w:ind w:left="0"/>
      <w:jc w:val="both"/>
    </w:pPr>
    <w:rPr>
      <w:rFonts w:ascii="Calibri" w:eastAsia="Times New Roman" w:hAnsi="Calibri" w:cs="Mangal"/>
      <w:szCs w:val="24"/>
      <w:lang w:val="en-GB" w:eastAsia="zh-CN" w:bidi="ar-SA"/>
    </w:rPr>
  </w:style>
  <w:style w:type="paragraph" w:styleId="af9">
    <w:name w:val="caption"/>
    <w:aliases w:val="Titlu Tabel,Map Char,Map,Map Char Char Char Char Char,Map Char Char Char,Caption Char Char Car Car,Caption Char Char Car Car Car,Map Char Char Char Car Car,Caption Char Char,Caption Char Char Char Char,Caption Char1,Char1 Char,Char1, Char1 Char"/>
    <w:basedOn w:val="a1"/>
    <w:link w:val="Char8"/>
    <w:qFormat/>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afa">
    <w:name w:val="Ευρετήριο"/>
    <w:basedOn w:val="a1"/>
    <w:rsid w:val="001C675C"/>
    <w:pPr>
      <w:widowControl/>
      <w:suppressLineNumbers/>
      <w:suppressAutoHyphens/>
      <w:autoSpaceDE/>
      <w:autoSpaceDN/>
      <w:spacing w:after="120"/>
      <w:jc w:val="both"/>
    </w:pPr>
    <w:rPr>
      <w:rFonts w:ascii="Calibri" w:eastAsia="Times New Roman" w:hAnsi="Calibri" w:cs="Mangal"/>
      <w:szCs w:val="24"/>
      <w:lang w:val="en-GB" w:eastAsia="zh-CN" w:bidi="ar-SA"/>
    </w:rPr>
  </w:style>
  <w:style w:type="paragraph" w:customStyle="1" w:styleId="16">
    <w:name w:val="Λεζάντα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26">
    <w:name w:val="Λεζάντα2"/>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Caption1">
    <w:name w:val="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
    <w:name w:val="WW-Caption"/>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
    <w:name w:val="WW-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
    <w:name w:val="WW-Caption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
    <w:name w:val="WW-Caption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
    <w:name w:val="WW-Caption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
    <w:name w:val="WW-Caption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
    <w:name w:val="WW-Caption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
    <w:name w:val="WW-Caption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
    <w:name w:val="WW-Caption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
    <w:name w:val="WW-Caption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
    <w:name w:val="WW-Caption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
    <w:name w:val="WW-Caption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
    <w:name w:val="WW-Caption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
    <w:name w:val="WW-Caption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1">
    <w:name w:val="WW-Caption1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Bullet">
    <w:name w:val="Bullet"/>
    <w:basedOn w:val="a1"/>
    <w:rsid w:val="001C675C"/>
    <w:pPr>
      <w:widowControl/>
      <w:numPr>
        <w:numId w:val="4"/>
      </w:numPr>
      <w:suppressAutoHyphens/>
      <w:autoSpaceDE/>
      <w:autoSpaceDN/>
      <w:spacing w:after="100"/>
      <w:jc w:val="both"/>
    </w:pPr>
    <w:rPr>
      <w:rFonts w:ascii="Calibri" w:eastAsia="MS Mincho" w:hAnsi="Calibri" w:cs="Calibri"/>
      <w:szCs w:val="24"/>
      <w:lang w:eastAsia="ja-JP" w:bidi="ar-SA"/>
    </w:rPr>
  </w:style>
  <w:style w:type="paragraph" w:customStyle="1" w:styleId="17">
    <w:name w:val="Ημερομηνία1"/>
    <w:basedOn w:val="a1"/>
    <w:next w:val="a1"/>
    <w:rsid w:val="001C675C"/>
    <w:pPr>
      <w:widowControl/>
      <w:suppressAutoHyphens/>
      <w:autoSpaceDE/>
      <w:autoSpaceDN/>
      <w:spacing w:after="100"/>
      <w:jc w:val="both"/>
    </w:pPr>
    <w:rPr>
      <w:rFonts w:ascii="Calibri" w:eastAsia="MS Mincho" w:hAnsi="Calibri" w:cs="Calibri"/>
      <w:szCs w:val="24"/>
      <w:lang w:eastAsia="ja-JP" w:bidi="ar-SA"/>
    </w:rPr>
  </w:style>
  <w:style w:type="paragraph" w:customStyle="1" w:styleId="DocTitle">
    <w:name w:val="Doc Title"/>
    <w:basedOn w:val="1"/>
    <w:rsid w:val="001C675C"/>
  </w:style>
  <w:style w:type="paragraph" w:customStyle="1" w:styleId="inserttext">
    <w:name w:val="insert text"/>
    <w:basedOn w:val="a1"/>
    <w:rsid w:val="001C675C"/>
    <w:pPr>
      <w:widowControl/>
      <w:suppressAutoHyphens/>
      <w:autoSpaceDE/>
      <w:autoSpaceDN/>
      <w:spacing w:after="100"/>
      <w:ind w:left="794"/>
      <w:jc w:val="both"/>
    </w:pPr>
    <w:rPr>
      <w:rFonts w:ascii="Calibri" w:eastAsia="MS Mincho" w:hAnsi="Calibri" w:cs="Calibri"/>
      <w:szCs w:val="24"/>
      <w:lang w:eastAsia="ja-JP" w:bidi="ar-SA"/>
    </w:rPr>
  </w:style>
  <w:style w:type="paragraph" w:customStyle="1" w:styleId="18">
    <w:name w:val="Κείμενο πλαισίου1"/>
    <w:basedOn w:val="a1"/>
    <w:rsid w:val="001C675C"/>
    <w:pPr>
      <w:widowControl/>
      <w:suppressAutoHyphens/>
      <w:autoSpaceDE/>
      <w:autoSpaceDN/>
      <w:spacing w:after="120"/>
      <w:jc w:val="both"/>
    </w:pPr>
    <w:rPr>
      <w:rFonts w:ascii="Tahoma" w:eastAsia="Times New Roman" w:hAnsi="Tahoma" w:cs="Tahoma"/>
      <w:sz w:val="16"/>
      <w:szCs w:val="16"/>
      <w:lang w:val="en-GB" w:eastAsia="zh-CN" w:bidi="ar-SA"/>
    </w:rPr>
  </w:style>
  <w:style w:type="paragraph" w:customStyle="1" w:styleId="CommentText1">
    <w:name w:val="Comment Text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customStyle="1" w:styleId="CommentSubject1">
    <w:name w:val="Comment Subject1"/>
    <w:basedOn w:val="CommentText1"/>
    <w:next w:val="CommentText1"/>
    <w:rsid w:val="001C675C"/>
    <w:rPr>
      <w:b/>
      <w:bCs/>
    </w:rPr>
  </w:style>
  <w:style w:type="paragraph" w:customStyle="1" w:styleId="19">
    <w:name w:val="Αναθεώρηση1"/>
    <w:rsid w:val="001C675C"/>
    <w:pPr>
      <w:widowControl/>
      <w:suppressAutoHyphens/>
      <w:autoSpaceDE/>
      <w:autoSpaceDN/>
    </w:pPr>
    <w:rPr>
      <w:rFonts w:ascii="Times New Roman" w:eastAsia="Times New Roman" w:hAnsi="Times New Roman" w:cs="Times New Roman"/>
      <w:sz w:val="24"/>
      <w:szCs w:val="24"/>
      <w:lang w:val="en-GB" w:eastAsia="zh-CN"/>
    </w:rPr>
  </w:style>
  <w:style w:type="paragraph" w:customStyle="1" w:styleId="1a">
    <w:name w:val="Παράγραφος λίστας1"/>
    <w:basedOn w:val="a1"/>
    <w:qFormat/>
    <w:rsid w:val="001C675C"/>
    <w:pPr>
      <w:widowControl/>
      <w:suppressAutoHyphens/>
      <w:autoSpaceDE/>
      <w:autoSpaceDN/>
      <w:spacing w:after="200"/>
      <w:ind w:left="720"/>
      <w:contextualSpacing/>
      <w:jc w:val="both"/>
    </w:pPr>
    <w:rPr>
      <w:rFonts w:ascii="Calibri" w:eastAsia="Times New Roman" w:hAnsi="Calibri" w:cs="Calibri"/>
      <w:szCs w:val="24"/>
      <w:lang w:val="en-GB" w:eastAsia="zh-CN" w:bidi="ar-SA"/>
    </w:rPr>
  </w:style>
  <w:style w:type="paragraph" w:styleId="afb">
    <w:name w:val="footnote text"/>
    <w:basedOn w:val="a1"/>
    <w:link w:val="Char9"/>
    <w:rsid w:val="001C675C"/>
    <w:pPr>
      <w:widowControl/>
      <w:suppressAutoHyphens/>
      <w:autoSpaceDE/>
      <w:autoSpaceDN/>
      <w:ind w:left="425" w:hanging="425"/>
      <w:jc w:val="both"/>
    </w:pPr>
    <w:rPr>
      <w:rFonts w:ascii="Calibri" w:eastAsia="Times New Roman" w:hAnsi="Calibri" w:cs="Calibri"/>
      <w:sz w:val="18"/>
      <w:szCs w:val="20"/>
      <w:lang w:val="en-IE" w:eastAsia="zh-CN" w:bidi="ar-SA"/>
    </w:rPr>
  </w:style>
  <w:style w:type="character" w:customStyle="1" w:styleId="Char9">
    <w:name w:val="Κείμενο υποσημείωσης Char"/>
    <w:basedOn w:val="a2"/>
    <w:link w:val="afb"/>
    <w:rsid w:val="001C675C"/>
    <w:rPr>
      <w:rFonts w:ascii="Calibri" w:eastAsia="Times New Roman" w:hAnsi="Calibri" w:cs="Calibri"/>
      <w:sz w:val="18"/>
      <w:szCs w:val="20"/>
      <w:lang w:val="en-IE" w:eastAsia="zh-CN"/>
    </w:rPr>
  </w:style>
  <w:style w:type="paragraph" w:styleId="1b">
    <w:name w:val="toc 1"/>
    <w:basedOn w:val="a1"/>
    <w:next w:val="a1"/>
    <w:uiPriority w:val="39"/>
    <w:qFormat/>
    <w:rsid w:val="001C675C"/>
    <w:pPr>
      <w:widowControl/>
      <w:suppressAutoHyphens/>
      <w:autoSpaceDE/>
      <w:autoSpaceDN/>
      <w:spacing w:before="120" w:after="120"/>
    </w:pPr>
    <w:rPr>
      <w:rFonts w:ascii="Calibri" w:eastAsia="Times New Roman" w:hAnsi="Calibri" w:cs="Calibri"/>
      <w:b/>
      <w:bCs/>
      <w:caps/>
      <w:sz w:val="20"/>
      <w:szCs w:val="20"/>
      <w:lang w:val="en-GB" w:eastAsia="zh-CN" w:bidi="ar-SA"/>
    </w:rPr>
  </w:style>
  <w:style w:type="paragraph" w:styleId="27">
    <w:name w:val="toc 2"/>
    <w:basedOn w:val="a1"/>
    <w:next w:val="a1"/>
    <w:uiPriority w:val="39"/>
    <w:qFormat/>
    <w:rsid w:val="001C675C"/>
    <w:pPr>
      <w:widowControl/>
      <w:suppressAutoHyphens/>
      <w:autoSpaceDE/>
      <w:autoSpaceDN/>
      <w:ind w:left="220"/>
    </w:pPr>
    <w:rPr>
      <w:rFonts w:ascii="Calibri" w:eastAsia="Times New Roman" w:hAnsi="Calibri" w:cs="Calibri"/>
      <w:smallCaps/>
      <w:sz w:val="20"/>
      <w:szCs w:val="20"/>
      <w:lang w:val="en-GB" w:eastAsia="zh-CN" w:bidi="ar-SA"/>
    </w:rPr>
  </w:style>
  <w:style w:type="paragraph" w:styleId="31">
    <w:name w:val="toc 3"/>
    <w:basedOn w:val="a1"/>
    <w:next w:val="a1"/>
    <w:uiPriority w:val="39"/>
    <w:qFormat/>
    <w:rsid w:val="001C675C"/>
    <w:pPr>
      <w:widowControl/>
      <w:suppressAutoHyphens/>
      <w:autoSpaceDE/>
      <w:autoSpaceDN/>
      <w:ind w:left="440"/>
    </w:pPr>
    <w:rPr>
      <w:rFonts w:ascii="Calibri" w:eastAsia="Times New Roman" w:hAnsi="Calibri" w:cs="Calibri"/>
      <w:i/>
      <w:iCs/>
      <w:sz w:val="20"/>
      <w:szCs w:val="20"/>
      <w:lang w:val="en-GB" w:eastAsia="zh-CN" w:bidi="ar-SA"/>
    </w:rPr>
  </w:style>
  <w:style w:type="paragraph" w:styleId="41">
    <w:name w:val="toc 4"/>
    <w:basedOn w:val="a1"/>
    <w:next w:val="a1"/>
    <w:uiPriority w:val="39"/>
    <w:qFormat/>
    <w:rsid w:val="001C675C"/>
    <w:pPr>
      <w:widowControl/>
      <w:suppressAutoHyphens/>
      <w:autoSpaceDE/>
      <w:autoSpaceDN/>
      <w:ind w:left="660"/>
    </w:pPr>
    <w:rPr>
      <w:rFonts w:ascii="Calibri" w:eastAsia="Times New Roman" w:hAnsi="Calibri" w:cs="Calibri"/>
      <w:sz w:val="18"/>
      <w:szCs w:val="18"/>
      <w:lang w:val="en-GB" w:eastAsia="zh-CN" w:bidi="ar-SA"/>
    </w:rPr>
  </w:style>
  <w:style w:type="paragraph" w:styleId="50">
    <w:name w:val="toc 5"/>
    <w:basedOn w:val="a1"/>
    <w:next w:val="a1"/>
    <w:uiPriority w:val="39"/>
    <w:qFormat/>
    <w:rsid w:val="001C675C"/>
    <w:pPr>
      <w:widowControl/>
      <w:suppressAutoHyphens/>
      <w:autoSpaceDE/>
      <w:autoSpaceDN/>
      <w:ind w:left="880"/>
    </w:pPr>
    <w:rPr>
      <w:rFonts w:ascii="Calibri" w:eastAsia="Times New Roman" w:hAnsi="Calibri" w:cs="Calibri"/>
      <w:sz w:val="18"/>
      <w:szCs w:val="18"/>
      <w:lang w:val="en-GB" w:eastAsia="zh-CN" w:bidi="ar-SA"/>
    </w:rPr>
  </w:style>
  <w:style w:type="paragraph" w:styleId="60">
    <w:name w:val="toc 6"/>
    <w:basedOn w:val="a1"/>
    <w:next w:val="a1"/>
    <w:uiPriority w:val="39"/>
    <w:qFormat/>
    <w:rsid w:val="001C675C"/>
    <w:pPr>
      <w:widowControl/>
      <w:suppressAutoHyphens/>
      <w:autoSpaceDE/>
      <w:autoSpaceDN/>
      <w:ind w:left="1100"/>
    </w:pPr>
    <w:rPr>
      <w:rFonts w:ascii="Calibri" w:eastAsia="Times New Roman" w:hAnsi="Calibri" w:cs="Calibri"/>
      <w:sz w:val="18"/>
      <w:szCs w:val="18"/>
      <w:lang w:val="en-GB" w:eastAsia="zh-CN" w:bidi="ar-SA"/>
    </w:rPr>
  </w:style>
  <w:style w:type="paragraph" w:styleId="70">
    <w:name w:val="toc 7"/>
    <w:basedOn w:val="a1"/>
    <w:next w:val="a1"/>
    <w:uiPriority w:val="39"/>
    <w:qFormat/>
    <w:rsid w:val="001C675C"/>
    <w:pPr>
      <w:widowControl/>
      <w:suppressAutoHyphens/>
      <w:autoSpaceDE/>
      <w:autoSpaceDN/>
      <w:ind w:left="1320"/>
    </w:pPr>
    <w:rPr>
      <w:rFonts w:ascii="Calibri" w:eastAsia="Times New Roman" w:hAnsi="Calibri" w:cs="Calibri"/>
      <w:sz w:val="18"/>
      <w:szCs w:val="18"/>
      <w:lang w:val="en-GB" w:eastAsia="zh-CN" w:bidi="ar-SA"/>
    </w:rPr>
  </w:style>
  <w:style w:type="paragraph" w:styleId="80">
    <w:name w:val="toc 8"/>
    <w:basedOn w:val="a1"/>
    <w:next w:val="a1"/>
    <w:uiPriority w:val="39"/>
    <w:rsid w:val="001C675C"/>
    <w:pPr>
      <w:widowControl/>
      <w:suppressAutoHyphens/>
      <w:autoSpaceDE/>
      <w:autoSpaceDN/>
      <w:ind w:left="1540"/>
    </w:pPr>
    <w:rPr>
      <w:rFonts w:ascii="Calibri" w:eastAsia="Times New Roman" w:hAnsi="Calibri" w:cs="Calibri"/>
      <w:sz w:val="18"/>
      <w:szCs w:val="18"/>
      <w:lang w:val="en-GB" w:eastAsia="zh-CN" w:bidi="ar-SA"/>
    </w:rPr>
  </w:style>
  <w:style w:type="paragraph" w:styleId="90">
    <w:name w:val="toc 9"/>
    <w:basedOn w:val="a1"/>
    <w:next w:val="a1"/>
    <w:uiPriority w:val="39"/>
    <w:rsid w:val="001C675C"/>
    <w:pPr>
      <w:widowControl/>
      <w:suppressAutoHyphens/>
      <w:autoSpaceDE/>
      <w:autoSpaceDN/>
      <w:ind w:left="1760"/>
    </w:pPr>
    <w:rPr>
      <w:rFonts w:ascii="Calibri" w:eastAsia="Times New Roman" w:hAnsi="Calibri" w:cs="Calibri"/>
      <w:sz w:val="18"/>
      <w:szCs w:val="18"/>
      <w:lang w:val="en-GB" w:eastAsia="zh-CN" w:bidi="ar-SA"/>
    </w:rPr>
  </w:style>
  <w:style w:type="paragraph" w:customStyle="1" w:styleId="Style1">
    <w:name w:val="Style1"/>
    <w:basedOn w:val="DocTitle"/>
    <w:rsid w:val="001C675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C675C"/>
    <w:rPr>
      <w:rFonts w:ascii="Calibri" w:hAnsi="Calibri" w:cs="Calibri"/>
      <w:lang w:val="el-GR"/>
    </w:rPr>
  </w:style>
  <w:style w:type="paragraph" w:styleId="afc">
    <w:name w:val="endnote text"/>
    <w:basedOn w:val="a1"/>
    <w:link w:val="Chara"/>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character" w:customStyle="1" w:styleId="Chara">
    <w:name w:val="Κείμενο σημείωσης τέλους Char"/>
    <w:basedOn w:val="a2"/>
    <w:link w:val="afc"/>
    <w:rsid w:val="001C675C"/>
    <w:rPr>
      <w:rFonts w:ascii="Calibri" w:eastAsia="Times New Roman" w:hAnsi="Calibri" w:cs="Calibri"/>
      <w:sz w:val="20"/>
      <w:szCs w:val="20"/>
      <w:lang w:val="en-GB" w:eastAsia="zh-CN"/>
    </w:rPr>
  </w:style>
  <w:style w:type="paragraph" w:customStyle="1" w:styleId="afd">
    <w:name w:val="Προμορφοποιημένο κείμενο"/>
    <w:basedOn w:val="a1"/>
    <w:rsid w:val="001C675C"/>
    <w:pPr>
      <w:widowControl/>
      <w:suppressAutoHyphens/>
      <w:autoSpaceDE/>
      <w:autoSpaceDN/>
      <w:spacing w:after="120"/>
      <w:jc w:val="both"/>
    </w:pPr>
    <w:rPr>
      <w:rFonts w:ascii="Calibri" w:eastAsia="Times New Roman" w:hAnsi="Calibri" w:cs="Calibri"/>
      <w:szCs w:val="24"/>
      <w:lang w:val="en-GB" w:eastAsia="zh-CN" w:bidi="ar-SA"/>
    </w:rPr>
  </w:style>
  <w:style w:type="paragraph" w:styleId="afe">
    <w:name w:val="Body Text Indent"/>
    <w:basedOn w:val="a1"/>
    <w:link w:val="Charb"/>
    <w:rsid w:val="001C675C"/>
    <w:pPr>
      <w:widowControl/>
      <w:suppressAutoHyphens/>
      <w:autoSpaceDE/>
      <w:autoSpaceDN/>
      <w:spacing w:after="120"/>
      <w:ind w:firstLine="1134"/>
      <w:jc w:val="both"/>
    </w:pPr>
    <w:rPr>
      <w:rFonts w:ascii="Arial" w:eastAsia="Times New Roman" w:hAnsi="Arial" w:cs="Arial"/>
      <w:szCs w:val="24"/>
      <w:lang w:val="en-GB" w:eastAsia="zh-CN" w:bidi="ar-SA"/>
    </w:rPr>
  </w:style>
  <w:style w:type="character" w:customStyle="1" w:styleId="Charb">
    <w:name w:val="Σώμα κείμενου με εσοχή Char"/>
    <w:basedOn w:val="a2"/>
    <w:link w:val="afe"/>
    <w:rsid w:val="001C675C"/>
    <w:rPr>
      <w:rFonts w:ascii="Arial" w:eastAsia="Times New Roman" w:hAnsi="Arial" w:cs="Arial"/>
      <w:szCs w:val="24"/>
      <w:lang w:val="en-GB" w:eastAsia="zh-CN"/>
    </w:rPr>
  </w:style>
  <w:style w:type="paragraph" w:customStyle="1" w:styleId="normalwithoutspacing">
    <w:name w:val="normal_without_spacing"/>
    <w:basedOn w:val="a1"/>
    <w:rsid w:val="001C675C"/>
    <w:pPr>
      <w:widowControl/>
      <w:suppressAutoHyphens/>
      <w:autoSpaceDE/>
      <w:autoSpaceDN/>
      <w:spacing w:after="60"/>
      <w:jc w:val="both"/>
    </w:pPr>
    <w:rPr>
      <w:rFonts w:ascii="Calibri" w:eastAsia="Times New Roman" w:hAnsi="Calibri" w:cs="Calibri"/>
      <w:szCs w:val="24"/>
      <w:lang w:val="el-GR" w:eastAsia="zh-CN" w:bidi="ar-SA"/>
    </w:rPr>
  </w:style>
  <w:style w:type="paragraph" w:customStyle="1" w:styleId="foothanging">
    <w:name w:val="foot_hanging"/>
    <w:basedOn w:val="afb"/>
    <w:rsid w:val="001C675C"/>
    <w:pPr>
      <w:ind w:left="426" w:hanging="426"/>
    </w:pPr>
    <w:rPr>
      <w:szCs w:val="18"/>
    </w:rPr>
  </w:style>
  <w:style w:type="paragraph" w:customStyle="1" w:styleId="-HTML1">
    <w:name w:val="Προ-διαμορφωμένο HTML1"/>
    <w:basedOn w:val="a1"/>
    <w:rsid w:val="001C6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zh-CN" w:bidi="ar-SA"/>
    </w:rPr>
  </w:style>
  <w:style w:type="paragraph" w:customStyle="1" w:styleId="LO-normal">
    <w:name w:val="LO-normal"/>
    <w:rsid w:val="001C675C"/>
    <w:pPr>
      <w:widowControl/>
      <w:suppressAutoHyphens/>
      <w:autoSpaceDE/>
      <w:autoSpaceDN/>
      <w:spacing w:line="276" w:lineRule="auto"/>
    </w:pPr>
    <w:rPr>
      <w:rFonts w:ascii="Arial" w:eastAsia="Arial" w:hAnsi="Arial" w:cs="Arial"/>
      <w:color w:val="000000"/>
      <w:lang w:val="el-GR" w:eastAsia="zh-CN"/>
    </w:rPr>
  </w:style>
  <w:style w:type="paragraph" w:customStyle="1" w:styleId="310">
    <w:name w:val="Σώμα κείμενου με εσοχή 31"/>
    <w:basedOn w:val="a1"/>
    <w:rsid w:val="001C675C"/>
    <w:pPr>
      <w:widowControl/>
      <w:autoSpaceDE/>
      <w:autoSpaceDN/>
      <w:spacing w:after="120" w:line="312" w:lineRule="auto"/>
      <w:ind w:left="283"/>
      <w:jc w:val="both"/>
    </w:pPr>
    <w:rPr>
      <w:rFonts w:ascii="Calibri" w:eastAsia="Times New Roman" w:hAnsi="Calibri" w:cs="Times New Roman"/>
      <w:sz w:val="16"/>
      <w:szCs w:val="16"/>
      <w:lang w:val="en-GB" w:eastAsia="zh-CN" w:bidi="ar-SA"/>
    </w:rPr>
  </w:style>
  <w:style w:type="paragraph" w:customStyle="1" w:styleId="1c">
    <w:name w:val="Χωρίς διάστιχο1"/>
    <w:link w:val="NoSpacingChar"/>
    <w:qFormat/>
    <w:rsid w:val="001C675C"/>
    <w:pPr>
      <w:widowControl/>
      <w:suppressAutoHyphens/>
      <w:autoSpaceDE/>
      <w:autoSpaceDN/>
      <w:jc w:val="both"/>
    </w:pPr>
    <w:rPr>
      <w:rFonts w:ascii="Calibri" w:eastAsia="Times New Roman" w:hAnsi="Calibri" w:cs="Calibri"/>
      <w:szCs w:val="24"/>
      <w:lang w:val="en-GB" w:eastAsia="zh-CN"/>
    </w:rPr>
  </w:style>
  <w:style w:type="character" w:customStyle="1" w:styleId="NoSpacingChar">
    <w:name w:val="No Spacing Char"/>
    <w:link w:val="1c"/>
    <w:locked/>
    <w:rsid w:val="001C675C"/>
    <w:rPr>
      <w:rFonts w:ascii="Calibri" w:eastAsia="Times New Roman" w:hAnsi="Calibri" w:cs="Calibri"/>
      <w:szCs w:val="24"/>
      <w:lang w:val="en-GB" w:eastAsia="zh-CN"/>
    </w:rPr>
  </w:style>
  <w:style w:type="paragraph" w:customStyle="1" w:styleId="aff">
    <w:name w:val="Περιεχόμενα πίνακα"/>
    <w:basedOn w:val="a1"/>
    <w:rsid w:val="001C675C"/>
    <w:pPr>
      <w:widowControl/>
      <w:suppressLineNumbers/>
      <w:suppressAutoHyphens/>
      <w:autoSpaceDE/>
      <w:autoSpaceDN/>
      <w:spacing w:after="120"/>
      <w:jc w:val="both"/>
    </w:pPr>
    <w:rPr>
      <w:rFonts w:ascii="Calibri" w:eastAsia="Times New Roman" w:hAnsi="Calibri" w:cs="Calibri"/>
      <w:szCs w:val="24"/>
      <w:lang w:val="en-GB" w:eastAsia="zh-CN" w:bidi="ar-SA"/>
    </w:rPr>
  </w:style>
  <w:style w:type="paragraph" w:customStyle="1" w:styleId="aff0">
    <w:name w:val="Επικεφαλίδα πίνακα"/>
    <w:basedOn w:val="aff"/>
    <w:rsid w:val="001C675C"/>
    <w:pPr>
      <w:jc w:val="center"/>
    </w:pPr>
    <w:rPr>
      <w:b/>
      <w:bCs/>
    </w:rPr>
  </w:style>
  <w:style w:type="paragraph" w:customStyle="1" w:styleId="footers">
    <w:name w:val="footers"/>
    <w:basedOn w:val="foothanging"/>
    <w:rsid w:val="001C675C"/>
  </w:style>
  <w:style w:type="paragraph" w:customStyle="1" w:styleId="Standard">
    <w:name w:val="Standard"/>
    <w:rsid w:val="001C675C"/>
    <w:pPr>
      <w:suppressAutoHyphens/>
      <w:autoSpaceDE/>
      <w:autoSpaceDN/>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C675C"/>
    <w:pPr>
      <w:spacing w:after="120"/>
    </w:pPr>
  </w:style>
  <w:style w:type="paragraph" w:customStyle="1" w:styleId="Footnote">
    <w:name w:val="Footnote"/>
    <w:basedOn w:val="Standard"/>
    <w:link w:val="Footnote0"/>
    <w:rsid w:val="001C675C"/>
    <w:pPr>
      <w:suppressLineNumbers/>
      <w:ind w:left="283" w:hanging="283"/>
    </w:pPr>
    <w:rPr>
      <w:sz w:val="20"/>
      <w:szCs w:val="20"/>
    </w:rPr>
  </w:style>
  <w:style w:type="paragraph" w:customStyle="1" w:styleId="311">
    <w:name w:val="Σώμα κείμενου 31"/>
    <w:basedOn w:val="a1"/>
    <w:rsid w:val="001C675C"/>
    <w:pPr>
      <w:widowControl/>
      <w:suppressAutoHyphens/>
      <w:autoSpaceDE/>
      <w:autoSpaceDN/>
      <w:spacing w:after="120"/>
      <w:jc w:val="both"/>
    </w:pPr>
    <w:rPr>
      <w:rFonts w:ascii="Calibri" w:eastAsia="Times New Roman" w:hAnsi="Calibri" w:cs="Calibri"/>
      <w:sz w:val="16"/>
      <w:szCs w:val="16"/>
      <w:lang w:val="en-GB" w:eastAsia="zh-CN" w:bidi="ar-SA"/>
    </w:rPr>
  </w:style>
  <w:style w:type="paragraph" w:customStyle="1" w:styleId="fooot">
    <w:name w:val="fooot"/>
    <w:basedOn w:val="footers"/>
    <w:rsid w:val="001C675C"/>
  </w:style>
  <w:style w:type="character" w:customStyle="1" w:styleId="Char10">
    <w:name w:val="Κείμενο πλαισίου Char1"/>
    <w:basedOn w:val="a2"/>
    <w:uiPriority w:val="99"/>
    <w:rsid w:val="001C675C"/>
    <w:rPr>
      <w:rFonts w:ascii="Tahoma" w:eastAsia="Times New Roman" w:hAnsi="Tahoma" w:cs="Tahoma"/>
      <w:sz w:val="16"/>
      <w:szCs w:val="16"/>
      <w:lang w:val="en-GB" w:eastAsia="zh-CN"/>
    </w:rPr>
  </w:style>
  <w:style w:type="paragraph" w:customStyle="1" w:styleId="1d">
    <w:name w:val="Κείμενο σχολίου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styleId="aff1">
    <w:name w:val="annotation text"/>
    <w:basedOn w:val="a1"/>
    <w:link w:val="Char11"/>
    <w:uiPriority w:val="99"/>
    <w:unhideWhenUsed/>
    <w:rsid w:val="001C675C"/>
    <w:pPr>
      <w:widowControl/>
      <w:autoSpaceDE/>
      <w:autoSpaceDN/>
    </w:pPr>
    <w:rPr>
      <w:rFonts w:ascii="Times New Roman" w:eastAsia="Times New Roman" w:hAnsi="Times New Roman" w:cs="Times New Roman"/>
      <w:sz w:val="20"/>
      <w:szCs w:val="20"/>
      <w:lang w:val="el-GR" w:eastAsia="el-GR" w:bidi="ar-SA"/>
    </w:rPr>
  </w:style>
  <w:style w:type="character" w:customStyle="1" w:styleId="Char11">
    <w:name w:val="Κείμενο σχολίου Char1"/>
    <w:basedOn w:val="a2"/>
    <w:link w:val="aff1"/>
    <w:uiPriority w:val="99"/>
    <w:rsid w:val="001C675C"/>
    <w:rPr>
      <w:rFonts w:ascii="Times New Roman" w:eastAsia="Times New Roman" w:hAnsi="Times New Roman" w:cs="Times New Roman"/>
      <w:sz w:val="20"/>
      <w:szCs w:val="20"/>
      <w:lang w:val="el-GR" w:eastAsia="el-GR"/>
    </w:rPr>
  </w:style>
  <w:style w:type="paragraph" w:styleId="aff2">
    <w:name w:val="annotation subject"/>
    <w:basedOn w:val="1d"/>
    <w:next w:val="1d"/>
    <w:link w:val="Char12"/>
    <w:uiPriority w:val="99"/>
    <w:rsid w:val="001C675C"/>
    <w:rPr>
      <w:b/>
      <w:bCs/>
    </w:rPr>
  </w:style>
  <w:style w:type="character" w:customStyle="1" w:styleId="Char12">
    <w:name w:val="Θέμα σχολίου Char1"/>
    <w:basedOn w:val="Char11"/>
    <w:link w:val="aff2"/>
    <w:uiPriority w:val="99"/>
    <w:rsid w:val="001C675C"/>
    <w:rPr>
      <w:rFonts w:ascii="Calibri" w:eastAsia="Times New Roman" w:hAnsi="Calibri" w:cs="Calibri"/>
      <w:b/>
      <w:bCs/>
      <w:sz w:val="20"/>
      <w:szCs w:val="20"/>
      <w:lang w:val="en-GB" w:eastAsia="zh-CN"/>
    </w:rPr>
  </w:style>
  <w:style w:type="paragraph" w:styleId="aff3">
    <w:name w:val="Revision"/>
    <w:uiPriority w:val="99"/>
    <w:rsid w:val="001C675C"/>
    <w:pPr>
      <w:widowControl/>
      <w:suppressAutoHyphens/>
      <w:autoSpaceDE/>
      <w:autoSpaceDN/>
    </w:pPr>
    <w:rPr>
      <w:rFonts w:ascii="Calibri" w:eastAsia="Times New Roman" w:hAnsi="Calibri" w:cs="Calibri"/>
      <w:szCs w:val="24"/>
      <w:lang w:val="en-GB" w:eastAsia="zh-CN"/>
    </w:rPr>
  </w:style>
  <w:style w:type="paragraph" w:customStyle="1" w:styleId="21">
    <w:name w:val="Λίστα με κουκκίδες 21"/>
    <w:basedOn w:val="a1"/>
    <w:rsid w:val="001C675C"/>
    <w:pPr>
      <w:widowControl/>
      <w:numPr>
        <w:numId w:val="3"/>
      </w:numPr>
      <w:autoSpaceDE/>
      <w:autoSpaceDN/>
      <w:spacing w:line="360" w:lineRule="auto"/>
      <w:jc w:val="both"/>
    </w:pPr>
    <w:rPr>
      <w:rFonts w:ascii="Trebuchet MS" w:eastAsia="Times New Roman" w:hAnsi="Trebuchet MS" w:cs="Times New Roman"/>
      <w:szCs w:val="20"/>
      <w:lang w:eastAsia="zh-CN" w:bidi="ar-SA"/>
    </w:rPr>
  </w:style>
  <w:style w:type="paragraph" w:customStyle="1" w:styleId="100">
    <w:name w:val="Περιεχόμενα 10"/>
    <w:basedOn w:val="afa"/>
    <w:rsid w:val="001C675C"/>
    <w:pPr>
      <w:tabs>
        <w:tab w:val="right" w:leader="dot" w:pos="7091"/>
      </w:tabs>
      <w:ind w:left="2547"/>
    </w:pPr>
  </w:style>
  <w:style w:type="character" w:customStyle="1" w:styleId="WW-FootnoteReference15">
    <w:name w:val="WW-Footnote Reference15"/>
    <w:rsid w:val="001C675C"/>
    <w:rPr>
      <w:vertAlign w:val="superscript"/>
    </w:rPr>
  </w:style>
  <w:style w:type="character" w:styleId="aff4">
    <w:name w:val="Book Title"/>
    <w:basedOn w:val="a2"/>
    <w:uiPriority w:val="33"/>
    <w:qFormat/>
    <w:rsid w:val="001C675C"/>
    <w:rPr>
      <w:b/>
      <w:bCs/>
      <w:smallCaps/>
      <w:spacing w:val="5"/>
    </w:rPr>
  </w:style>
  <w:style w:type="character" w:customStyle="1" w:styleId="FontStyle44">
    <w:name w:val="Font Style44"/>
    <w:basedOn w:val="a2"/>
    <w:uiPriority w:val="99"/>
    <w:rsid w:val="001C675C"/>
    <w:rPr>
      <w:rFonts w:ascii="Segoe UI" w:hAnsi="Segoe UI" w:cs="Segoe UI"/>
      <w:sz w:val="22"/>
      <w:szCs w:val="22"/>
    </w:rPr>
  </w:style>
  <w:style w:type="paragraph" w:styleId="2">
    <w:name w:val="List Bullet 2"/>
    <w:basedOn w:val="a1"/>
    <w:rsid w:val="001C675C"/>
    <w:pPr>
      <w:widowControl/>
      <w:numPr>
        <w:numId w:val="5"/>
      </w:numPr>
      <w:autoSpaceDE/>
      <w:autoSpaceDN/>
      <w:spacing w:line="360" w:lineRule="auto"/>
      <w:jc w:val="both"/>
    </w:pPr>
    <w:rPr>
      <w:rFonts w:ascii="Trebuchet MS" w:eastAsia="Times New Roman" w:hAnsi="Trebuchet MS" w:cs="Times New Roman"/>
      <w:szCs w:val="20"/>
      <w:lang w:eastAsia="zh-CN" w:bidi="ar-SA"/>
    </w:rPr>
  </w:style>
  <w:style w:type="character" w:customStyle="1" w:styleId="CharChar3">
    <w:name w:val="Char Char3"/>
    <w:basedOn w:val="a2"/>
    <w:rsid w:val="001C675C"/>
    <w:rPr>
      <w:rFonts w:ascii="Times New Roman" w:eastAsia="Times New Roman" w:hAnsi="Times New Roman"/>
      <w:sz w:val="32"/>
      <w:szCs w:val="20"/>
      <w:u w:val="single"/>
    </w:rPr>
  </w:style>
  <w:style w:type="paragraph" w:customStyle="1" w:styleId="xl35">
    <w:name w:val="xl35"/>
    <w:basedOn w:val="a1"/>
    <w:rsid w:val="001C675C"/>
    <w:pPr>
      <w:widowControl/>
      <w:pBdr>
        <w:bottom w:val="single" w:sz="4" w:space="0" w:color="auto"/>
      </w:pBdr>
      <w:autoSpaceDE/>
      <w:autoSpaceDN/>
      <w:spacing w:before="100" w:beforeAutospacing="1" w:after="100" w:afterAutospacing="1"/>
      <w:jc w:val="center"/>
    </w:pPr>
    <w:rPr>
      <w:rFonts w:ascii="Arial" w:eastAsia="Arial Unicode MS" w:hAnsi="Arial" w:cs="Arial Unicode MS"/>
      <w:b/>
      <w:bCs/>
      <w:sz w:val="24"/>
      <w:szCs w:val="24"/>
      <w:lang w:val="el-GR" w:eastAsia="el-GR" w:bidi="ar-SA"/>
    </w:rPr>
  </w:style>
  <w:style w:type="paragraph" w:styleId="32">
    <w:name w:val="Body Text 3"/>
    <w:basedOn w:val="a1"/>
    <w:link w:val="3Char0"/>
    <w:unhideWhenUsed/>
    <w:rsid w:val="001C675C"/>
    <w:pPr>
      <w:widowControl/>
      <w:autoSpaceDE/>
      <w:autoSpaceDN/>
      <w:spacing w:after="120" w:line="276" w:lineRule="auto"/>
    </w:pPr>
    <w:rPr>
      <w:rFonts w:ascii="Calibri" w:eastAsia="Calibri" w:hAnsi="Calibri" w:cs="Times New Roman"/>
      <w:sz w:val="16"/>
      <w:szCs w:val="16"/>
      <w:lang w:val="el-GR" w:bidi="ar-SA"/>
    </w:rPr>
  </w:style>
  <w:style w:type="character" w:customStyle="1" w:styleId="3Char0">
    <w:name w:val="Σώμα κείμενου 3 Char"/>
    <w:basedOn w:val="a2"/>
    <w:link w:val="32"/>
    <w:rsid w:val="001C675C"/>
    <w:rPr>
      <w:rFonts w:ascii="Calibri" w:eastAsia="Calibri" w:hAnsi="Calibri" w:cs="Times New Roman"/>
      <w:sz w:val="16"/>
      <w:szCs w:val="16"/>
      <w:lang w:val="el-GR"/>
    </w:rPr>
  </w:style>
  <w:style w:type="character" w:customStyle="1" w:styleId="1e">
    <w:name w:val="Βασικό1"/>
    <w:basedOn w:val="a2"/>
    <w:rsid w:val="001C675C"/>
  </w:style>
  <w:style w:type="paragraph" w:customStyle="1" w:styleId="210">
    <w:name w:val="Σώμα κείμενου 21"/>
    <w:basedOn w:val="a1"/>
    <w:rsid w:val="001C675C"/>
    <w:pPr>
      <w:widowControl/>
      <w:suppressAutoHyphens/>
      <w:autoSpaceDE/>
      <w:autoSpaceDN/>
      <w:spacing w:line="240" w:lineRule="atLeast"/>
      <w:jc w:val="both"/>
    </w:pPr>
    <w:rPr>
      <w:rFonts w:ascii="Tahoma" w:eastAsia="Times New Roman" w:hAnsi="Tahoma" w:cs="Tahoma"/>
      <w:szCs w:val="24"/>
      <w:lang w:val="el-GR" w:eastAsia="ar-SA" w:bidi="ar-SA"/>
    </w:rPr>
  </w:style>
  <w:style w:type="paragraph" w:customStyle="1" w:styleId="CharCharCharCharChar">
    <w:name w:val="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
    <w:name w:val="Char Char"/>
    <w:basedOn w:val="a2"/>
    <w:locked/>
    <w:rsid w:val="001C675C"/>
    <w:rPr>
      <w:sz w:val="32"/>
      <w:szCs w:val="32"/>
      <w:u w:val="single"/>
      <w:lang w:val="el-GR" w:eastAsia="en-US" w:bidi="ar-SA"/>
    </w:rPr>
  </w:style>
  <w:style w:type="paragraph" w:styleId="aff5">
    <w:name w:val="Document Map"/>
    <w:basedOn w:val="a1"/>
    <w:link w:val="Charc"/>
    <w:semiHidden/>
    <w:rsid w:val="001C675C"/>
    <w:pPr>
      <w:widowControl/>
      <w:shd w:val="clear" w:color="auto" w:fill="000080"/>
      <w:autoSpaceDE/>
      <w:autoSpaceDN/>
      <w:spacing w:after="200" w:line="276" w:lineRule="auto"/>
    </w:pPr>
    <w:rPr>
      <w:rFonts w:ascii="Tahoma" w:eastAsia="Times New Roman" w:hAnsi="Tahoma" w:cs="Tahoma"/>
      <w:sz w:val="20"/>
      <w:szCs w:val="20"/>
      <w:lang w:val="el-GR" w:eastAsia="el-GR" w:bidi="ar-SA"/>
    </w:rPr>
  </w:style>
  <w:style w:type="character" w:customStyle="1" w:styleId="Charc">
    <w:name w:val="Χάρτης εγγράφου Char"/>
    <w:basedOn w:val="a2"/>
    <w:link w:val="aff5"/>
    <w:semiHidden/>
    <w:rsid w:val="001C675C"/>
    <w:rPr>
      <w:rFonts w:ascii="Tahoma" w:eastAsia="Times New Roman" w:hAnsi="Tahoma" w:cs="Tahoma"/>
      <w:sz w:val="20"/>
      <w:szCs w:val="20"/>
      <w:shd w:val="clear" w:color="auto" w:fill="000080"/>
      <w:lang w:val="el-GR" w:eastAsia="el-GR"/>
    </w:rPr>
  </w:style>
  <w:style w:type="character" w:customStyle="1" w:styleId="Chard">
    <w:name w:val="Υπότιτλος Char"/>
    <w:basedOn w:val="a2"/>
    <w:link w:val="aff6"/>
    <w:locked/>
    <w:rsid w:val="001C675C"/>
    <w:rPr>
      <w:rFonts w:ascii="Cambria" w:hAnsi="Cambria"/>
      <w:sz w:val="24"/>
      <w:szCs w:val="24"/>
    </w:rPr>
  </w:style>
  <w:style w:type="paragraph" w:styleId="aff6">
    <w:name w:val="Subtitle"/>
    <w:basedOn w:val="a1"/>
    <w:next w:val="a1"/>
    <w:link w:val="Chard"/>
    <w:qFormat/>
    <w:rsid w:val="001C675C"/>
    <w:pPr>
      <w:widowControl/>
      <w:autoSpaceDE/>
      <w:autoSpaceDN/>
      <w:spacing w:after="60" w:line="276" w:lineRule="auto"/>
      <w:jc w:val="center"/>
      <w:outlineLvl w:val="1"/>
    </w:pPr>
    <w:rPr>
      <w:rFonts w:eastAsiaTheme="minorHAnsi" w:cstheme="minorBidi"/>
      <w:sz w:val="24"/>
      <w:szCs w:val="24"/>
      <w:lang w:bidi="ar-SA"/>
    </w:rPr>
  </w:style>
  <w:style w:type="character" w:customStyle="1" w:styleId="Char13">
    <w:name w:val="Υπότιτλος Char1"/>
    <w:basedOn w:val="a2"/>
    <w:uiPriority w:val="11"/>
    <w:rsid w:val="001C675C"/>
    <w:rPr>
      <w:rFonts w:asciiTheme="majorHAnsi" w:eastAsiaTheme="majorEastAsia" w:hAnsiTheme="majorHAnsi" w:cstheme="majorBidi"/>
      <w:i/>
      <w:iCs/>
      <w:color w:val="4F81BD" w:themeColor="accent1"/>
      <w:spacing w:val="15"/>
      <w:sz w:val="24"/>
      <w:szCs w:val="24"/>
      <w:lang w:bidi="en-US"/>
    </w:rPr>
  </w:style>
  <w:style w:type="character" w:customStyle="1" w:styleId="2Char1">
    <w:name w:val="Σώμα κείμενου με εσοχή 2 Char"/>
    <w:basedOn w:val="a2"/>
    <w:link w:val="28"/>
    <w:locked/>
    <w:rsid w:val="001C675C"/>
    <w:rPr>
      <w:rFonts w:ascii="Arial" w:hAnsi="Arial"/>
      <w:sz w:val="24"/>
      <w:szCs w:val="24"/>
    </w:rPr>
  </w:style>
  <w:style w:type="paragraph" w:styleId="28">
    <w:name w:val="Body Text Indent 2"/>
    <w:basedOn w:val="a1"/>
    <w:link w:val="2Char1"/>
    <w:rsid w:val="001C675C"/>
    <w:pPr>
      <w:widowControl/>
      <w:autoSpaceDE/>
      <w:autoSpaceDN/>
      <w:spacing w:line="360" w:lineRule="auto"/>
      <w:ind w:firstLine="720"/>
      <w:jc w:val="both"/>
    </w:pPr>
    <w:rPr>
      <w:rFonts w:ascii="Arial" w:eastAsiaTheme="minorHAnsi" w:hAnsi="Arial" w:cstheme="minorBidi"/>
      <w:sz w:val="24"/>
      <w:szCs w:val="24"/>
      <w:lang w:bidi="ar-SA"/>
    </w:rPr>
  </w:style>
  <w:style w:type="character" w:customStyle="1" w:styleId="2Char10">
    <w:name w:val="Σώμα κείμενου με εσοχή 2 Char1"/>
    <w:basedOn w:val="a2"/>
    <w:uiPriority w:val="99"/>
    <w:semiHidden/>
    <w:rsid w:val="001C675C"/>
    <w:rPr>
      <w:rFonts w:ascii="Cambria" w:eastAsia="Cambria" w:hAnsi="Cambria" w:cs="Cambria"/>
      <w:lang w:bidi="en-US"/>
    </w:rPr>
  </w:style>
  <w:style w:type="character" w:customStyle="1" w:styleId="3Char1">
    <w:name w:val="Σώμα κείμενου με εσοχή 3 Char"/>
    <w:basedOn w:val="a2"/>
    <w:link w:val="33"/>
    <w:locked/>
    <w:rsid w:val="001C675C"/>
    <w:rPr>
      <w:rFonts w:ascii="Arial" w:hAnsi="Arial"/>
      <w:sz w:val="24"/>
      <w:szCs w:val="24"/>
    </w:rPr>
  </w:style>
  <w:style w:type="paragraph" w:styleId="33">
    <w:name w:val="Body Text Indent 3"/>
    <w:basedOn w:val="a1"/>
    <w:link w:val="3Char1"/>
    <w:rsid w:val="001C675C"/>
    <w:pPr>
      <w:widowControl/>
      <w:autoSpaceDE/>
      <w:autoSpaceDN/>
      <w:spacing w:line="360" w:lineRule="auto"/>
      <w:ind w:left="708"/>
      <w:jc w:val="both"/>
    </w:pPr>
    <w:rPr>
      <w:rFonts w:ascii="Arial" w:eastAsiaTheme="minorHAnsi" w:hAnsi="Arial" w:cstheme="minorBidi"/>
      <w:sz w:val="24"/>
      <w:szCs w:val="24"/>
      <w:lang w:bidi="ar-SA"/>
    </w:rPr>
  </w:style>
  <w:style w:type="character" w:customStyle="1" w:styleId="3Char10">
    <w:name w:val="Σώμα κείμενου με εσοχή 3 Char1"/>
    <w:basedOn w:val="a2"/>
    <w:uiPriority w:val="99"/>
    <w:semiHidden/>
    <w:rsid w:val="001C675C"/>
    <w:rPr>
      <w:rFonts w:ascii="Cambria" w:eastAsia="Cambria" w:hAnsi="Cambria" w:cs="Cambria"/>
      <w:sz w:val="16"/>
      <w:szCs w:val="16"/>
      <w:lang w:bidi="en-US"/>
    </w:rPr>
  </w:style>
  <w:style w:type="character" w:customStyle="1" w:styleId="IntenseQuoteChar">
    <w:name w:val="Intense Quote Char"/>
    <w:basedOn w:val="a2"/>
    <w:link w:val="1f"/>
    <w:locked/>
    <w:rsid w:val="001C675C"/>
    <w:rPr>
      <w:b/>
      <w:bCs/>
      <w:i/>
      <w:iCs/>
      <w:color w:val="4F81BD"/>
    </w:rPr>
  </w:style>
  <w:style w:type="paragraph" w:customStyle="1" w:styleId="1f">
    <w:name w:val="Έντονο εισαγωγικό1"/>
    <w:basedOn w:val="a1"/>
    <w:next w:val="a1"/>
    <w:link w:val="IntenseQuoteChar"/>
    <w:rsid w:val="001C675C"/>
    <w:pPr>
      <w:widowControl/>
      <w:pBdr>
        <w:bottom w:val="single" w:sz="4" w:space="4" w:color="4F81BD"/>
      </w:pBdr>
      <w:autoSpaceDE/>
      <w:autoSpaceDN/>
      <w:spacing w:before="200" w:after="280" w:line="276" w:lineRule="auto"/>
      <w:ind w:left="936" w:right="936"/>
    </w:pPr>
    <w:rPr>
      <w:rFonts w:asciiTheme="minorHAnsi" w:eastAsiaTheme="minorHAnsi" w:hAnsiTheme="minorHAnsi" w:cstheme="minorBidi"/>
      <w:b/>
      <w:bCs/>
      <w:i/>
      <w:iCs/>
      <w:color w:val="4F81BD"/>
      <w:lang w:bidi="ar-SA"/>
    </w:rPr>
  </w:style>
  <w:style w:type="character" w:customStyle="1" w:styleId="CharChar2">
    <w:name w:val="Char Char2"/>
    <w:basedOn w:val="a2"/>
    <w:locked/>
    <w:rsid w:val="001C675C"/>
    <w:rPr>
      <w:sz w:val="32"/>
      <w:szCs w:val="32"/>
      <w:u w:val="single"/>
      <w:lang w:val="el-GR" w:eastAsia="en-US"/>
    </w:rPr>
  </w:style>
  <w:style w:type="character" w:customStyle="1" w:styleId="Char14">
    <w:name w:val="Τίτλος Char1"/>
    <w:basedOn w:val="a2"/>
    <w:uiPriority w:val="10"/>
    <w:rsid w:val="001C675C"/>
    <w:rPr>
      <w:rFonts w:ascii="Cambria" w:eastAsia="Times New Roman" w:hAnsi="Cambria" w:cs="Times New Roman"/>
      <w:color w:val="17365D"/>
      <w:spacing w:val="5"/>
      <w:kern w:val="28"/>
      <w:sz w:val="52"/>
      <w:szCs w:val="52"/>
    </w:rPr>
  </w:style>
  <w:style w:type="paragraph" w:styleId="aff7">
    <w:name w:val="Block Text"/>
    <w:basedOn w:val="a1"/>
    <w:uiPriority w:val="99"/>
    <w:unhideWhenUsed/>
    <w:rsid w:val="001C675C"/>
    <w:pPr>
      <w:widowControl/>
      <w:autoSpaceDE/>
      <w:autoSpaceDN/>
      <w:ind w:left="-360" w:right="-514" w:firstLine="1260"/>
      <w:jc w:val="both"/>
    </w:pPr>
    <w:rPr>
      <w:rFonts w:ascii="Arial Narrow" w:eastAsia="Times New Roman" w:hAnsi="Arial Narrow" w:cs="Times New Roman"/>
      <w:szCs w:val="24"/>
      <w:lang w:val="el-GR" w:eastAsia="el-GR" w:bidi="ar-SA"/>
    </w:rPr>
  </w:style>
  <w:style w:type="paragraph" w:styleId="aff8">
    <w:name w:val="macro"/>
    <w:link w:val="Chare"/>
    <w:semiHidden/>
    <w:rsid w:val="001C675C"/>
    <w:pPr>
      <w:widowControl/>
      <w:tabs>
        <w:tab w:val="left" w:pos="480"/>
        <w:tab w:val="left" w:pos="960"/>
        <w:tab w:val="left" w:pos="1440"/>
        <w:tab w:val="left" w:pos="1920"/>
        <w:tab w:val="left" w:pos="2400"/>
        <w:tab w:val="left" w:pos="2880"/>
        <w:tab w:val="left" w:pos="3360"/>
        <w:tab w:val="left" w:pos="3840"/>
        <w:tab w:val="left" w:pos="4320"/>
      </w:tabs>
      <w:overflowPunct w:val="0"/>
      <w:adjustRightInd w:val="0"/>
      <w:textAlignment w:val="baseline"/>
    </w:pPr>
    <w:rPr>
      <w:rFonts w:ascii="Courier New" w:eastAsia="Times New Roman" w:hAnsi="Courier New" w:cs="Times New Roman"/>
      <w:sz w:val="20"/>
      <w:szCs w:val="20"/>
      <w:lang w:val="el-GR"/>
    </w:rPr>
  </w:style>
  <w:style w:type="character" w:customStyle="1" w:styleId="Chare">
    <w:name w:val="Κείμενο μακροεντολής Char"/>
    <w:basedOn w:val="a2"/>
    <w:link w:val="aff8"/>
    <w:semiHidden/>
    <w:rsid w:val="001C675C"/>
    <w:rPr>
      <w:rFonts w:ascii="Courier New" w:eastAsia="Times New Roman" w:hAnsi="Courier New" w:cs="Times New Roman"/>
      <w:sz w:val="20"/>
      <w:szCs w:val="20"/>
      <w:lang w:val="el-GR"/>
    </w:rPr>
  </w:style>
  <w:style w:type="paragraph" w:customStyle="1" w:styleId="para-1">
    <w:name w:val="para-1"/>
    <w:basedOn w:val="a1"/>
    <w:rsid w:val="001C675C"/>
    <w:pPr>
      <w:widowControl/>
      <w:tabs>
        <w:tab w:val="left" w:pos="1021"/>
        <w:tab w:val="left" w:pos="1588"/>
        <w:tab w:val="left" w:pos="2155"/>
        <w:tab w:val="left" w:pos="2722"/>
        <w:tab w:val="left" w:pos="3289"/>
      </w:tabs>
      <w:autoSpaceDE/>
      <w:autoSpaceDN/>
      <w:ind w:left="1021" w:hanging="1021"/>
      <w:jc w:val="both"/>
    </w:pPr>
    <w:rPr>
      <w:rFonts w:ascii="Arial" w:eastAsia="Times New Roman" w:hAnsi="Arial" w:cs="Times New Roman"/>
      <w:spacing w:val="5"/>
      <w:szCs w:val="20"/>
      <w:lang w:val="el-GR" w:eastAsia="el-GR" w:bidi="ar-SA"/>
    </w:rPr>
  </w:style>
  <w:style w:type="paragraph" w:customStyle="1" w:styleId="para-2">
    <w:name w:val="para-2"/>
    <w:basedOn w:val="para-1"/>
    <w:rsid w:val="001C675C"/>
    <w:pPr>
      <w:ind w:left="1588" w:hanging="1588"/>
    </w:pPr>
  </w:style>
  <w:style w:type="paragraph" w:customStyle="1" w:styleId="Normalgr">
    <w:name w:val="Normalgr"/>
    <w:rsid w:val="001C675C"/>
    <w:pPr>
      <w:widowControl/>
      <w:tabs>
        <w:tab w:val="left" w:pos="1021"/>
        <w:tab w:val="left" w:pos="1588"/>
      </w:tabs>
      <w:autoSpaceDE/>
      <w:autoSpaceDN/>
      <w:jc w:val="both"/>
    </w:pPr>
    <w:rPr>
      <w:rFonts w:ascii="Arial" w:eastAsia="Times New Roman" w:hAnsi="Arial" w:cs="Times New Roman"/>
      <w:spacing w:val="15"/>
      <w:sz w:val="20"/>
      <w:szCs w:val="20"/>
      <w:lang w:val="en-GB" w:eastAsia="el-GR"/>
    </w:rPr>
  </w:style>
  <w:style w:type="paragraph" w:customStyle="1" w:styleId="para-2a">
    <w:name w:val="para-2a"/>
    <w:basedOn w:val="a1"/>
    <w:rsid w:val="001C675C"/>
    <w:pPr>
      <w:widowControl/>
      <w:tabs>
        <w:tab w:val="left" w:pos="1021"/>
        <w:tab w:val="left" w:pos="1588"/>
        <w:tab w:val="left" w:pos="2155"/>
        <w:tab w:val="left" w:pos="2722"/>
        <w:tab w:val="left" w:pos="3289"/>
      </w:tabs>
      <w:autoSpaceDE/>
      <w:autoSpaceDN/>
      <w:ind w:left="2155" w:hanging="2155"/>
      <w:jc w:val="both"/>
    </w:pPr>
    <w:rPr>
      <w:rFonts w:ascii="Arial" w:eastAsia="Times New Roman" w:hAnsi="Arial" w:cs="Times New Roman"/>
      <w:spacing w:val="5"/>
      <w:szCs w:val="20"/>
      <w:lang w:val="el-GR" w:eastAsia="el-GR" w:bidi="ar-SA"/>
    </w:rPr>
  </w:style>
  <w:style w:type="paragraph" w:customStyle="1" w:styleId="para-3">
    <w:name w:val="para-3"/>
    <w:basedOn w:val="para-2a"/>
    <w:rsid w:val="001C675C"/>
    <w:pPr>
      <w:ind w:left="2722" w:hanging="2722"/>
    </w:pPr>
  </w:style>
  <w:style w:type="paragraph" w:customStyle="1" w:styleId="para-3a">
    <w:name w:val="para-3a"/>
    <w:basedOn w:val="para-3"/>
    <w:rsid w:val="001C675C"/>
    <w:pPr>
      <w:ind w:left="3289" w:hanging="3289"/>
    </w:pPr>
  </w:style>
  <w:style w:type="paragraph" w:customStyle="1" w:styleId="para-2gr">
    <w:name w:val="para-2gr"/>
    <w:basedOn w:val="a1"/>
    <w:rsid w:val="001C675C"/>
    <w:pPr>
      <w:widowControl/>
      <w:tabs>
        <w:tab w:val="left" w:pos="1021"/>
        <w:tab w:val="left" w:pos="1588"/>
        <w:tab w:val="left" w:pos="2155"/>
        <w:tab w:val="left" w:pos="2722"/>
        <w:tab w:val="left" w:pos="3289"/>
      </w:tabs>
      <w:overflowPunct w:val="0"/>
      <w:adjustRightInd w:val="0"/>
      <w:ind w:left="1588" w:hanging="1588"/>
      <w:jc w:val="both"/>
      <w:textAlignment w:val="baseline"/>
    </w:pPr>
    <w:rPr>
      <w:rFonts w:ascii="HellasArial" w:eastAsia="Times New Roman" w:hAnsi="HellasArial" w:cs="Times New Roman"/>
      <w:spacing w:val="15"/>
      <w:sz w:val="20"/>
      <w:szCs w:val="20"/>
      <w:lang w:val="en-GB" w:bidi="ar-SA"/>
    </w:rPr>
  </w:style>
  <w:style w:type="paragraph" w:customStyle="1" w:styleId="ecxmsonormal">
    <w:name w:val="ecx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Calendar1">
    <w:name w:val="Calendar 1"/>
    <w:basedOn w:val="a3"/>
    <w:uiPriority w:val="99"/>
    <w:qFormat/>
    <w:rsid w:val="001C675C"/>
    <w:pPr>
      <w:widowControl/>
      <w:autoSpaceDE/>
      <w:autoSpaceDN/>
    </w:pPr>
    <w:rPr>
      <w:rFonts w:ascii="Calibri" w:eastAsia="Times New Roman" w:hAnsi="Calibri" w:cs="Times New Roman"/>
      <w:lang w:val="el-GR"/>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Char15">
    <w:name w:val="Κείμενο υποσημείωσης Char1"/>
    <w:basedOn w:val="a2"/>
    <w:locked/>
    <w:rsid w:val="001C675C"/>
    <w:rPr>
      <w:rFonts w:ascii="Arial Narrow" w:hAnsi="Arial Narrow" w:cs="Arial"/>
      <w:i/>
      <w:sz w:val="18"/>
      <w:szCs w:val="18"/>
    </w:rPr>
  </w:style>
  <w:style w:type="character" w:customStyle="1" w:styleId="WW8Num5z2">
    <w:name w:val="WW8Num5z2"/>
    <w:rsid w:val="001C675C"/>
  </w:style>
  <w:style w:type="character" w:customStyle="1" w:styleId="WW8Num5z3">
    <w:name w:val="WW8Num5z3"/>
    <w:rsid w:val="001C675C"/>
    <w:rPr>
      <w:rFonts w:ascii="Symbol" w:hAnsi="Symbol"/>
    </w:rPr>
  </w:style>
  <w:style w:type="character" w:customStyle="1" w:styleId="WW8Num5z4">
    <w:name w:val="WW8Num5z4"/>
    <w:rsid w:val="001C675C"/>
  </w:style>
  <w:style w:type="character" w:customStyle="1" w:styleId="WW8Num5z5">
    <w:name w:val="WW8Num5z5"/>
    <w:rsid w:val="001C675C"/>
  </w:style>
  <w:style w:type="character" w:customStyle="1" w:styleId="WW8Num5z6">
    <w:name w:val="WW8Num5z6"/>
    <w:rsid w:val="001C675C"/>
  </w:style>
  <w:style w:type="character" w:customStyle="1" w:styleId="WW8Num5z7">
    <w:name w:val="WW8Num5z7"/>
    <w:rsid w:val="001C675C"/>
  </w:style>
  <w:style w:type="character" w:customStyle="1" w:styleId="WW8Num5z8">
    <w:name w:val="WW8Num5z8"/>
    <w:rsid w:val="001C675C"/>
  </w:style>
  <w:style w:type="character" w:customStyle="1" w:styleId="WW8Num22z3">
    <w:name w:val="WW8Num22z3"/>
    <w:rsid w:val="001C675C"/>
  </w:style>
  <w:style w:type="character" w:customStyle="1" w:styleId="WW8Num22z4">
    <w:name w:val="WW8Num22z4"/>
    <w:rsid w:val="001C675C"/>
  </w:style>
  <w:style w:type="character" w:customStyle="1" w:styleId="WW8Num22z5">
    <w:name w:val="WW8Num22z5"/>
    <w:rsid w:val="001C675C"/>
  </w:style>
  <w:style w:type="character" w:customStyle="1" w:styleId="WW8Num22z6">
    <w:name w:val="WW8Num22z6"/>
    <w:rsid w:val="001C675C"/>
  </w:style>
  <w:style w:type="character" w:customStyle="1" w:styleId="WW8Num22z7">
    <w:name w:val="WW8Num22z7"/>
    <w:rsid w:val="001C675C"/>
  </w:style>
  <w:style w:type="character" w:customStyle="1" w:styleId="WW8Num22z8">
    <w:name w:val="WW8Num22z8"/>
    <w:rsid w:val="001C675C"/>
  </w:style>
  <w:style w:type="character" w:customStyle="1" w:styleId="Absatz-Standardschriftart">
    <w:name w:val="Absatz-Standardschriftart"/>
    <w:rsid w:val="001C675C"/>
  </w:style>
  <w:style w:type="character" w:customStyle="1" w:styleId="WW-Absatz-Standardschriftart">
    <w:name w:val="WW-Absatz-Standardschriftart"/>
    <w:rsid w:val="001C675C"/>
  </w:style>
  <w:style w:type="character" w:customStyle="1" w:styleId="WW8Num28z3">
    <w:name w:val="WW8Num28z3"/>
    <w:rsid w:val="001C675C"/>
    <w:rPr>
      <w:rFonts w:ascii="Symbol" w:hAnsi="Symbol"/>
    </w:rPr>
  </w:style>
  <w:style w:type="character" w:customStyle="1" w:styleId="aff9">
    <w:name w:val="Σύμβολα σημείωσης τέλους"/>
    <w:basedOn w:val="10"/>
    <w:rsid w:val="001C675C"/>
    <w:rPr>
      <w:rFonts w:cs="Times New Roman"/>
      <w:vertAlign w:val="superscript"/>
    </w:rPr>
  </w:style>
  <w:style w:type="paragraph" w:customStyle="1" w:styleId="34">
    <w:name w:val="Λεζάντα3"/>
    <w:basedOn w:val="a1"/>
    <w:rsid w:val="001C675C"/>
    <w:pPr>
      <w:widowControl/>
      <w:suppressLineNumbers/>
      <w:suppressAutoHyphens/>
      <w:overflowPunct w:val="0"/>
      <w:autoSpaceDN/>
      <w:spacing w:before="120" w:after="120"/>
      <w:textAlignment w:val="baseline"/>
    </w:pPr>
    <w:rPr>
      <w:rFonts w:ascii="Calibri" w:eastAsia="Times New Roman" w:hAnsi="Calibri" w:cs="Mangal"/>
      <w:i/>
      <w:iCs/>
      <w:sz w:val="24"/>
      <w:szCs w:val="24"/>
      <w:lang w:val="el-GR" w:eastAsia="ar-SA" w:bidi="ar-SA"/>
    </w:rPr>
  </w:style>
  <w:style w:type="paragraph" w:customStyle="1" w:styleId="1f0">
    <w:name w:val="Κείμενο μακροεντολής1"/>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Times New Roman"/>
      <w:sz w:val="20"/>
      <w:szCs w:val="20"/>
      <w:lang w:val="el-GR" w:eastAsia="ar-SA"/>
    </w:rPr>
  </w:style>
  <w:style w:type="paragraph" w:customStyle="1" w:styleId="211">
    <w:name w:val="Σώμα κείμενου με εσοχή 21"/>
    <w:basedOn w:val="a1"/>
    <w:rsid w:val="001C675C"/>
    <w:pPr>
      <w:widowControl/>
      <w:suppressAutoHyphens/>
      <w:overflowPunct w:val="0"/>
      <w:autoSpaceDN/>
      <w:spacing w:line="240" w:lineRule="atLeast"/>
      <w:ind w:left="1100"/>
      <w:jc w:val="both"/>
      <w:textAlignment w:val="baseline"/>
    </w:pPr>
    <w:rPr>
      <w:rFonts w:ascii="Arial" w:eastAsia="Times New Roman" w:hAnsi="Arial" w:cs="Arial"/>
      <w:szCs w:val="20"/>
      <w:lang w:val="el-GR" w:eastAsia="ar-SA" w:bidi="ar-SA"/>
    </w:rPr>
  </w:style>
  <w:style w:type="paragraph" w:customStyle="1" w:styleId="1f1">
    <w:name w:val="Τμήμα κειμένου1"/>
    <w:basedOn w:val="a1"/>
    <w:rsid w:val="001C675C"/>
    <w:pPr>
      <w:widowControl/>
      <w:suppressAutoHyphens/>
      <w:overflowPunct w:val="0"/>
      <w:autoSpaceDN/>
      <w:spacing w:before="120" w:after="40"/>
      <w:ind w:left="1100" w:right="41"/>
      <w:jc w:val="both"/>
      <w:textAlignment w:val="baseline"/>
    </w:pPr>
    <w:rPr>
      <w:rFonts w:ascii="Arial" w:eastAsia="Times New Roman" w:hAnsi="Arial" w:cs="Arial"/>
      <w:sz w:val="20"/>
      <w:szCs w:val="20"/>
      <w:lang w:val="el-GR" w:eastAsia="ar-SA" w:bidi="ar-SA"/>
    </w:rPr>
  </w:style>
  <w:style w:type="paragraph" w:customStyle="1" w:styleId="affa">
    <w:name w:val="Περιεχόμενα πλαισίου"/>
    <w:basedOn w:val="a5"/>
    <w:rsid w:val="001C675C"/>
    <w:pPr>
      <w:widowControl/>
      <w:suppressAutoHyphens/>
      <w:autoSpaceDE/>
      <w:autoSpaceDN/>
      <w:ind w:left="0"/>
      <w:jc w:val="both"/>
    </w:pPr>
    <w:rPr>
      <w:rFonts w:ascii="Arial" w:eastAsia="Times New Roman" w:hAnsi="Arial" w:cs="Arial"/>
      <w:szCs w:val="24"/>
      <w:lang w:val="el-GR" w:eastAsia="ar-SA" w:bidi="ar-SA"/>
    </w:rPr>
  </w:style>
  <w:style w:type="paragraph" w:customStyle="1" w:styleId="29">
    <w:name w:val="Κείμενο μακροεντολής2"/>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Courier New"/>
      <w:sz w:val="20"/>
      <w:szCs w:val="20"/>
      <w:lang w:val="el-GR" w:eastAsia="ar-SA"/>
    </w:rPr>
  </w:style>
  <w:style w:type="character" w:customStyle="1" w:styleId="WW8Num4z2">
    <w:name w:val="WW8Num4z2"/>
    <w:rsid w:val="001C675C"/>
  </w:style>
  <w:style w:type="character" w:customStyle="1" w:styleId="WW8Num4z3">
    <w:name w:val="WW8Num4z3"/>
    <w:rsid w:val="001C675C"/>
  </w:style>
  <w:style w:type="character" w:customStyle="1" w:styleId="WW8Num4z4">
    <w:name w:val="WW8Num4z4"/>
    <w:rsid w:val="001C675C"/>
  </w:style>
  <w:style w:type="character" w:customStyle="1" w:styleId="WW8Num4z5">
    <w:name w:val="WW8Num4z5"/>
    <w:rsid w:val="001C675C"/>
  </w:style>
  <w:style w:type="character" w:customStyle="1" w:styleId="WW8Num4z6">
    <w:name w:val="WW8Num4z6"/>
    <w:rsid w:val="001C675C"/>
  </w:style>
  <w:style w:type="character" w:customStyle="1" w:styleId="WW8Num4z7">
    <w:name w:val="WW8Num4z7"/>
    <w:rsid w:val="001C675C"/>
  </w:style>
  <w:style w:type="character" w:customStyle="1" w:styleId="WW8Num4z8">
    <w:name w:val="WW8Num4z8"/>
    <w:rsid w:val="001C675C"/>
  </w:style>
  <w:style w:type="character" w:customStyle="1" w:styleId="WW8Num26z3">
    <w:name w:val="WW8Num26z3"/>
    <w:rsid w:val="001C675C"/>
  </w:style>
  <w:style w:type="character" w:customStyle="1" w:styleId="WW8Num26z4">
    <w:name w:val="WW8Num26z4"/>
    <w:rsid w:val="001C675C"/>
  </w:style>
  <w:style w:type="character" w:customStyle="1" w:styleId="WW8Num26z5">
    <w:name w:val="WW8Num26z5"/>
    <w:rsid w:val="001C675C"/>
  </w:style>
  <w:style w:type="character" w:customStyle="1" w:styleId="WW8Num26z6">
    <w:name w:val="WW8Num26z6"/>
    <w:rsid w:val="001C675C"/>
  </w:style>
  <w:style w:type="character" w:customStyle="1" w:styleId="WW8Num26z7">
    <w:name w:val="WW8Num26z7"/>
    <w:rsid w:val="001C675C"/>
  </w:style>
  <w:style w:type="character" w:customStyle="1" w:styleId="WW8Num26z8">
    <w:name w:val="WW8Num26z8"/>
    <w:rsid w:val="001C675C"/>
  </w:style>
  <w:style w:type="character" w:customStyle="1" w:styleId="WW8Num28z4">
    <w:name w:val="WW8Num28z4"/>
    <w:rsid w:val="001C675C"/>
  </w:style>
  <w:style w:type="character" w:customStyle="1" w:styleId="WW8Num28z5">
    <w:name w:val="WW8Num28z5"/>
    <w:rsid w:val="001C675C"/>
  </w:style>
  <w:style w:type="character" w:customStyle="1" w:styleId="WW8Num28z6">
    <w:name w:val="WW8Num28z6"/>
    <w:rsid w:val="001C675C"/>
  </w:style>
  <w:style w:type="character" w:customStyle="1" w:styleId="WW8Num28z7">
    <w:name w:val="WW8Num28z7"/>
    <w:rsid w:val="001C675C"/>
  </w:style>
  <w:style w:type="character" w:customStyle="1" w:styleId="WW8Num28z8">
    <w:name w:val="WW8Num28z8"/>
    <w:rsid w:val="001C675C"/>
  </w:style>
  <w:style w:type="character" w:customStyle="1" w:styleId="WW8Num33z3">
    <w:name w:val="WW8Num33z3"/>
    <w:rsid w:val="001C675C"/>
  </w:style>
  <w:style w:type="character" w:customStyle="1" w:styleId="WW8Num33z4">
    <w:name w:val="WW8Num33z4"/>
    <w:rsid w:val="001C675C"/>
  </w:style>
  <w:style w:type="character" w:customStyle="1" w:styleId="WW8Num33z5">
    <w:name w:val="WW8Num33z5"/>
    <w:rsid w:val="001C675C"/>
  </w:style>
  <w:style w:type="character" w:customStyle="1" w:styleId="WW8Num33z6">
    <w:name w:val="WW8Num33z6"/>
    <w:rsid w:val="001C675C"/>
  </w:style>
  <w:style w:type="character" w:customStyle="1" w:styleId="WW8Num33z7">
    <w:name w:val="WW8Num33z7"/>
    <w:rsid w:val="001C675C"/>
  </w:style>
  <w:style w:type="character" w:customStyle="1" w:styleId="WW8Num33z8">
    <w:name w:val="WW8Num33z8"/>
    <w:rsid w:val="001C675C"/>
  </w:style>
  <w:style w:type="character" w:customStyle="1" w:styleId="WW8Num34z3">
    <w:name w:val="WW8Num34z3"/>
    <w:rsid w:val="001C675C"/>
  </w:style>
  <w:style w:type="character" w:customStyle="1" w:styleId="WW8Num34z4">
    <w:name w:val="WW8Num34z4"/>
    <w:rsid w:val="001C675C"/>
  </w:style>
  <w:style w:type="character" w:customStyle="1" w:styleId="WW8Num34z5">
    <w:name w:val="WW8Num34z5"/>
    <w:rsid w:val="001C675C"/>
  </w:style>
  <w:style w:type="character" w:customStyle="1" w:styleId="WW8Num34z6">
    <w:name w:val="WW8Num34z6"/>
    <w:rsid w:val="001C675C"/>
  </w:style>
  <w:style w:type="character" w:customStyle="1" w:styleId="WW8Num34z7">
    <w:name w:val="WW8Num34z7"/>
    <w:rsid w:val="001C675C"/>
  </w:style>
  <w:style w:type="character" w:customStyle="1" w:styleId="WW8Num34z8">
    <w:name w:val="WW8Num34z8"/>
    <w:rsid w:val="001C675C"/>
  </w:style>
  <w:style w:type="character" w:customStyle="1" w:styleId="WW8Num35z4">
    <w:name w:val="WW8Num35z4"/>
    <w:rsid w:val="001C675C"/>
  </w:style>
  <w:style w:type="character" w:customStyle="1" w:styleId="WW8Num35z5">
    <w:name w:val="WW8Num35z5"/>
    <w:rsid w:val="001C675C"/>
  </w:style>
  <w:style w:type="character" w:customStyle="1" w:styleId="WW8Num35z6">
    <w:name w:val="WW8Num35z6"/>
    <w:rsid w:val="001C675C"/>
  </w:style>
  <w:style w:type="character" w:customStyle="1" w:styleId="WW8Num35z7">
    <w:name w:val="WW8Num35z7"/>
    <w:rsid w:val="001C675C"/>
  </w:style>
  <w:style w:type="character" w:customStyle="1" w:styleId="WW8Num35z8">
    <w:name w:val="WW8Num35z8"/>
    <w:rsid w:val="001C675C"/>
  </w:style>
  <w:style w:type="character" w:customStyle="1" w:styleId="WW-">
    <w:name w:val="WW-Σύμβολο υποσημείωσης"/>
    <w:basedOn w:val="10"/>
    <w:rsid w:val="001C675C"/>
    <w:rPr>
      <w:rFonts w:cs="Times New Roman"/>
      <w:vertAlign w:val="superscript"/>
    </w:rPr>
  </w:style>
  <w:style w:type="character" w:customStyle="1" w:styleId="WW-0">
    <w:name w:val="WW-Σύμβολα σημείωσης τέλους"/>
    <w:rsid w:val="001C675C"/>
  </w:style>
  <w:style w:type="character" w:customStyle="1" w:styleId="-HTMLChar1">
    <w:name w:val="Προ-διαμορφωμένο HTML Char1"/>
    <w:basedOn w:val="a2"/>
    <w:uiPriority w:val="99"/>
    <w:rsid w:val="001C675C"/>
    <w:rPr>
      <w:rFonts w:ascii="Courier New" w:hAnsi="Courier New" w:cs="Courier New"/>
      <w:lang w:val="en-US" w:eastAsia="zh-CN"/>
    </w:rPr>
  </w:style>
  <w:style w:type="paragraph" w:customStyle="1" w:styleId="CharCharCharCharCharCharChar">
    <w:name w:val="Char Char 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Char">
    <w:name w:val="Σώμα κείμενου Char Char Char"/>
    <w:basedOn w:val="a2"/>
    <w:rsid w:val="001C675C"/>
    <w:rPr>
      <w:spacing w:val="24"/>
      <w:sz w:val="26"/>
      <w:lang w:val="el-GR" w:eastAsia="el-GR" w:bidi="ar-SA"/>
    </w:rPr>
  </w:style>
  <w:style w:type="paragraph" w:customStyle="1" w:styleId="1f2">
    <w:name w:val="Στυλ1"/>
    <w:basedOn w:val="a1"/>
    <w:autoRedefine/>
    <w:uiPriority w:val="99"/>
    <w:rsid w:val="001C675C"/>
    <w:pPr>
      <w:widowControl/>
      <w:autoSpaceDE/>
      <w:autoSpaceDN/>
      <w:spacing w:after="120"/>
      <w:ind w:left="360" w:right="-52"/>
      <w:jc w:val="both"/>
    </w:pPr>
    <w:rPr>
      <w:rFonts w:ascii="Calibri" w:eastAsia="Times New Roman" w:hAnsi="Calibri" w:cs="Tahoma"/>
      <w:bCs/>
      <w:sz w:val="24"/>
      <w:szCs w:val="24"/>
      <w:lang w:val="el-GR" w:eastAsia="el-GR" w:bidi="ar-SA"/>
    </w:rPr>
  </w:style>
  <w:style w:type="paragraph" w:customStyle="1" w:styleId="p1">
    <w:name w:val="p1"/>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s1">
    <w:name w:val="s1"/>
    <w:basedOn w:val="a2"/>
    <w:rsid w:val="001C675C"/>
  </w:style>
  <w:style w:type="paragraph" w:styleId="affb">
    <w:name w:val="Plain Text"/>
    <w:basedOn w:val="a1"/>
    <w:link w:val="Charf"/>
    <w:uiPriority w:val="99"/>
    <w:unhideWhenUsed/>
    <w:rsid w:val="001C675C"/>
    <w:pPr>
      <w:widowControl/>
      <w:autoSpaceDE/>
      <w:autoSpaceDN/>
    </w:pPr>
    <w:rPr>
      <w:rFonts w:ascii="Consolas" w:eastAsia="Calibri" w:hAnsi="Consolas" w:cs="Consolas"/>
      <w:sz w:val="21"/>
      <w:szCs w:val="21"/>
      <w:lang w:val="el-GR" w:eastAsia="el-GR" w:bidi="ar-SA"/>
    </w:rPr>
  </w:style>
  <w:style w:type="character" w:customStyle="1" w:styleId="Charf">
    <w:name w:val="Απλό κείμενο Char"/>
    <w:basedOn w:val="a2"/>
    <w:link w:val="affb"/>
    <w:uiPriority w:val="99"/>
    <w:rsid w:val="001C675C"/>
    <w:rPr>
      <w:rFonts w:ascii="Consolas" w:eastAsia="Calibri" w:hAnsi="Consolas" w:cs="Consolas"/>
      <w:sz w:val="21"/>
      <w:szCs w:val="21"/>
      <w:lang w:val="el-GR" w:eastAsia="el-GR"/>
    </w:rPr>
  </w:style>
  <w:style w:type="paragraph" w:customStyle="1" w:styleId="xmsonormal">
    <w:name w:val="x_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harCharChar1CharCharCharChar">
    <w:name w:val="Char Char Char1 Char Char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CharChar1CharChar">
    <w:name w:val="Char Char Char1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f0">
    <w:name w:val="βασΛενα Char"/>
    <w:basedOn w:val="a1"/>
    <w:link w:val="CharChar0"/>
    <w:rsid w:val="001C675C"/>
    <w:pPr>
      <w:widowControl/>
      <w:autoSpaceDE/>
      <w:autoSpaceDN/>
      <w:spacing w:after="120" w:line="360" w:lineRule="auto"/>
      <w:jc w:val="both"/>
    </w:pPr>
    <w:rPr>
      <w:rFonts w:ascii="Tahoma" w:eastAsia="Times New Roman" w:hAnsi="Tahoma" w:cs="Times New Roman"/>
      <w:sz w:val="24"/>
      <w:szCs w:val="24"/>
      <w:lang w:val="en-GB" w:bidi="ar-SA"/>
    </w:rPr>
  </w:style>
  <w:style w:type="character" w:customStyle="1" w:styleId="CharChar0">
    <w:name w:val="βασΛενα Char Char"/>
    <w:link w:val="Charf0"/>
    <w:rsid w:val="001C675C"/>
    <w:rPr>
      <w:rFonts w:ascii="Tahoma" w:eastAsia="Times New Roman" w:hAnsi="Tahoma" w:cs="Times New Roman"/>
      <w:sz w:val="24"/>
      <w:szCs w:val="24"/>
      <w:lang w:val="en-GB"/>
    </w:rPr>
  </w:style>
  <w:style w:type="paragraph" w:customStyle="1" w:styleId="Char2CharCharCharCharCharCharCharCharCharCharCharCharCharCharCharCharCharCharCharChar">
    <w:name w:val="Char2 Char Char Char Char Char Char Char Char Char Char Char Char Char Char Char Char Char Char Char Char"/>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as">
    <w:name w:val=".as..."/>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Saeeees">
    <w:name w:val="S.µa .e.µe... µe es..."/>
    <w:basedOn w:val="a1"/>
    <w:next w:val="a1"/>
    <w:uiPriority w:val="99"/>
    <w:rsid w:val="001C675C"/>
    <w:pPr>
      <w:widowControl/>
      <w:adjustRightInd w:val="0"/>
    </w:pPr>
    <w:rPr>
      <w:rFonts w:ascii="Arial" w:eastAsia="Calibri" w:hAnsi="Arial" w:cs="Arial"/>
      <w:sz w:val="24"/>
      <w:szCs w:val="24"/>
      <w:lang w:bidi="ar-SA"/>
    </w:rPr>
  </w:style>
  <w:style w:type="character" w:styleId="HTML">
    <w:name w:val="HTML Cite"/>
    <w:basedOn w:val="a2"/>
    <w:uiPriority w:val="99"/>
    <w:unhideWhenUsed/>
    <w:rsid w:val="001C675C"/>
    <w:rPr>
      <w:i/>
      <w:iCs/>
    </w:rPr>
  </w:style>
  <w:style w:type="character" w:customStyle="1" w:styleId="st1">
    <w:name w:val="st1"/>
    <w:basedOn w:val="a2"/>
    <w:rsid w:val="001C675C"/>
  </w:style>
  <w:style w:type="paragraph" w:customStyle="1" w:styleId="b1l">
    <w:name w:val="b1l"/>
    <w:basedOn w:val="a1"/>
    <w:uiPriority w:val="99"/>
    <w:rsid w:val="001C675C"/>
    <w:pPr>
      <w:widowControl/>
      <w:overflowPunct w:val="0"/>
      <w:autoSpaceDN/>
      <w:spacing w:before="120" w:line="300" w:lineRule="atLeast"/>
      <w:jc w:val="both"/>
    </w:pPr>
    <w:rPr>
      <w:rFonts w:eastAsia="Times New Roman"/>
      <w:sz w:val="24"/>
      <w:szCs w:val="24"/>
      <w:lang w:eastAsia="ar-SA" w:bidi="ar-SA"/>
    </w:rPr>
  </w:style>
  <w:style w:type="paragraph" w:styleId="a0">
    <w:name w:val="List Bullet"/>
    <w:basedOn w:val="a1"/>
    <w:autoRedefine/>
    <w:uiPriority w:val="99"/>
    <w:rsid w:val="001C675C"/>
    <w:pPr>
      <w:widowControl/>
      <w:numPr>
        <w:numId w:val="6"/>
      </w:numPr>
      <w:autoSpaceDE/>
      <w:autoSpaceDN/>
      <w:spacing w:after="120"/>
      <w:ind w:left="426" w:hanging="284"/>
    </w:pPr>
    <w:rPr>
      <w:rFonts w:ascii="Arial" w:eastAsia="Times New Roman" w:hAnsi="Arial" w:cs="Arial"/>
      <w:sz w:val="20"/>
      <w:szCs w:val="24"/>
      <w:lang w:eastAsia="el-GR" w:bidi="ar-SA"/>
    </w:rPr>
  </w:style>
  <w:style w:type="paragraph" w:customStyle="1" w:styleId="Style27">
    <w:name w:val="Style27"/>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paragraph" w:customStyle="1" w:styleId="affc">
    <w:name w:val="Στυλ"/>
    <w:rsid w:val="001C675C"/>
    <w:pPr>
      <w:adjustRightInd w:val="0"/>
    </w:pPr>
    <w:rPr>
      <w:rFonts w:ascii="Times New Roman" w:eastAsia="Times New Roman" w:hAnsi="Times New Roman" w:cs="Times New Roman"/>
      <w:sz w:val="24"/>
      <w:szCs w:val="24"/>
      <w:lang w:val="el-GR" w:eastAsia="el-GR"/>
    </w:rPr>
  </w:style>
  <w:style w:type="character" w:customStyle="1" w:styleId="bog-bodytext">
    <w:name w:val="bog-bodytext"/>
    <w:basedOn w:val="a2"/>
    <w:rsid w:val="001C675C"/>
  </w:style>
  <w:style w:type="paragraph" w:customStyle="1" w:styleId="Style20">
    <w:name w:val="Style20"/>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character" w:customStyle="1" w:styleId="WW-FootnoteReference17">
    <w:name w:val="WW-Footnote Reference17"/>
    <w:rsid w:val="001C675C"/>
    <w:rPr>
      <w:vertAlign w:val="superscript"/>
    </w:rPr>
  </w:style>
  <w:style w:type="character" w:customStyle="1" w:styleId="35">
    <w:name w:val="Παραπομπή υποσημείωσης3"/>
    <w:rsid w:val="001C675C"/>
    <w:rPr>
      <w:vertAlign w:val="superscript"/>
    </w:rPr>
  </w:style>
  <w:style w:type="character" w:customStyle="1" w:styleId="WW-FootnoteReference19">
    <w:name w:val="WW-Footnote Reference19"/>
    <w:rsid w:val="001C675C"/>
    <w:rPr>
      <w:vertAlign w:val="superscript"/>
    </w:rPr>
  </w:style>
  <w:style w:type="character" w:customStyle="1" w:styleId="WW-FootnoteReference16">
    <w:name w:val="WW-Footnote Reference16"/>
    <w:rsid w:val="001C675C"/>
    <w:rPr>
      <w:vertAlign w:val="superscript"/>
    </w:rPr>
  </w:style>
  <w:style w:type="character" w:customStyle="1" w:styleId="WW-1">
    <w:name w:val="WW-Χαρακτήρες υποσημείωσης"/>
    <w:rsid w:val="001C675C"/>
  </w:style>
  <w:style w:type="paragraph" w:customStyle="1" w:styleId="affd">
    <w:name w:val="ΣτυλΔημοσιότητας"/>
    <w:basedOn w:val="1"/>
    <w:rsid w:val="001C675C"/>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outputextstyle">
    <w:name w:val="outputext_style"/>
    <w:basedOn w:val="a2"/>
    <w:rsid w:val="001C675C"/>
  </w:style>
  <w:style w:type="paragraph" w:customStyle="1" w:styleId="Style5">
    <w:name w:val="Style5"/>
    <w:basedOn w:val="a1"/>
    <w:uiPriority w:val="99"/>
    <w:rsid w:val="001C675C"/>
    <w:pPr>
      <w:adjustRightInd w:val="0"/>
      <w:spacing w:line="282" w:lineRule="exact"/>
      <w:jc w:val="both"/>
    </w:pPr>
    <w:rPr>
      <w:rFonts w:ascii="Times New Roman" w:eastAsia="Times New Roman" w:hAnsi="Times New Roman" w:cs="Times New Roman"/>
      <w:sz w:val="24"/>
      <w:szCs w:val="24"/>
      <w:lang w:val="el-GR" w:eastAsia="el-GR" w:bidi="ar-SA"/>
    </w:rPr>
  </w:style>
  <w:style w:type="character" w:customStyle="1" w:styleId="2a">
    <w:name w:val="Βασικό2"/>
    <w:basedOn w:val="a2"/>
    <w:rsid w:val="00840C70"/>
  </w:style>
  <w:style w:type="paragraph" w:customStyle="1" w:styleId="Heading11">
    <w:name w:val="Heading 11"/>
    <w:basedOn w:val="a1"/>
    <w:uiPriority w:val="1"/>
    <w:qFormat/>
    <w:rsid w:val="00840C70"/>
    <w:pPr>
      <w:spacing w:before="12"/>
      <w:ind w:left="20"/>
      <w:outlineLvl w:val="1"/>
    </w:pPr>
    <w:rPr>
      <w:rFonts w:ascii="Arial" w:eastAsia="Arial" w:hAnsi="Arial" w:cs="Arial"/>
      <w:b/>
      <w:bCs/>
      <w:sz w:val="24"/>
      <w:szCs w:val="24"/>
      <w:u w:val="single" w:color="000000"/>
      <w:lang w:val="el-GR" w:eastAsia="el-GR" w:bidi="el-GR"/>
    </w:rPr>
  </w:style>
  <w:style w:type="character" w:customStyle="1" w:styleId="WW8Num6z2">
    <w:name w:val="WW8Num6z2"/>
    <w:rsid w:val="0078083B"/>
  </w:style>
  <w:style w:type="character" w:customStyle="1" w:styleId="WW8Num6z3">
    <w:name w:val="WW8Num6z3"/>
    <w:rsid w:val="0078083B"/>
  </w:style>
  <w:style w:type="character" w:customStyle="1" w:styleId="WW8Num6z4">
    <w:name w:val="WW8Num6z4"/>
    <w:rsid w:val="0078083B"/>
  </w:style>
  <w:style w:type="character" w:customStyle="1" w:styleId="WW8Num6z5">
    <w:name w:val="WW8Num6z5"/>
    <w:rsid w:val="0078083B"/>
  </w:style>
  <w:style w:type="character" w:customStyle="1" w:styleId="WW8Num6z6">
    <w:name w:val="WW8Num6z6"/>
    <w:rsid w:val="0078083B"/>
  </w:style>
  <w:style w:type="character" w:customStyle="1" w:styleId="WW8Num6z7">
    <w:name w:val="WW8Num6z7"/>
    <w:rsid w:val="0078083B"/>
  </w:style>
  <w:style w:type="character" w:customStyle="1" w:styleId="WW8Num6z8">
    <w:name w:val="WW8Num6z8"/>
    <w:rsid w:val="0078083B"/>
  </w:style>
  <w:style w:type="character" w:customStyle="1" w:styleId="WW8Num23z4">
    <w:name w:val="WW8Num23z4"/>
    <w:rsid w:val="0078083B"/>
  </w:style>
  <w:style w:type="character" w:customStyle="1" w:styleId="WW8Num23z5">
    <w:name w:val="WW8Num23z5"/>
    <w:rsid w:val="0078083B"/>
  </w:style>
  <w:style w:type="character" w:customStyle="1" w:styleId="WW8Num23z6">
    <w:name w:val="WW8Num23z6"/>
    <w:rsid w:val="0078083B"/>
  </w:style>
  <w:style w:type="character" w:customStyle="1" w:styleId="WW8Num23z7">
    <w:name w:val="WW8Num23z7"/>
    <w:rsid w:val="0078083B"/>
  </w:style>
  <w:style w:type="character" w:customStyle="1" w:styleId="WW8Num23z8">
    <w:name w:val="WW8Num23z8"/>
    <w:rsid w:val="0078083B"/>
  </w:style>
  <w:style w:type="character" w:customStyle="1" w:styleId="WW8Num24z3">
    <w:name w:val="WW8Num24z3"/>
    <w:rsid w:val="0078083B"/>
  </w:style>
  <w:style w:type="character" w:customStyle="1" w:styleId="WW8Num24z4">
    <w:name w:val="WW8Num24z4"/>
    <w:rsid w:val="0078083B"/>
  </w:style>
  <w:style w:type="character" w:customStyle="1" w:styleId="WW8Num24z5">
    <w:name w:val="WW8Num24z5"/>
    <w:rsid w:val="0078083B"/>
  </w:style>
  <w:style w:type="character" w:customStyle="1" w:styleId="WW8Num24z6">
    <w:name w:val="WW8Num24z6"/>
    <w:rsid w:val="0078083B"/>
  </w:style>
  <w:style w:type="character" w:customStyle="1" w:styleId="WW8Num24z7">
    <w:name w:val="WW8Num24z7"/>
    <w:rsid w:val="0078083B"/>
  </w:style>
  <w:style w:type="character" w:customStyle="1" w:styleId="WW8Num24z8">
    <w:name w:val="WW8Num24z8"/>
    <w:rsid w:val="0078083B"/>
  </w:style>
  <w:style w:type="character" w:customStyle="1" w:styleId="WW8Num27z4">
    <w:name w:val="WW8Num27z4"/>
    <w:rsid w:val="0078083B"/>
  </w:style>
  <w:style w:type="character" w:customStyle="1" w:styleId="WW8Num27z5">
    <w:name w:val="WW8Num27z5"/>
    <w:rsid w:val="0078083B"/>
  </w:style>
  <w:style w:type="character" w:customStyle="1" w:styleId="WW8Num27z6">
    <w:name w:val="WW8Num27z6"/>
    <w:rsid w:val="0078083B"/>
  </w:style>
  <w:style w:type="character" w:customStyle="1" w:styleId="WW8Num27z7">
    <w:name w:val="WW8Num27z7"/>
    <w:rsid w:val="0078083B"/>
  </w:style>
  <w:style w:type="character" w:customStyle="1" w:styleId="WW8Num27z8">
    <w:name w:val="WW8Num27z8"/>
    <w:rsid w:val="0078083B"/>
  </w:style>
  <w:style w:type="character" w:customStyle="1" w:styleId="WW8Num30z4">
    <w:name w:val="WW8Num30z4"/>
    <w:rsid w:val="0078083B"/>
  </w:style>
  <w:style w:type="character" w:customStyle="1" w:styleId="WW8Num30z5">
    <w:name w:val="WW8Num30z5"/>
    <w:rsid w:val="0078083B"/>
  </w:style>
  <w:style w:type="character" w:customStyle="1" w:styleId="WW8Num30z6">
    <w:name w:val="WW8Num30z6"/>
    <w:rsid w:val="0078083B"/>
  </w:style>
  <w:style w:type="character" w:customStyle="1" w:styleId="WW8Num30z7">
    <w:name w:val="WW8Num30z7"/>
    <w:rsid w:val="0078083B"/>
  </w:style>
  <w:style w:type="character" w:customStyle="1" w:styleId="WW8Num30z8">
    <w:name w:val="WW8Num30z8"/>
    <w:rsid w:val="0078083B"/>
  </w:style>
  <w:style w:type="character" w:customStyle="1" w:styleId="WW8Num21z4">
    <w:name w:val="WW8Num21z4"/>
    <w:rsid w:val="0078083B"/>
  </w:style>
  <w:style w:type="character" w:customStyle="1" w:styleId="WW8Num21z5">
    <w:name w:val="WW8Num21z5"/>
    <w:rsid w:val="0078083B"/>
  </w:style>
  <w:style w:type="character" w:customStyle="1" w:styleId="WW8Num21z6">
    <w:name w:val="WW8Num21z6"/>
    <w:rsid w:val="0078083B"/>
  </w:style>
  <w:style w:type="character" w:customStyle="1" w:styleId="WW8Num21z7">
    <w:name w:val="WW8Num21z7"/>
    <w:rsid w:val="0078083B"/>
  </w:style>
  <w:style w:type="character" w:customStyle="1" w:styleId="WW8Num21z8">
    <w:name w:val="WW8Num21z8"/>
    <w:rsid w:val="0078083B"/>
  </w:style>
  <w:style w:type="character" w:customStyle="1" w:styleId="CharChar1">
    <w:name w:val="Char Char1"/>
    <w:rsid w:val="0078083B"/>
  </w:style>
  <w:style w:type="character" w:customStyle="1" w:styleId="DocumentMapChar">
    <w:name w:val="Document Map Char"/>
    <w:rsid w:val="0078083B"/>
    <w:rPr>
      <w:rFonts w:ascii="Tahoma" w:hAnsi="Tahoma" w:cs="Tahoma"/>
      <w:sz w:val="16"/>
      <w:szCs w:val="16"/>
      <w:lang w:eastAsia="zh-CN"/>
    </w:rPr>
  </w:style>
  <w:style w:type="character" w:customStyle="1" w:styleId="BodyText2Char">
    <w:name w:val="Body Text 2 Char"/>
    <w:rsid w:val="0078083B"/>
    <w:rPr>
      <w:sz w:val="24"/>
      <w:szCs w:val="24"/>
      <w:lang w:eastAsia="zh-CN"/>
    </w:rPr>
  </w:style>
  <w:style w:type="character" w:customStyle="1" w:styleId="CommentReference10">
    <w:name w:val="Comment Reference1"/>
    <w:rsid w:val="0078083B"/>
    <w:rPr>
      <w:sz w:val="16"/>
      <w:szCs w:val="16"/>
    </w:rPr>
  </w:style>
  <w:style w:type="character" w:customStyle="1" w:styleId="EndnoteCharacters">
    <w:name w:val="Endnote Characters"/>
    <w:rsid w:val="0078083B"/>
    <w:rPr>
      <w:vertAlign w:val="superscript"/>
    </w:rPr>
  </w:style>
  <w:style w:type="character" w:customStyle="1" w:styleId="a00">
    <w:name w:val="a0"/>
    <w:rsid w:val="0078083B"/>
  </w:style>
  <w:style w:type="character" w:customStyle="1" w:styleId="51">
    <w:name w:val="Σώμα κειμένου (5)"/>
    <w:rsid w:val="0078083B"/>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ffe">
    <w:name w:val="annotation reference"/>
    <w:uiPriority w:val="99"/>
    <w:rsid w:val="0078083B"/>
    <w:rPr>
      <w:sz w:val="16"/>
      <w:szCs w:val="16"/>
    </w:rPr>
  </w:style>
  <w:style w:type="character" w:customStyle="1" w:styleId="WW-EndnoteReference41">
    <w:name w:val="WW-Endnote Reference41"/>
    <w:rsid w:val="0078083B"/>
    <w:rPr>
      <w:vertAlign w:val="superscript"/>
    </w:rPr>
  </w:style>
  <w:style w:type="paragraph" w:customStyle="1" w:styleId="Normal2">
    <w:name w:val="Normal 2"/>
    <w:basedOn w:val="a1"/>
    <w:rsid w:val="0078083B"/>
    <w:pPr>
      <w:suppressAutoHyphens/>
      <w:autoSpaceDE/>
      <w:autoSpaceDN/>
      <w:spacing w:before="120"/>
      <w:jc w:val="both"/>
    </w:pPr>
    <w:rPr>
      <w:rFonts w:ascii="UB-Souvenir-Bold" w:eastAsia="Times New Roman" w:hAnsi="UB-Souvenir-Bold" w:cs="UB-Souvenir-Bold"/>
      <w:sz w:val="24"/>
      <w:szCs w:val="20"/>
      <w:lang w:val="en-GB" w:eastAsia="zh-CN" w:bidi="ar-SA"/>
    </w:rPr>
  </w:style>
  <w:style w:type="paragraph" w:customStyle="1" w:styleId="HTMLPreformatted1">
    <w:name w:val="HTML Preformatted1"/>
    <w:basedOn w:val="a1"/>
    <w:rsid w:val="00780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Verdana" w:eastAsia="Arial Unicode MS" w:hAnsi="Verdana" w:cs="Arial Unicode MS"/>
      <w:color w:val="000000"/>
      <w:lang w:val="el-GR" w:eastAsia="zh-CN" w:bidi="ar-SA"/>
    </w:rPr>
  </w:style>
  <w:style w:type="paragraph" w:customStyle="1" w:styleId="BalloonText2">
    <w:name w:val="Balloon Text2"/>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alloonText1">
    <w:name w:val="Balloon Text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NormalWeb1">
    <w:name w:val="Normal (Web)1"/>
    <w:basedOn w:val="a1"/>
    <w:rsid w:val="0078083B"/>
    <w:pPr>
      <w:widowControl/>
      <w:suppressAutoHyphens/>
      <w:autoSpaceDE/>
      <w:autoSpaceDN/>
      <w:spacing w:before="280" w:after="280"/>
      <w:jc w:val="both"/>
    </w:pPr>
    <w:rPr>
      <w:rFonts w:ascii="Times New Roman" w:eastAsia="Times New Roman" w:hAnsi="Times New Roman" w:cs="Times New Roman"/>
      <w:sz w:val="24"/>
      <w:szCs w:val="24"/>
      <w:lang w:val="el-GR" w:eastAsia="zh-CN" w:bidi="ar-SA"/>
    </w:rPr>
  </w:style>
  <w:style w:type="paragraph" w:customStyle="1" w:styleId="xl24">
    <w:name w:val="xl24"/>
    <w:basedOn w:val="a1"/>
    <w:rsid w:val="0078083B"/>
    <w:pPr>
      <w:widowControl/>
      <w:suppressAutoHyphens/>
      <w:autoSpaceDE/>
      <w:autoSpaceDN/>
      <w:spacing w:before="280" w:after="280"/>
      <w:jc w:val="center"/>
      <w:textAlignment w:val="center"/>
    </w:pPr>
    <w:rPr>
      <w:rFonts w:ascii="Arial" w:eastAsia="Times New Roman" w:hAnsi="Arial" w:cs="Arial"/>
      <w:szCs w:val="24"/>
      <w:lang w:val="el-GR" w:eastAsia="zh-CN" w:bidi="ar-SA"/>
    </w:rPr>
  </w:style>
  <w:style w:type="paragraph" w:customStyle="1" w:styleId="CommentSubject10">
    <w:name w:val="Comment Subject1"/>
    <w:basedOn w:val="1d"/>
    <w:next w:val="1d"/>
    <w:rsid w:val="0078083B"/>
    <w:pPr>
      <w:spacing w:after="0"/>
    </w:pPr>
    <w:rPr>
      <w:rFonts w:ascii="Times New Roman" w:hAnsi="Times New Roman" w:cs="Times New Roman"/>
      <w:b/>
      <w:bCs/>
      <w:lang w:val="el-GR"/>
    </w:rPr>
  </w:style>
  <w:style w:type="paragraph" w:customStyle="1" w:styleId="HTMLPreformatted2">
    <w:name w:val="HTML Preformatted2"/>
    <w:basedOn w:val="a1"/>
    <w:rsid w:val="0078083B"/>
    <w:pPr>
      <w:suppressAutoHyphens/>
      <w:overflowPunct w:val="0"/>
      <w:autoSpaceDE/>
      <w:autoSpaceDN/>
      <w:jc w:val="both"/>
    </w:pPr>
    <w:rPr>
      <w:rFonts w:ascii="Courier New" w:eastAsia="SimSun" w:hAnsi="Courier New" w:cs="Courier New"/>
      <w:kern w:val="1"/>
      <w:sz w:val="20"/>
      <w:szCs w:val="20"/>
      <w:lang w:val="el-GR" w:eastAsia="zh-CN" w:bidi="hi-IN"/>
    </w:rPr>
  </w:style>
  <w:style w:type="paragraph" w:customStyle="1" w:styleId="DocumentMap1">
    <w:name w:val="Document Map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odyText21">
    <w:name w:val="Body Text 21"/>
    <w:basedOn w:val="a1"/>
    <w:rsid w:val="0078083B"/>
    <w:pPr>
      <w:widowControl/>
      <w:suppressAutoHyphens/>
      <w:autoSpaceDE/>
      <w:autoSpaceDN/>
      <w:spacing w:after="120" w:line="480" w:lineRule="auto"/>
      <w:jc w:val="both"/>
    </w:pPr>
    <w:rPr>
      <w:rFonts w:ascii="Times New Roman" w:eastAsia="Times New Roman" w:hAnsi="Times New Roman" w:cs="Times New Roman"/>
      <w:sz w:val="24"/>
      <w:szCs w:val="24"/>
      <w:lang w:val="el-GR" w:eastAsia="zh-CN" w:bidi="ar-SA"/>
    </w:rPr>
  </w:style>
  <w:style w:type="paragraph" w:customStyle="1" w:styleId="WW-2">
    <w:name w:val="WW-Σημείωση τέλους"/>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CommentText10">
    <w:name w:val="Comment Text1"/>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afff">
    <w:name w:val="Κεφαλίδα αριστερά"/>
    <w:basedOn w:val="a1"/>
    <w:rsid w:val="0078083B"/>
    <w:pPr>
      <w:widowControl/>
      <w:suppressLineNumbers/>
      <w:tabs>
        <w:tab w:val="center" w:pos="4819"/>
        <w:tab w:val="right" w:pos="9638"/>
      </w:tabs>
      <w:suppressAutoHyphens/>
      <w:autoSpaceDE/>
      <w:autoSpaceDN/>
    </w:pPr>
    <w:rPr>
      <w:rFonts w:ascii="Times New Roman" w:eastAsia="Times New Roman" w:hAnsi="Times New Roman" w:cs="Times New Roman"/>
      <w:sz w:val="24"/>
      <w:szCs w:val="24"/>
      <w:lang w:val="el-GR" w:eastAsia="zh-CN" w:bidi="ar-SA"/>
    </w:rPr>
  </w:style>
  <w:style w:type="paragraph" w:customStyle="1" w:styleId="TOCHeading1">
    <w:name w:val="TOC Heading1"/>
    <w:basedOn w:val="1"/>
    <w:next w:val="a1"/>
    <w:rsid w:val="0078083B"/>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pPr>
    <w:rPr>
      <w:rFonts w:ascii="Cambria" w:eastAsia="MS Gothic" w:hAnsi="Cambria" w:cs="Times New Roman"/>
      <w:color w:val="365F91"/>
      <w:szCs w:val="28"/>
      <w:lang w:eastAsia="ja-JP"/>
    </w:rPr>
  </w:style>
  <w:style w:type="paragraph" w:customStyle="1" w:styleId="Standarduser">
    <w:name w:val="Standard (user)"/>
    <w:rsid w:val="0078083B"/>
    <w:pPr>
      <w:suppressAutoHyphens/>
      <w:autoSpaceDE/>
      <w:autoSpaceDN/>
      <w:textAlignment w:val="baseline"/>
    </w:pPr>
    <w:rPr>
      <w:rFonts w:ascii="Times New Roman" w:eastAsia="Times New Roman" w:hAnsi="Times New Roman" w:cs="Tahoma"/>
      <w:kern w:val="1"/>
      <w:sz w:val="24"/>
      <w:szCs w:val="24"/>
      <w:lang w:eastAsia="zh-CN"/>
    </w:rPr>
  </w:style>
  <w:style w:type="paragraph" w:customStyle="1" w:styleId="Textbodyindent">
    <w:name w:val="Text body indent"/>
    <w:basedOn w:val="Standard"/>
    <w:rsid w:val="0078083B"/>
    <w:pPr>
      <w:ind w:firstLine="1134"/>
      <w:jc w:val="both"/>
    </w:pPr>
    <w:rPr>
      <w:rFonts w:ascii="Arial" w:eastAsia="Times New Roman" w:hAnsi="Arial" w:cs="Arial"/>
      <w:sz w:val="22"/>
      <w:lang w:val="en-US" w:bidi="ar-SA"/>
    </w:rPr>
  </w:style>
  <w:style w:type="paragraph" w:customStyle="1" w:styleId="Endnote">
    <w:name w:val="Endnote"/>
    <w:basedOn w:val="Standard"/>
    <w:rsid w:val="0078083B"/>
    <w:pPr>
      <w:suppressLineNumbers/>
      <w:jc w:val="both"/>
    </w:pPr>
    <w:rPr>
      <w:rFonts w:eastAsia="Times New Roman" w:cs="Tahoma"/>
      <w:sz w:val="20"/>
      <w:szCs w:val="20"/>
      <w:lang w:val="en-US" w:bidi="ar-SA"/>
    </w:rPr>
  </w:style>
  <w:style w:type="character" w:customStyle="1" w:styleId="EndnoteReference2">
    <w:name w:val="Endnote Reference2"/>
    <w:rsid w:val="0078083B"/>
    <w:rPr>
      <w:vertAlign w:val="superscript"/>
    </w:rPr>
  </w:style>
  <w:style w:type="paragraph" w:customStyle="1" w:styleId="CommentText2">
    <w:name w:val="Comment Text2"/>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character" w:customStyle="1" w:styleId="apple-style-span">
    <w:name w:val="apple-style-span"/>
    <w:basedOn w:val="a2"/>
    <w:rsid w:val="007C38E1"/>
  </w:style>
  <w:style w:type="paragraph" w:customStyle="1" w:styleId="c0">
    <w:name w:val="c0"/>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c1">
    <w:name w:val="c1"/>
    <w:basedOn w:val="a2"/>
    <w:rsid w:val="00D46103"/>
  </w:style>
  <w:style w:type="paragraph" w:customStyle="1" w:styleId="Body2">
    <w:name w:val="Body2"/>
    <w:basedOn w:val="a1"/>
    <w:rsid w:val="00D46103"/>
    <w:pPr>
      <w:widowControl/>
      <w:autoSpaceDE/>
      <w:autoSpaceDN/>
      <w:spacing w:after="240" w:line="360" w:lineRule="auto"/>
      <w:ind w:left="567"/>
      <w:jc w:val="both"/>
    </w:pPr>
    <w:rPr>
      <w:rFonts w:ascii="Arial" w:eastAsia="Times New Roman" w:hAnsi="Arial" w:cs="Times New Roman"/>
      <w:sz w:val="20"/>
      <w:szCs w:val="20"/>
      <w:lang w:val="el-GR" w:eastAsia="el-GR" w:bidi="ar-SA"/>
    </w:rPr>
  </w:style>
  <w:style w:type="paragraph" w:customStyle="1" w:styleId="CharCharCharChar">
    <w:name w:val="Char Char Char Char"/>
    <w:basedOn w:val="a1"/>
    <w:rsid w:val="00D46103"/>
    <w:pPr>
      <w:widowControl/>
      <w:autoSpaceDE/>
      <w:autoSpaceDN/>
      <w:spacing w:after="160" w:line="240" w:lineRule="exact"/>
      <w:jc w:val="both"/>
    </w:pPr>
    <w:rPr>
      <w:rFonts w:ascii="Verdana" w:eastAsia="Times New Roman" w:hAnsi="Verdana" w:cs="Times New Roman"/>
      <w:sz w:val="20"/>
      <w:szCs w:val="20"/>
      <w:lang w:bidi="ar-SA"/>
    </w:rPr>
  </w:style>
  <w:style w:type="paragraph" w:customStyle="1" w:styleId="xl63">
    <w:name w:val="xl63"/>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4">
    <w:name w:val="xl64"/>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5">
    <w:name w:val="xl65"/>
    <w:basedOn w:val="a1"/>
    <w:rsid w:val="00D46103"/>
    <w:pPr>
      <w:widowControl/>
      <w:autoSpaceDE/>
      <w:autoSpaceDN/>
      <w:spacing w:before="100" w:beforeAutospacing="1" w:after="100" w:afterAutospacing="1"/>
      <w:jc w:val="center"/>
      <w:textAlignment w:val="center"/>
    </w:pPr>
    <w:rPr>
      <w:rFonts w:ascii="Verdana" w:eastAsia="Times New Roman" w:hAnsi="Verdana" w:cs="Times New Roman"/>
      <w:b/>
      <w:bCs/>
      <w:sz w:val="16"/>
      <w:szCs w:val="16"/>
      <w:lang w:val="el-GR" w:eastAsia="el-GR" w:bidi="ar-SA"/>
    </w:rPr>
  </w:style>
  <w:style w:type="paragraph" w:customStyle="1" w:styleId="xl66">
    <w:name w:val="xl66"/>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xl67">
    <w:name w:val="xl67"/>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8">
    <w:name w:val="xl68"/>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9">
    <w:name w:val="xl69"/>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sz w:val="16"/>
      <w:szCs w:val="16"/>
      <w:lang w:val="el-GR" w:eastAsia="el-GR" w:bidi="ar-SA"/>
    </w:rPr>
  </w:style>
  <w:style w:type="paragraph" w:customStyle="1" w:styleId="xl70">
    <w:name w:val="xl70"/>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71">
    <w:name w:val="xl71"/>
    <w:basedOn w:val="a1"/>
    <w:rsid w:val="00D46103"/>
    <w:pPr>
      <w:widowControl/>
      <w:shd w:val="clear" w:color="000000" w:fill="C0C0C0"/>
      <w:autoSpaceDE/>
      <w:autoSpaceDN/>
      <w:spacing w:before="100" w:beforeAutospacing="1" w:after="100" w:afterAutospacing="1"/>
      <w:jc w:val="center"/>
      <w:textAlignment w:val="center"/>
    </w:pPr>
    <w:rPr>
      <w:rFonts w:ascii="Verdana" w:eastAsia="Times New Roman" w:hAnsi="Verdana" w:cs="Times New Roman"/>
      <w:b/>
      <w:bCs/>
      <w:sz w:val="24"/>
      <w:szCs w:val="24"/>
      <w:lang w:val="el-GR" w:eastAsia="el-GR" w:bidi="ar-SA"/>
    </w:rPr>
  </w:style>
  <w:style w:type="paragraph" w:customStyle="1" w:styleId="xl72">
    <w:name w:val="xl72"/>
    <w:basedOn w:val="a1"/>
    <w:rsid w:val="00D46103"/>
    <w:pPr>
      <w:widowControl/>
      <w:autoSpaceDE/>
      <w:autoSpaceDN/>
      <w:spacing w:before="100" w:beforeAutospacing="1" w:after="100" w:afterAutospacing="1"/>
    </w:pPr>
    <w:rPr>
      <w:rFonts w:ascii="MS Sans Serif" w:eastAsia="Times New Roman" w:hAnsi="MS Sans Serif" w:cs="Times New Roman"/>
      <w:b/>
      <w:bCs/>
      <w:sz w:val="24"/>
      <w:szCs w:val="24"/>
      <w:lang w:val="el-GR" w:eastAsia="el-GR" w:bidi="ar-SA"/>
    </w:rPr>
  </w:style>
  <w:style w:type="paragraph" w:customStyle="1" w:styleId="xl73">
    <w:name w:val="xl73"/>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style4">
    <w:name w:val="style4"/>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NOMOIFEK">
    <w:name w:val="NOMOI FEK"/>
    <w:basedOn w:val="Web"/>
    <w:link w:val="NOMOIFEKChar"/>
    <w:qFormat/>
    <w:rsid w:val="009643B5"/>
    <w:pPr>
      <w:spacing w:before="0" w:beforeAutospacing="0" w:after="0" w:afterAutospacing="0"/>
    </w:pPr>
    <w:rPr>
      <w:rFonts w:ascii="Verdana" w:eastAsia="Arial Unicode MS" w:hAnsi="Verdana"/>
      <w:i/>
      <w:sz w:val="18"/>
      <w:szCs w:val="18"/>
    </w:rPr>
  </w:style>
  <w:style w:type="character" w:customStyle="1" w:styleId="NOMOIFEKChar">
    <w:name w:val="NOMOI FEK Char"/>
    <w:link w:val="NOMOIFEK"/>
    <w:locked/>
    <w:rsid w:val="009643B5"/>
    <w:rPr>
      <w:rFonts w:ascii="Verdana" w:eastAsia="Arial Unicode MS" w:hAnsi="Verdana" w:cs="Times New Roman"/>
      <w:i/>
      <w:sz w:val="18"/>
      <w:szCs w:val="18"/>
      <w:lang w:val="el-GR" w:eastAsia="el-GR"/>
    </w:rPr>
  </w:style>
  <w:style w:type="paragraph" w:customStyle="1" w:styleId="2b">
    <w:name w:val="Χωρίς διάστιχο2"/>
    <w:uiPriority w:val="99"/>
    <w:qFormat/>
    <w:rsid w:val="00CD6C0A"/>
    <w:pPr>
      <w:widowControl/>
      <w:autoSpaceDE/>
      <w:autoSpaceDN/>
    </w:pPr>
    <w:rPr>
      <w:rFonts w:ascii="Calibri" w:eastAsia="Times New Roman" w:hAnsi="Calibri" w:cs="Calibri"/>
      <w:lang w:val="el-GR"/>
    </w:rPr>
  </w:style>
  <w:style w:type="table" w:customStyle="1" w:styleId="1f3">
    <w:name w:val="Πλέγμα πίνακα1"/>
    <w:basedOn w:val="a3"/>
    <w:next w:val="ab"/>
    <w:uiPriority w:val="59"/>
    <w:rsid w:val="00EF2776"/>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Χωρίς λίστα1"/>
    <w:next w:val="a4"/>
    <w:uiPriority w:val="99"/>
    <w:semiHidden/>
    <w:unhideWhenUsed/>
    <w:rsid w:val="00196793"/>
  </w:style>
  <w:style w:type="character" w:customStyle="1" w:styleId="Char0">
    <w:name w:val="Παράγραφος λίστας Char"/>
    <w:aliases w:val="Bullet List Char,FooterText Char,numbered Char,List Paragraph1 Char,Paragraphe de liste1 Char,lp1 Char"/>
    <w:link w:val="a6"/>
    <w:uiPriority w:val="34"/>
    <w:locked/>
    <w:rsid w:val="002935E7"/>
    <w:rPr>
      <w:rFonts w:ascii="Cambria" w:eastAsia="Cambria" w:hAnsi="Cambria" w:cs="Cambria"/>
      <w:lang w:bidi="en-US"/>
    </w:rPr>
  </w:style>
  <w:style w:type="character" w:customStyle="1" w:styleId="label">
    <w:name w:val="label"/>
    <w:basedOn w:val="a2"/>
    <w:rsid w:val="004758AB"/>
  </w:style>
  <w:style w:type="character" w:customStyle="1" w:styleId="WW-3">
    <w:name w:val="WW-Παραπομπή υποσημείωσης"/>
    <w:rsid w:val="004758AB"/>
    <w:rPr>
      <w:vertAlign w:val="superscript"/>
    </w:rPr>
  </w:style>
  <w:style w:type="character" w:customStyle="1" w:styleId="0">
    <w:name w:val="Παραπομπή υποσημείωσης_0"/>
    <w:uiPriority w:val="99"/>
    <w:rsid w:val="004758AB"/>
    <w:rPr>
      <w:vertAlign w:val="superscript"/>
    </w:rPr>
  </w:style>
  <w:style w:type="character" w:customStyle="1" w:styleId="52">
    <w:name w:val="Προεπιλεγμένη γραμματοσειρά5"/>
    <w:rsid w:val="00F752C9"/>
  </w:style>
  <w:style w:type="character" w:customStyle="1" w:styleId="WW-4">
    <w:name w:val="WW-Προεπιλεγμένη γραμματοσειρά"/>
    <w:rsid w:val="00F752C9"/>
  </w:style>
  <w:style w:type="character" w:customStyle="1" w:styleId="42">
    <w:name w:val="Προεπιλεγμένη γραμματοσειρά4"/>
    <w:rsid w:val="00F752C9"/>
  </w:style>
  <w:style w:type="character" w:customStyle="1" w:styleId="WW-DefaultParagraphFont111111111111111">
    <w:name w:val="WW-Default Paragraph Font111111111111111"/>
    <w:rsid w:val="00F752C9"/>
  </w:style>
  <w:style w:type="character" w:customStyle="1" w:styleId="WW-DefaultParagraphFont1111111111111111">
    <w:name w:val="WW-Default Paragraph Font1111111111111111"/>
    <w:rsid w:val="00F752C9"/>
  </w:style>
  <w:style w:type="character" w:customStyle="1" w:styleId="WW-DefaultParagraphFont11111111111111111">
    <w:name w:val="WW-Default Paragraph Font11111111111111111"/>
    <w:rsid w:val="00F752C9"/>
  </w:style>
  <w:style w:type="character" w:customStyle="1" w:styleId="WW-DefaultParagraphFont111111111111111111">
    <w:name w:val="WW-Default Paragraph Font111111111111111111"/>
    <w:rsid w:val="00F752C9"/>
  </w:style>
  <w:style w:type="character" w:customStyle="1" w:styleId="WW-DefaultParagraphFont1111111111111111111">
    <w:name w:val="WW-Default Paragraph Font1111111111111111111"/>
    <w:rsid w:val="00F752C9"/>
  </w:style>
  <w:style w:type="character" w:customStyle="1" w:styleId="WW-DefaultParagraphFont11111111111111111111">
    <w:name w:val="WW-Default Paragraph Font11111111111111111111"/>
    <w:rsid w:val="00F752C9"/>
  </w:style>
  <w:style w:type="character" w:customStyle="1" w:styleId="2c">
    <w:name w:val="Παραπομπή σχολίου2"/>
    <w:rsid w:val="00F752C9"/>
    <w:rPr>
      <w:sz w:val="16"/>
    </w:rPr>
  </w:style>
  <w:style w:type="character" w:customStyle="1" w:styleId="43">
    <w:name w:val="Παραπομπή υποσημείωσης4"/>
    <w:rsid w:val="00F752C9"/>
    <w:rPr>
      <w:vertAlign w:val="superscript"/>
    </w:rPr>
  </w:style>
  <w:style w:type="character" w:customStyle="1" w:styleId="WW-EndnoteReference15">
    <w:name w:val="WW-Endnote Reference15"/>
    <w:rsid w:val="00F752C9"/>
    <w:rPr>
      <w:vertAlign w:val="superscript"/>
    </w:rPr>
  </w:style>
  <w:style w:type="character" w:customStyle="1" w:styleId="WW-EndnoteReference16">
    <w:name w:val="WW-Endnote Reference16"/>
    <w:rsid w:val="00F752C9"/>
    <w:rPr>
      <w:vertAlign w:val="superscript"/>
    </w:rPr>
  </w:style>
  <w:style w:type="character" w:customStyle="1" w:styleId="WW-EndnoteReference17">
    <w:name w:val="WW-Endnote Reference17"/>
    <w:rsid w:val="00F752C9"/>
    <w:rPr>
      <w:vertAlign w:val="superscript"/>
    </w:rPr>
  </w:style>
  <w:style w:type="character" w:customStyle="1" w:styleId="36">
    <w:name w:val="Παραπομπή σημείωσης τέλους3"/>
    <w:rsid w:val="00F752C9"/>
    <w:rPr>
      <w:vertAlign w:val="superscript"/>
    </w:rPr>
  </w:style>
  <w:style w:type="character" w:customStyle="1" w:styleId="WW-FootnoteReference18">
    <w:name w:val="WW-Footnote Reference18"/>
    <w:rsid w:val="00F752C9"/>
    <w:rPr>
      <w:vertAlign w:val="superscript"/>
    </w:rPr>
  </w:style>
  <w:style w:type="character" w:customStyle="1" w:styleId="WW-EndnoteReference18">
    <w:name w:val="WW-Endnote Reference18"/>
    <w:rsid w:val="00F752C9"/>
    <w:rPr>
      <w:vertAlign w:val="superscript"/>
    </w:rPr>
  </w:style>
  <w:style w:type="character" w:customStyle="1" w:styleId="WW-EndnoteReference19">
    <w:name w:val="WW-Endnote Reference19"/>
    <w:rsid w:val="00F752C9"/>
    <w:rPr>
      <w:vertAlign w:val="superscript"/>
    </w:rPr>
  </w:style>
  <w:style w:type="character" w:customStyle="1" w:styleId="WW-FootnoteReference20">
    <w:name w:val="WW-Footnote Reference20"/>
    <w:rsid w:val="00F752C9"/>
    <w:rPr>
      <w:vertAlign w:val="superscript"/>
    </w:rPr>
  </w:style>
  <w:style w:type="character" w:customStyle="1" w:styleId="WW-EndnoteReference20">
    <w:name w:val="WW-Endnote Reference20"/>
    <w:rsid w:val="00F752C9"/>
    <w:rPr>
      <w:vertAlign w:val="superscript"/>
    </w:rPr>
  </w:style>
  <w:style w:type="character" w:customStyle="1" w:styleId="afff0">
    <w:name w:val="Σύνδεση ευρετηρίου"/>
    <w:rsid w:val="00F752C9"/>
  </w:style>
  <w:style w:type="character" w:customStyle="1" w:styleId="44">
    <w:name w:val="Παραπομπή σημείωσης τέλους4"/>
    <w:rsid w:val="00F752C9"/>
    <w:rPr>
      <w:vertAlign w:val="superscript"/>
    </w:rPr>
  </w:style>
  <w:style w:type="character" w:customStyle="1" w:styleId="WW-FootnoteReference123">
    <w:name w:val="WW-Footnote Reference123"/>
    <w:rsid w:val="00F752C9"/>
    <w:rPr>
      <w:vertAlign w:val="superscript"/>
    </w:rPr>
  </w:style>
  <w:style w:type="paragraph" w:customStyle="1" w:styleId="45">
    <w:name w:val="Λεζάντα4"/>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5">
    <w:name w:val="WW-Λεζάντα"/>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
    <w:name w:val="WW-Caption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
    <w:name w:val="WW-Caption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
    <w:name w:val="WW-Caption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
    <w:name w:val="WW-Caption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
    <w:name w:val="WW-Caption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1">
    <w:name w:val="WW-Caption1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2d">
    <w:name w:val="Κείμενο πλαισίου2"/>
    <w:basedOn w:val="a1"/>
    <w:rsid w:val="00F752C9"/>
    <w:pPr>
      <w:widowControl/>
      <w:suppressAutoHyphens/>
      <w:autoSpaceDE/>
      <w:autoSpaceDN/>
      <w:spacing w:after="120"/>
      <w:jc w:val="both"/>
    </w:pPr>
    <w:rPr>
      <w:rFonts w:ascii="Tahoma" w:eastAsia="Times New Roman" w:hAnsi="Tahoma" w:cs="Tahoma"/>
      <w:sz w:val="16"/>
      <w:szCs w:val="16"/>
      <w:lang w:val="en-GB" w:eastAsia="ar-SA" w:bidi="ar-SA"/>
    </w:rPr>
  </w:style>
  <w:style w:type="paragraph" w:customStyle="1" w:styleId="2e">
    <w:name w:val="Κείμενο σχολίου2"/>
    <w:basedOn w:val="a1"/>
    <w:rsid w:val="00F752C9"/>
    <w:pPr>
      <w:widowControl/>
      <w:suppressAutoHyphens/>
      <w:autoSpaceDE/>
      <w:autoSpaceDN/>
      <w:spacing w:after="120"/>
      <w:jc w:val="both"/>
    </w:pPr>
    <w:rPr>
      <w:rFonts w:ascii="Calibri" w:eastAsia="Times New Roman" w:hAnsi="Calibri" w:cs="Calibri"/>
      <w:sz w:val="20"/>
      <w:szCs w:val="20"/>
      <w:lang w:val="en-GB" w:eastAsia="ar-SA" w:bidi="ar-SA"/>
    </w:rPr>
  </w:style>
  <w:style w:type="paragraph" w:customStyle="1" w:styleId="2f">
    <w:name w:val="Θέμα σχολίου2"/>
    <w:basedOn w:val="2e"/>
    <w:next w:val="2e"/>
    <w:rsid w:val="00F752C9"/>
    <w:rPr>
      <w:b/>
      <w:bCs/>
    </w:rPr>
  </w:style>
  <w:style w:type="paragraph" w:customStyle="1" w:styleId="2f0">
    <w:name w:val="Αναθεώρηση2"/>
    <w:rsid w:val="00F752C9"/>
    <w:pPr>
      <w:widowControl/>
      <w:suppressAutoHyphens/>
      <w:autoSpaceDE/>
      <w:autoSpaceDN/>
    </w:pPr>
    <w:rPr>
      <w:rFonts w:ascii="Times New Roman" w:eastAsia="Times New Roman" w:hAnsi="Times New Roman" w:cs="Times New Roman"/>
      <w:sz w:val="24"/>
      <w:szCs w:val="24"/>
      <w:lang w:val="en-GB" w:eastAsia="ar-SA"/>
    </w:rPr>
  </w:style>
  <w:style w:type="paragraph" w:customStyle="1" w:styleId="-HTML2">
    <w:name w:val="Προ-διαμορφωμένο HTML2"/>
    <w:basedOn w:val="a1"/>
    <w:rsid w:val="00F75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ar-SA" w:bidi="ar-SA"/>
    </w:rPr>
  </w:style>
  <w:style w:type="paragraph" w:customStyle="1" w:styleId="1f5">
    <w:name w:val="Θέμα σχολίου1"/>
    <w:basedOn w:val="1d"/>
    <w:next w:val="1d"/>
    <w:rsid w:val="00F752C9"/>
    <w:rPr>
      <w:b/>
      <w:bCs/>
      <w:lang w:eastAsia="ar-SA"/>
    </w:rPr>
  </w:style>
  <w:style w:type="paragraph" w:customStyle="1" w:styleId="afff1">
    <w:name w:val="Οριζόντια γραμμή"/>
    <w:basedOn w:val="a1"/>
    <w:next w:val="a5"/>
    <w:rsid w:val="00F752C9"/>
    <w:pPr>
      <w:widowControl/>
      <w:suppressLineNumbers/>
      <w:suppressAutoHyphens/>
      <w:autoSpaceDE/>
      <w:autoSpaceDN/>
      <w:spacing w:after="283"/>
      <w:jc w:val="both"/>
    </w:pPr>
    <w:rPr>
      <w:rFonts w:ascii="Calibri" w:eastAsia="Times New Roman" w:hAnsi="Calibri" w:cs="Calibri"/>
      <w:sz w:val="12"/>
      <w:szCs w:val="12"/>
      <w:lang w:val="en-GB" w:eastAsia="ar-SA" w:bidi="ar-SA"/>
    </w:rPr>
  </w:style>
  <w:style w:type="paragraph" w:customStyle="1" w:styleId="101">
    <w:name w:val="Κατάλογος περιεχομένων 10"/>
    <w:basedOn w:val="afa"/>
    <w:rsid w:val="00F752C9"/>
    <w:pPr>
      <w:tabs>
        <w:tab w:val="right" w:leader="dot" w:pos="7091"/>
      </w:tabs>
      <w:ind w:left="2547"/>
    </w:pPr>
    <w:rPr>
      <w:lang w:eastAsia="ar-SA"/>
    </w:rPr>
  </w:style>
  <w:style w:type="character" w:customStyle="1" w:styleId="1f6">
    <w:name w:val="Ανεπίλυτη αναφορά1"/>
    <w:uiPriority w:val="99"/>
    <w:semiHidden/>
    <w:unhideWhenUsed/>
    <w:rsid w:val="00F752C9"/>
    <w:rPr>
      <w:color w:val="605E5C"/>
      <w:shd w:val="clear" w:color="auto" w:fill="E1DFDD"/>
    </w:rPr>
  </w:style>
  <w:style w:type="character" w:styleId="afff2">
    <w:name w:val="Placeholder Text"/>
    <w:rsid w:val="00F752C9"/>
    <w:rPr>
      <w:rFonts w:cs="Times New Roman"/>
      <w:color w:val="808080"/>
    </w:rPr>
  </w:style>
  <w:style w:type="paragraph" w:styleId="afff3">
    <w:name w:val="Date"/>
    <w:basedOn w:val="a1"/>
    <w:next w:val="a1"/>
    <w:link w:val="Charf1"/>
    <w:rsid w:val="00F752C9"/>
    <w:pPr>
      <w:widowControl/>
      <w:suppressAutoHyphens/>
      <w:autoSpaceDE/>
      <w:autoSpaceDN/>
      <w:spacing w:after="100"/>
      <w:jc w:val="both"/>
    </w:pPr>
    <w:rPr>
      <w:rFonts w:ascii="Calibri" w:eastAsia="MS Mincho" w:hAnsi="Calibri" w:cs="Calibri"/>
      <w:szCs w:val="24"/>
      <w:lang w:eastAsia="ja-JP" w:bidi="ar-SA"/>
    </w:rPr>
  </w:style>
  <w:style w:type="character" w:customStyle="1" w:styleId="Charf1">
    <w:name w:val="Ημερομηνία Char"/>
    <w:basedOn w:val="a2"/>
    <w:link w:val="afff3"/>
    <w:rsid w:val="00F752C9"/>
    <w:rPr>
      <w:rFonts w:ascii="Calibri" w:eastAsia="MS Mincho" w:hAnsi="Calibri" w:cs="Calibri"/>
      <w:szCs w:val="24"/>
      <w:lang w:eastAsia="ja-JP"/>
    </w:rPr>
  </w:style>
  <w:style w:type="paragraph" w:customStyle="1" w:styleId="NormalDocumentStyleChar">
    <w:name w:val="Normal Document Style Char"/>
    <w:basedOn w:val="Body"/>
    <w:rsid w:val="009421FE"/>
    <w:pPr>
      <w:spacing w:after="240"/>
    </w:pPr>
    <w:rPr>
      <w:lang w:val="el-GR"/>
    </w:rPr>
  </w:style>
  <w:style w:type="paragraph" w:customStyle="1" w:styleId="Body">
    <w:name w:val="Body"/>
    <w:basedOn w:val="a1"/>
    <w:rsid w:val="009421FE"/>
    <w:pPr>
      <w:widowControl/>
      <w:suppressAutoHyphens/>
      <w:autoSpaceDE/>
      <w:autoSpaceDN/>
      <w:spacing w:before="120" w:after="200" w:line="276" w:lineRule="auto"/>
      <w:jc w:val="both"/>
    </w:pPr>
    <w:rPr>
      <w:rFonts w:ascii="Verdana" w:eastAsia="Times New Roman" w:hAnsi="Verdana" w:cs="Times New Roman"/>
      <w:szCs w:val="20"/>
      <w:lang w:eastAsia="ar-SA" w:bidi="ar-SA"/>
    </w:rPr>
  </w:style>
  <w:style w:type="character" w:customStyle="1" w:styleId="spelle">
    <w:name w:val="spelle"/>
    <w:basedOn w:val="DefaultParagraphFont1"/>
    <w:rsid w:val="009421FE"/>
  </w:style>
  <w:style w:type="character" w:customStyle="1" w:styleId="Arial14pt">
    <w:name w:val="Στυλ Arial 14 pt"/>
    <w:rsid w:val="009421FE"/>
    <w:rPr>
      <w:rFonts w:ascii="Times New Roman" w:hAnsi="Times New Roman"/>
      <w:sz w:val="24"/>
      <w:szCs w:val="24"/>
    </w:rPr>
  </w:style>
  <w:style w:type="character" w:customStyle="1" w:styleId="Bullet1Char">
    <w:name w:val="Bullet 1 Char"/>
    <w:rsid w:val="009421FE"/>
    <w:rPr>
      <w:rFonts w:ascii="Tahoma" w:hAnsi="Tahoma" w:cs="Tahoma"/>
      <w:sz w:val="22"/>
      <w:szCs w:val="22"/>
      <w:lang w:val="el-GR" w:eastAsia="ar-SA" w:bidi="ar-SA"/>
    </w:rPr>
  </w:style>
  <w:style w:type="character" w:customStyle="1" w:styleId="Bullet1Arial14ptChar">
    <w:name w:val="Στυλ Bullet 1 + Arial 14 pt Char"/>
    <w:rsid w:val="009421FE"/>
    <w:rPr>
      <w:rFonts w:ascii="Tahoma" w:hAnsi="Tahoma" w:cs="Tahoma"/>
      <w:sz w:val="24"/>
      <w:szCs w:val="22"/>
      <w:lang w:val="el-GR" w:eastAsia="ar-SA" w:bidi="ar-SA"/>
    </w:rPr>
  </w:style>
  <w:style w:type="character" w:customStyle="1" w:styleId="Arial14pt0">
    <w:name w:val="Στυλ Arial 14 pt Έντονα"/>
    <w:rsid w:val="009421FE"/>
    <w:rPr>
      <w:rFonts w:ascii="Times New Roman" w:hAnsi="Times New Roman"/>
      <w:bCs/>
      <w:sz w:val="24"/>
    </w:rPr>
  </w:style>
  <w:style w:type="character" w:customStyle="1" w:styleId="nornalChar">
    <w:name w:val="nornal Char"/>
    <w:rsid w:val="009421FE"/>
    <w:rPr>
      <w:rFonts w:ascii="Tahoma" w:hAnsi="Tahoma"/>
      <w:bCs/>
      <w:sz w:val="24"/>
      <w:szCs w:val="24"/>
      <w:lang w:val="el-GR" w:eastAsia="ar-SA" w:bidi="ar-SA"/>
    </w:rPr>
  </w:style>
  <w:style w:type="character" w:customStyle="1" w:styleId="Style12pt">
    <w:name w:val="Style 12 pt"/>
    <w:rsid w:val="009421FE"/>
    <w:rPr>
      <w:rFonts w:ascii="Times New Roman" w:hAnsi="Times New Roman"/>
      <w:sz w:val="24"/>
    </w:rPr>
  </w:style>
  <w:style w:type="character" w:customStyle="1" w:styleId="Tahoma">
    <w:name w:val="Στυλ Tahoma"/>
    <w:rsid w:val="009421FE"/>
    <w:rPr>
      <w:rFonts w:ascii="Tahoma" w:hAnsi="Tahoma"/>
      <w:sz w:val="22"/>
    </w:rPr>
  </w:style>
  <w:style w:type="character" w:customStyle="1" w:styleId="Charf2">
    <w:name w:val="Char"/>
    <w:rsid w:val="009421FE"/>
    <w:rPr>
      <w:rFonts w:ascii="Tahoma" w:hAnsi="Tahoma" w:cs="Arial"/>
      <w:b/>
      <w:bCs/>
      <w:iCs/>
      <w:sz w:val="28"/>
      <w:szCs w:val="28"/>
      <w:lang w:val="el-GR" w:eastAsia="ar-SA" w:bidi="ar-SA"/>
    </w:rPr>
  </w:style>
  <w:style w:type="character" w:customStyle="1" w:styleId="WW-Char">
    <w:name w:val="WW- Char"/>
    <w:rsid w:val="009421FE"/>
    <w:rPr>
      <w:rFonts w:ascii="Courier New" w:hAnsi="Courier New" w:cs="Courier New"/>
      <w:b/>
      <w:bCs/>
      <w:position w:val="-5"/>
      <w:lang w:val="el-GR" w:eastAsia="ar-SA" w:bidi="ar-SA"/>
    </w:rPr>
  </w:style>
  <w:style w:type="character" w:customStyle="1" w:styleId="BodyChar">
    <w:name w:val="Body Char"/>
    <w:rsid w:val="009421FE"/>
    <w:rPr>
      <w:sz w:val="22"/>
      <w:lang w:val="en-US" w:eastAsia="ar-SA" w:bidi="ar-SA"/>
    </w:rPr>
  </w:style>
  <w:style w:type="character" w:customStyle="1" w:styleId="NormalDocumentStyleCharChar">
    <w:name w:val="Normal Document Style Char Char"/>
    <w:rsid w:val="009421FE"/>
    <w:rPr>
      <w:rFonts w:ascii="Verdana" w:hAnsi="Verdana"/>
      <w:sz w:val="22"/>
      <w:lang w:val="el-GR" w:eastAsia="ar-SA" w:bidi="ar-SA"/>
    </w:rPr>
  </w:style>
  <w:style w:type="character" w:customStyle="1" w:styleId="DocumentTableContentChar">
    <w:name w:val="Document Table Content Char"/>
    <w:rsid w:val="009421FE"/>
    <w:rPr>
      <w:rFonts w:ascii="Tahoma" w:hAnsi="Tahoma" w:cs="Tahoma"/>
      <w:color w:val="000000"/>
      <w:lang w:val="el-GR" w:eastAsia="ar-SA" w:bidi="ar-SA"/>
    </w:rPr>
  </w:style>
  <w:style w:type="character" w:customStyle="1" w:styleId="DocumentTOCChar">
    <w:name w:val="Document TOC Char"/>
    <w:rsid w:val="009421FE"/>
    <w:rPr>
      <w:rFonts w:ascii="Arial" w:hAnsi="Arial"/>
      <w:b/>
      <w:bCs/>
      <w:sz w:val="28"/>
      <w:lang w:val="el-GR" w:eastAsia="ar-SA" w:bidi="ar-SA"/>
    </w:rPr>
  </w:style>
  <w:style w:type="paragraph" w:customStyle="1" w:styleId="Heading">
    <w:name w:val="Heading"/>
    <w:basedOn w:val="a1"/>
    <w:next w:val="a5"/>
    <w:rsid w:val="009421FE"/>
    <w:pPr>
      <w:keepNext/>
      <w:widowControl/>
      <w:suppressAutoHyphens/>
      <w:autoSpaceDE/>
      <w:autoSpaceDN/>
      <w:spacing w:before="240" w:after="120" w:line="276" w:lineRule="auto"/>
      <w:jc w:val="both"/>
    </w:pPr>
    <w:rPr>
      <w:rFonts w:ascii="Arial" w:eastAsia="MS Mincho" w:hAnsi="Arial" w:cs="Tahoma"/>
      <w:sz w:val="28"/>
      <w:szCs w:val="28"/>
      <w:lang w:val="el-GR" w:eastAsia="ar-SA" w:bidi="ar-SA"/>
    </w:rPr>
  </w:style>
  <w:style w:type="paragraph" w:customStyle="1" w:styleId="Index">
    <w:name w:val="Index"/>
    <w:basedOn w:val="a1"/>
    <w:rsid w:val="009421FE"/>
    <w:pPr>
      <w:widowControl/>
      <w:suppressLineNumbers/>
      <w:suppressAutoHyphens/>
      <w:autoSpaceDE/>
      <w:autoSpaceDN/>
      <w:spacing w:before="120" w:after="120" w:line="276" w:lineRule="auto"/>
      <w:jc w:val="both"/>
    </w:pPr>
    <w:rPr>
      <w:rFonts w:ascii="Verdana" w:eastAsia="Times New Roman" w:hAnsi="Verdana" w:cs="Tahoma"/>
      <w:sz w:val="24"/>
      <w:szCs w:val="20"/>
      <w:lang w:val="el-GR" w:eastAsia="ar-SA" w:bidi="ar-SA"/>
    </w:rPr>
  </w:style>
  <w:style w:type="paragraph" w:customStyle="1" w:styleId="BodyText31">
    <w:name w:val="Body Text 31"/>
    <w:basedOn w:val="a1"/>
    <w:rsid w:val="009421FE"/>
    <w:pPr>
      <w:widowControl/>
      <w:suppressAutoHyphens/>
      <w:autoSpaceDE/>
      <w:autoSpaceDN/>
      <w:spacing w:before="120" w:after="120" w:line="276" w:lineRule="auto"/>
      <w:jc w:val="both"/>
    </w:pPr>
    <w:rPr>
      <w:rFonts w:ascii="Arial" w:eastAsia="Times New Roman" w:hAnsi="Arial" w:cs="Arial"/>
      <w:sz w:val="24"/>
      <w:szCs w:val="20"/>
      <w:lang w:val="el-GR" w:eastAsia="ar-SA" w:bidi="ar-SA"/>
    </w:rPr>
  </w:style>
  <w:style w:type="paragraph" w:customStyle="1" w:styleId="times11">
    <w:name w:val="times11"/>
    <w:basedOn w:val="a1"/>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53">
    <w:name w:val="5"/>
    <w:basedOn w:val="a1"/>
    <w:next w:val="a5"/>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BodyTextIndent21">
    <w:name w:val="Body Text Indent 21"/>
    <w:basedOn w:val="a1"/>
    <w:rsid w:val="009421FE"/>
    <w:pPr>
      <w:widowControl/>
      <w:suppressAutoHyphens/>
      <w:autoSpaceDE/>
      <w:autoSpaceDN/>
      <w:spacing w:before="120" w:after="120" w:line="480" w:lineRule="auto"/>
      <w:ind w:left="283"/>
      <w:jc w:val="both"/>
    </w:pPr>
    <w:rPr>
      <w:rFonts w:ascii="Verdana" w:eastAsia="Times New Roman" w:hAnsi="Verdana" w:cs="Times New Roman"/>
      <w:sz w:val="24"/>
      <w:szCs w:val="20"/>
      <w:lang w:val="el-GR" w:eastAsia="ar-SA" w:bidi="ar-SA"/>
    </w:rPr>
  </w:style>
  <w:style w:type="paragraph" w:customStyle="1" w:styleId="1f7">
    <w:name w:val="1"/>
    <w:basedOn w:val="a1"/>
    <w:next w:val="a5"/>
    <w:rsid w:val="009421FE"/>
    <w:pPr>
      <w:tabs>
        <w:tab w:val="left" w:pos="-3205"/>
        <w:tab w:val="left" w:pos="-3063"/>
      </w:tabs>
      <w:suppressAutoHyphens/>
      <w:autoSpaceDE/>
      <w:autoSpaceDN/>
      <w:spacing w:before="120" w:after="120" w:line="276" w:lineRule="auto"/>
      <w:jc w:val="both"/>
    </w:pPr>
    <w:rPr>
      <w:rFonts w:ascii="Arial" w:eastAsia="Times New Roman" w:hAnsi="Arial" w:cs="Times New Roman"/>
      <w:b/>
      <w:sz w:val="24"/>
      <w:szCs w:val="20"/>
      <w:u w:val="single"/>
      <w:lang w:val="el-GR" w:eastAsia="ar-SA" w:bidi="ar-SA"/>
    </w:rPr>
  </w:style>
  <w:style w:type="paragraph" w:customStyle="1" w:styleId="37">
    <w:name w:val="Σώμα κειμένου3"/>
    <w:basedOn w:val="afe"/>
    <w:rsid w:val="009421FE"/>
    <w:pPr>
      <w:spacing w:before="120" w:line="360" w:lineRule="auto"/>
      <w:ind w:firstLine="200"/>
    </w:pPr>
    <w:rPr>
      <w:rFonts w:ascii="Tahoma" w:hAnsi="Tahoma" w:cs="Times New Roman"/>
      <w:szCs w:val="22"/>
      <w:lang w:val="el-GR" w:eastAsia="ar-SA"/>
    </w:rPr>
  </w:style>
  <w:style w:type="paragraph" w:customStyle="1" w:styleId="Bullets">
    <w:name w:val="Bullets"/>
    <w:basedOn w:val="37"/>
    <w:rsid w:val="009421FE"/>
    <w:pPr>
      <w:tabs>
        <w:tab w:val="left" w:pos="900"/>
      </w:tabs>
      <w:ind w:left="540" w:hanging="360"/>
    </w:pPr>
  </w:style>
  <w:style w:type="paragraph" w:customStyle="1" w:styleId="Frontpage">
    <w:name w:val="Front page"/>
    <w:basedOn w:val="a1"/>
    <w:rsid w:val="009421FE"/>
    <w:pPr>
      <w:widowControl/>
      <w:suppressAutoHyphens/>
      <w:autoSpaceDE/>
      <w:autoSpaceDN/>
      <w:spacing w:before="2700" w:after="2700" w:line="276" w:lineRule="auto"/>
      <w:jc w:val="center"/>
    </w:pPr>
    <w:rPr>
      <w:rFonts w:ascii="Tahoma" w:eastAsia="Times New Roman" w:hAnsi="Tahoma" w:cs="Times New Roman"/>
      <w:b/>
      <w:sz w:val="36"/>
      <w:szCs w:val="36"/>
      <w:lang w:val="el-GR" w:eastAsia="ar-SA" w:bidi="ar-SA"/>
    </w:rPr>
  </w:style>
  <w:style w:type="paragraph" w:customStyle="1" w:styleId="Tabletext">
    <w:name w:val="Table text"/>
    <w:basedOn w:val="a1"/>
    <w:rsid w:val="009421FE"/>
    <w:pPr>
      <w:widowControl/>
      <w:suppressAutoHyphens/>
      <w:autoSpaceDE/>
      <w:autoSpaceDN/>
      <w:spacing w:before="120" w:after="120" w:line="276" w:lineRule="auto"/>
      <w:jc w:val="both"/>
    </w:pPr>
    <w:rPr>
      <w:rFonts w:ascii="Tahoma" w:eastAsia="Times New Roman" w:hAnsi="Tahoma" w:cs="Times New Roman"/>
      <w:sz w:val="18"/>
      <w:szCs w:val="18"/>
      <w:lang w:val="el-GR" w:eastAsia="ar-SA" w:bidi="ar-SA"/>
    </w:rPr>
  </w:style>
  <w:style w:type="paragraph" w:customStyle="1" w:styleId="Bullet1">
    <w:name w:val="Bullet 1"/>
    <w:basedOn w:val="a1"/>
    <w:rsid w:val="009421FE"/>
    <w:pPr>
      <w:tabs>
        <w:tab w:val="left" w:pos="-1080"/>
        <w:tab w:val="left" w:pos="-360"/>
      </w:tabs>
      <w:suppressAutoHyphens/>
      <w:autoSpaceDE/>
      <w:autoSpaceDN/>
      <w:spacing w:before="60" w:after="60" w:line="360" w:lineRule="auto"/>
      <w:ind w:left="360"/>
      <w:jc w:val="both"/>
    </w:pPr>
    <w:rPr>
      <w:rFonts w:ascii="Tahoma" w:eastAsia="Times New Roman" w:hAnsi="Tahoma" w:cs="Tahoma"/>
      <w:lang w:val="el-GR" w:eastAsia="ar-SA" w:bidi="ar-SA"/>
    </w:rPr>
  </w:style>
  <w:style w:type="paragraph" w:customStyle="1" w:styleId="Tablebullet">
    <w:name w:val="Table bullet"/>
    <w:basedOn w:val="Tabletext"/>
    <w:rsid w:val="009421FE"/>
    <w:pPr>
      <w:tabs>
        <w:tab w:val="left" w:pos="360"/>
        <w:tab w:val="num" w:pos="2520"/>
      </w:tabs>
      <w:ind w:left="180" w:hanging="180"/>
    </w:pPr>
  </w:style>
  <w:style w:type="paragraph" w:customStyle="1" w:styleId="Bullet2">
    <w:name w:val="Bullet 2"/>
    <w:basedOn w:val="a1"/>
    <w:rsid w:val="009421FE"/>
    <w:pPr>
      <w:widowControl/>
      <w:tabs>
        <w:tab w:val="left" w:pos="1814"/>
      </w:tabs>
      <w:suppressAutoHyphens/>
      <w:autoSpaceDE/>
      <w:autoSpaceDN/>
      <w:spacing w:before="120" w:after="120" w:line="276" w:lineRule="auto"/>
      <w:ind w:left="907" w:hanging="453"/>
      <w:jc w:val="both"/>
    </w:pPr>
    <w:rPr>
      <w:rFonts w:ascii="Arial" w:eastAsia="Times New Roman" w:hAnsi="Arial" w:cs="Arial"/>
      <w:sz w:val="28"/>
      <w:szCs w:val="28"/>
      <w:lang w:val="el-GR" w:eastAsia="ar-SA" w:bidi="ar-SA"/>
    </w:rPr>
  </w:style>
  <w:style w:type="paragraph" w:customStyle="1" w:styleId="Head">
    <w:name w:val="Head"/>
    <w:basedOn w:val="a1"/>
    <w:next w:val="a1"/>
    <w:rsid w:val="009421FE"/>
    <w:pPr>
      <w:keepNext/>
      <w:keepLines/>
      <w:widowControl/>
      <w:suppressAutoHyphens/>
      <w:autoSpaceDE/>
      <w:autoSpaceDN/>
      <w:spacing w:before="240" w:after="120" w:line="276" w:lineRule="auto"/>
      <w:jc w:val="both"/>
    </w:pPr>
    <w:rPr>
      <w:rFonts w:ascii="Arial Narrow" w:eastAsia="Times New Roman" w:hAnsi="Arial Narrow" w:cs="Arial Narrow"/>
      <w:b/>
      <w:bCs/>
      <w:sz w:val="24"/>
      <w:szCs w:val="24"/>
      <w:u w:val="single"/>
      <w:lang w:val="el-GR" w:eastAsia="ar-SA" w:bidi="ar-SA"/>
    </w:rPr>
  </w:style>
  <w:style w:type="paragraph" w:customStyle="1" w:styleId="nornal">
    <w:name w:val="nornal"/>
    <w:basedOn w:val="a1"/>
    <w:rsid w:val="009421FE"/>
    <w:pPr>
      <w:widowControl/>
      <w:suppressAutoHyphens/>
      <w:overflowPunct w:val="0"/>
      <w:autoSpaceDN/>
      <w:spacing w:before="120" w:after="120" w:line="300" w:lineRule="atLeast"/>
      <w:jc w:val="both"/>
      <w:textAlignment w:val="baseline"/>
    </w:pPr>
    <w:rPr>
      <w:rFonts w:ascii="Tahoma" w:eastAsia="Times New Roman" w:hAnsi="Tahoma" w:cs="Times New Roman"/>
      <w:bCs/>
      <w:sz w:val="24"/>
      <w:szCs w:val="24"/>
      <w:lang w:val="el-GR" w:eastAsia="ar-SA" w:bidi="ar-SA"/>
    </w:rPr>
  </w:style>
  <w:style w:type="paragraph" w:customStyle="1" w:styleId="1f8">
    <w:name w:val="Στυλ Επικεφαλίδα 1"/>
    <w:basedOn w:val="1"/>
    <w:rsid w:val="009421FE"/>
    <w:pPr>
      <w:keepLines/>
      <w:pBdr>
        <w:top w:val="none" w:sz="0" w:space="0" w:color="auto"/>
        <w:left w:val="none" w:sz="0" w:space="0" w:color="auto"/>
        <w:bottom w:val="none" w:sz="0" w:space="0" w:color="auto"/>
        <w:right w:val="none" w:sz="0" w:space="0" w:color="auto"/>
      </w:pBdr>
      <w:tabs>
        <w:tab w:val="left" w:pos="720"/>
      </w:tabs>
      <w:spacing w:before="240" w:after="120" w:line="276" w:lineRule="auto"/>
      <w:ind w:left="360" w:hanging="360"/>
      <w:jc w:val="left"/>
    </w:pPr>
    <w:rPr>
      <w:rFonts w:ascii="Times New Roman" w:hAnsi="Times New Roman"/>
      <w:b w:val="0"/>
      <w:color w:val="auto"/>
      <w:kern w:val="1"/>
      <w:lang w:val="el-GR" w:eastAsia="ar-SA"/>
    </w:rPr>
  </w:style>
  <w:style w:type="paragraph" w:customStyle="1" w:styleId="2f1">
    <w:name w:val="Στυλ Επικεφαλίδα 2"/>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1872"/>
        <w:tab w:val="left" w:pos="2304"/>
        <w:tab w:val="left" w:pos="4608"/>
        <w:tab w:val="left" w:pos="5184"/>
      </w:tabs>
      <w:spacing w:before="120" w:after="120" w:line="276" w:lineRule="auto"/>
      <w:ind w:left="792" w:hanging="432"/>
      <w:jc w:val="left"/>
    </w:pPr>
    <w:rPr>
      <w:rFonts w:ascii="Times New Roman" w:hAnsi="Times New Roman"/>
      <w:bCs/>
      <w:iCs/>
      <w:color w:val="auto"/>
      <w:sz w:val="28"/>
      <w:szCs w:val="28"/>
      <w:lang w:val="el-GR" w:eastAsia="ar-SA"/>
    </w:rPr>
  </w:style>
  <w:style w:type="paragraph" w:customStyle="1" w:styleId="Bullet1Arial14pt">
    <w:name w:val="Στυλ Bullet 1 + Arial 14 pt"/>
    <w:basedOn w:val="Bullet1"/>
    <w:rsid w:val="009421FE"/>
    <w:rPr>
      <w:sz w:val="24"/>
    </w:rPr>
  </w:style>
  <w:style w:type="paragraph" w:customStyle="1" w:styleId="NormalArial">
    <w:name w:val="Normal + Arial"/>
    <w:aliases w:val="11 pt,Justified,After:  6 pt"/>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after="120" w:line="276" w:lineRule="auto"/>
      <w:ind w:left="567" w:hanging="567"/>
      <w:jc w:val="left"/>
    </w:pPr>
    <w:rPr>
      <w:rFonts w:ascii="Verdana" w:hAnsi="Verdana"/>
      <w:bCs/>
      <w:i/>
      <w:iCs/>
      <w:color w:val="auto"/>
      <w:sz w:val="28"/>
      <w:szCs w:val="28"/>
      <w:lang w:val="el-GR" w:eastAsia="ar-SA"/>
    </w:rPr>
  </w:style>
  <w:style w:type="paragraph" w:customStyle="1" w:styleId="StyleHeading1JustifiedBefore0ptAfter0ptLinespac">
    <w:name w:val="Style Heading 1 + Justified Before:  0 pt After:  0 pt Line spac..."/>
    <w:basedOn w:val="1"/>
    <w:rsid w:val="009421FE"/>
    <w:pPr>
      <w:keepLines/>
      <w:pBdr>
        <w:top w:val="none" w:sz="0" w:space="0" w:color="auto"/>
        <w:left w:val="none" w:sz="0" w:space="0" w:color="auto"/>
        <w:bottom w:val="none" w:sz="0" w:space="0" w:color="auto"/>
        <w:right w:val="none" w:sz="0" w:space="0" w:color="auto"/>
      </w:pBdr>
      <w:spacing w:before="120" w:after="120" w:line="360" w:lineRule="auto"/>
      <w:ind w:left="357" w:hanging="357"/>
      <w:jc w:val="left"/>
    </w:pPr>
    <w:rPr>
      <w:rFonts w:ascii="Verdana" w:hAnsi="Verdana" w:cs="Times New Roman"/>
      <w:color w:val="auto"/>
      <w:kern w:val="1"/>
      <w:sz w:val="32"/>
      <w:szCs w:val="20"/>
      <w:lang w:val="el-GR" w:eastAsia="ar-SA"/>
    </w:rPr>
  </w:style>
  <w:style w:type="paragraph" w:customStyle="1" w:styleId="ListNumber1">
    <w:name w:val="List Number1"/>
    <w:basedOn w:val="a1"/>
    <w:rsid w:val="009421FE"/>
    <w:pPr>
      <w:widowControl/>
      <w:tabs>
        <w:tab w:val="left" w:pos="2232"/>
      </w:tabs>
      <w:suppressAutoHyphens/>
      <w:autoSpaceDE/>
      <w:autoSpaceDN/>
      <w:spacing w:before="120" w:after="120" w:line="360" w:lineRule="auto"/>
      <w:ind w:left="1116" w:hanging="396"/>
      <w:jc w:val="both"/>
    </w:pPr>
    <w:rPr>
      <w:rFonts w:ascii="Verdana" w:eastAsia="Times New Roman" w:hAnsi="Verdana" w:cs="Times New Roman"/>
      <w:lang w:val="el-GR" w:eastAsia="ar-SA" w:bidi="ar-SA"/>
    </w:rPr>
  </w:style>
  <w:style w:type="paragraph" w:customStyle="1" w:styleId="StyleBefore0ptAfter0ptLinespacingMultiple12li">
    <w:name w:val="Style Before:  0 pt After:  0 pt Line spacing:  Multiple 12 li"/>
    <w:basedOn w:val="a1"/>
    <w:rsid w:val="009421FE"/>
    <w:pPr>
      <w:widowControl/>
      <w:suppressAutoHyphens/>
      <w:autoSpaceDE/>
      <w:autoSpaceDN/>
      <w:spacing w:before="120" w:after="120" w:line="288" w:lineRule="auto"/>
      <w:jc w:val="both"/>
    </w:pPr>
    <w:rPr>
      <w:rFonts w:ascii="Verdana" w:eastAsia="Times New Roman" w:hAnsi="Verdana" w:cs="Times New Roman"/>
      <w:sz w:val="24"/>
      <w:szCs w:val="20"/>
      <w:lang w:val="el-GR" w:eastAsia="ar-SA" w:bidi="ar-SA"/>
    </w:rPr>
  </w:style>
  <w:style w:type="paragraph" w:customStyle="1" w:styleId="nrstyle">
    <w:name w:val="nr_style"/>
    <w:basedOn w:val="a5"/>
    <w:rsid w:val="009421FE"/>
    <w:pPr>
      <w:widowControl/>
      <w:tabs>
        <w:tab w:val="left" w:pos="-3205"/>
        <w:tab w:val="left" w:pos="-3063"/>
        <w:tab w:val="left" w:pos="426"/>
      </w:tabs>
      <w:suppressAutoHyphens/>
      <w:autoSpaceDE/>
      <w:autoSpaceDN/>
      <w:spacing w:before="120" w:line="360" w:lineRule="auto"/>
      <w:ind w:left="0"/>
      <w:jc w:val="both"/>
    </w:pPr>
    <w:rPr>
      <w:rFonts w:ascii="Verdana" w:eastAsia="Times New Roman" w:hAnsi="Verdana" w:cs="Times New Roman"/>
      <w:sz w:val="16"/>
      <w:szCs w:val="20"/>
      <w:lang w:val="el-GR" w:eastAsia="ar-SA" w:bidi="ar-SA"/>
    </w:rPr>
  </w:style>
  <w:style w:type="paragraph" w:customStyle="1" w:styleId="1f9">
    <w:name w:val="Σώμα κειμένου1"/>
    <w:basedOn w:val="afe"/>
    <w:rsid w:val="009421FE"/>
    <w:pPr>
      <w:spacing w:before="120" w:line="360" w:lineRule="auto"/>
      <w:ind w:firstLine="200"/>
    </w:pPr>
    <w:rPr>
      <w:rFonts w:ascii="Tahoma" w:hAnsi="Tahoma" w:cs="Times New Roman"/>
      <w:szCs w:val="22"/>
      <w:lang w:val="el-GR" w:eastAsia="ar-SA"/>
    </w:rPr>
  </w:style>
  <w:style w:type="paragraph" w:customStyle="1" w:styleId="2f2">
    <w:name w:val="Σώμα κειμένου2"/>
    <w:basedOn w:val="afe"/>
    <w:rsid w:val="009421FE"/>
    <w:pPr>
      <w:spacing w:before="120" w:line="360" w:lineRule="auto"/>
      <w:ind w:firstLine="200"/>
    </w:pPr>
    <w:rPr>
      <w:rFonts w:ascii="Tahoma" w:hAnsi="Tahoma" w:cs="Times New Roman"/>
      <w:szCs w:val="22"/>
      <w:lang w:val="el-GR" w:eastAsia="ar-SA"/>
    </w:rPr>
  </w:style>
  <w:style w:type="paragraph" w:customStyle="1" w:styleId="ElectronicText">
    <w:name w:val="ElectronicText"/>
    <w:basedOn w:val="a1"/>
    <w:rsid w:val="009421FE"/>
    <w:pPr>
      <w:widowControl/>
      <w:suppressAutoHyphens/>
      <w:autoSpaceDE/>
      <w:autoSpaceDN/>
      <w:spacing w:before="120" w:after="120" w:line="190" w:lineRule="exact"/>
      <w:jc w:val="both"/>
    </w:pPr>
    <w:rPr>
      <w:rFonts w:ascii="Verdana" w:eastAsia="Times New Roman" w:hAnsi="Verdana" w:cs="Times New Roman"/>
      <w:color w:val="333333"/>
      <w:sz w:val="15"/>
      <w:szCs w:val="20"/>
      <w:lang w:eastAsia="ar-SA" w:bidi="ar-SA"/>
    </w:rPr>
  </w:style>
  <w:style w:type="paragraph" w:customStyle="1" w:styleId="FooterSpace">
    <w:name w:val="FooterSpace"/>
    <w:basedOn w:val="a1"/>
    <w:rsid w:val="009421FE"/>
    <w:pPr>
      <w:suppressAutoHyphens/>
      <w:overflowPunct w:val="0"/>
      <w:autoSpaceDN/>
      <w:spacing w:before="120" w:after="120" w:line="276" w:lineRule="auto"/>
      <w:jc w:val="both"/>
      <w:textAlignment w:val="baseline"/>
    </w:pPr>
    <w:rPr>
      <w:rFonts w:ascii="Verdana" w:eastAsia="Times New Roman" w:hAnsi="Verdana" w:cs="Times New Roman"/>
      <w:sz w:val="2"/>
      <w:szCs w:val="20"/>
      <w:lang w:val="en-GB" w:eastAsia="ar-SA" w:bidi="ar-SA"/>
    </w:rPr>
  </w:style>
  <w:style w:type="paragraph" w:customStyle="1" w:styleId="IntendedText">
    <w:name w:val="Intended Text"/>
    <w:basedOn w:val="a1"/>
    <w:rsid w:val="009421FE"/>
    <w:pPr>
      <w:widowControl/>
      <w:suppressAutoHyphens/>
      <w:autoSpaceDE/>
      <w:autoSpaceDN/>
      <w:spacing w:before="60" w:after="60" w:line="360" w:lineRule="atLeast"/>
      <w:ind w:left="425"/>
      <w:jc w:val="both"/>
    </w:pPr>
    <w:rPr>
      <w:rFonts w:ascii="Tahoma" w:eastAsia="Times New Roman" w:hAnsi="Tahoma" w:cs="Times New Roman"/>
      <w:lang w:val="el-GR" w:eastAsia="ar-SA" w:bidi="ar-SA"/>
    </w:rPr>
  </w:style>
  <w:style w:type="paragraph" w:customStyle="1" w:styleId="Head2">
    <w:name w:val="Head 2"/>
    <w:basedOn w:val="a1"/>
    <w:rsid w:val="009421FE"/>
    <w:pPr>
      <w:keepNext/>
      <w:keepLines/>
      <w:widowControl/>
      <w:suppressAutoHyphens/>
      <w:autoSpaceDE/>
      <w:autoSpaceDN/>
      <w:spacing w:before="240" w:after="120" w:line="276" w:lineRule="auto"/>
      <w:jc w:val="both"/>
    </w:pPr>
    <w:rPr>
      <w:rFonts w:ascii="Arial Narrow" w:eastAsia="Times New Roman" w:hAnsi="Arial Narrow" w:cs="Times New Roman"/>
      <w:b/>
      <w:bCs/>
      <w:i/>
      <w:iCs/>
      <w:sz w:val="26"/>
      <w:lang w:eastAsia="ar-SA" w:bidi="ar-SA"/>
    </w:rPr>
  </w:style>
  <w:style w:type="paragraph" w:customStyle="1" w:styleId="ListBullet21">
    <w:name w:val="List Bullet 21"/>
    <w:basedOn w:val="a1"/>
    <w:rsid w:val="009421FE"/>
    <w:pPr>
      <w:widowControl/>
      <w:tabs>
        <w:tab w:val="left" w:pos="720"/>
      </w:tabs>
      <w:suppressAutoHyphens/>
      <w:autoSpaceDE/>
      <w:autoSpaceDN/>
      <w:spacing w:before="120" w:after="120" w:line="276" w:lineRule="auto"/>
      <w:ind w:left="360" w:hanging="360"/>
      <w:jc w:val="both"/>
    </w:pPr>
    <w:rPr>
      <w:rFonts w:ascii="Tahoma" w:eastAsia="Times New Roman" w:hAnsi="Tahoma" w:cs="Times New Roman"/>
      <w:lang w:val="el-GR" w:eastAsia="ar-SA" w:bidi="ar-SA"/>
    </w:rPr>
  </w:style>
  <w:style w:type="paragraph" w:customStyle="1" w:styleId="afff4">
    <w:name w:val="Λίστα τετράγωνη κουκίδα"/>
    <w:basedOn w:val="a1"/>
    <w:rsid w:val="009421FE"/>
    <w:pPr>
      <w:tabs>
        <w:tab w:val="left" w:pos="-720"/>
        <w:tab w:val="left" w:pos="3969"/>
      </w:tabs>
      <w:suppressAutoHyphens/>
      <w:autoSpaceDE/>
      <w:autoSpaceDN/>
      <w:spacing w:before="120" w:after="120" w:line="276" w:lineRule="auto"/>
      <w:jc w:val="both"/>
    </w:pPr>
    <w:rPr>
      <w:rFonts w:ascii="Arial" w:eastAsia="Times New Roman" w:hAnsi="Arial" w:cs="Times New Roman"/>
      <w:spacing w:val="-3"/>
      <w:sz w:val="24"/>
      <w:lang w:eastAsia="ar-SA" w:bidi="ar-SA"/>
    </w:rPr>
  </w:style>
  <w:style w:type="paragraph" w:customStyle="1" w:styleId="FigureFooter">
    <w:name w:val="Figure Footer"/>
    <w:basedOn w:val="a1"/>
    <w:next w:val="a1"/>
    <w:rsid w:val="009421FE"/>
    <w:pPr>
      <w:keepNext/>
      <w:tabs>
        <w:tab w:val="left" w:pos="720"/>
        <w:tab w:val="left" w:pos="1381"/>
      </w:tabs>
      <w:suppressAutoHyphens/>
      <w:autoSpaceDE/>
      <w:autoSpaceDN/>
      <w:spacing w:before="240" w:after="120" w:line="276" w:lineRule="auto"/>
      <w:ind w:left="360" w:hanging="360"/>
      <w:jc w:val="center"/>
    </w:pPr>
    <w:rPr>
      <w:rFonts w:ascii="Verdana" w:eastAsia="Times New Roman" w:hAnsi="Verdana" w:cs="Times New Roman"/>
      <w:b/>
      <w:lang w:val="el-GR" w:eastAsia="ar-SA" w:bidi="ar-SA"/>
    </w:rPr>
  </w:style>
  <w:style w:type="paragraph" w:customStyle="1" w:styleId="figure">
    <w:name w:val="figure"/>
    <w:basedOn w:val="a1"/>
    <w:rsid w:val="009421FE"/>
    <w:pPr>
      <w:keepNext/>
      <w:widowControl/>
      <w:suppressAutoHyphens/>
      <w:autoSpaceDE/>
      <w:autoSpaceDN/>
      <w:spacing w:before="480" w:after="120" w:line="276" w:lineRule="auto"/>
      <w:jc w:val="center"/>
    </w:pPr>
    <w:rPr>
      <w:rFonts w:ascii="Verdana" w:eastAsia="Times New Roman" w:hAnsi="Verdana" w:cs="Times New Roman"/>
      <w:lang w:val="el-GR" w:eastAsia="ar-SA" w:bidi="ar-SA"/>
    </w:rPr>
  </w:style>
  <w:style w:type="paragraph" w:customStyle="1" w:styleId="tableHeading">
    <w:name w:val="table Heading"/>
    <w:basedOn w:val="a1"/>
    <w:rsid w:val="009421FE"/>
    <w:pPr>
      <w:keepNext/>
      <w:keepLines/>
      <w:widowControl/>
      <w:suppressAutoHyphens/>
      <w:autoSpaceDE/>
      <w:autoSpaceDN/>
      <w:spacing w:before="120" w:after="120" w:line="276" w:lineRule="auto"/>
      <w:jc w:val="both"/>
    </w:pPr>
    <w:rPr>
      <w:rFonts w:ascii="Verdana" w:eastAsia="Times New Roman" w:hAnsi="Verdana" w:cs="Times New Roman"/>
      <w:b/>
      <w:lang w:val="en-GB" w:eastAsia="ar-SA" w:bidi="ar-SA"/>
    </w:rPr>
  </w:style>
  <w:style w:type="paragraph" w:customStyle="1" w:styleId="Num">
    <w:name w:val="_Num#"/>
    <w:next w:val="a1"/>
    <w:rsid w:val="009421FE"/>
    <w:pPr>
      <w:tabs>
        <w:tab w:val="left" w:pos="1174"/>
      </w:tabs>
      <w:suppressAutoHyphens/>
      <w:autoSpaceDE/>
      <w:autoSpaceDN/>
      <w:ind w:left="587" w:hanging="360"/>
      <w:jc w:val="both"/>
    </w:pPr>
    <w:rPr>
      <w:rFonts w:ascii="Arial" w:eastAsia="Arial" w:hAnsi="Arial" w:cs="Times New Roman"/>
      <w:sz w:val="24"/>
      <w:szCs w:val="20"/>
      <w:lang w:val="el-GR" w:eastAsia="ar-SA"/>
    </w:rPr>
  </w:style>
  <w:style w:type="paragraph" w:customStyle="1" w:styleId="tablesmall">
    <w:name w:val="table_small"/>
    <w:basedOn w:val="a8"/>
    <w:rsid w:val="009421FE"/>
    <w:pPr>
      <w:widowControl/>
      <w:suppressAutoHyphens/>
      <w:autoSpaceDE/>
      <w:autoSpaceDN/>
      <w:spacing w:before="120" w:after="120" w:line="276" w:lineRule="auto"/>
      <w:jc w:val="both"/>
    </w:pPr>
    <w:rPr>
      <w:rFonts w:ascii="Times New Roman" w:eastAsia="Times New Roman" w:hAnsi="Times New Roman" w:cs="Times New Roman"/>
      <w:sz w:val="20"/>
      <w:szCs w:val="24"/>
      <w:lang w:val="el-GR" w:eastAsia="ar-SA" w:bidi="ar-SA"/>
    </w:rPr>
  </w:style>
  <w:style w:type="paragraph" w:customStyle="1" w:styleId="Preformatted">
    <w:name w:val="Preformatted"/>
    <w:basedOn w:val="a1"/>
    <w:rsid w:val="009421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spacing w:before="120" w:after="120" w:line="276" w:lineRule="auto"/>
      <w:jc w:val="both"/>
    </w:pPr>
    <w:rPr>
      <w:rFonts w:ascii="Courier New" w:eastAsia="Times New Roman" w:hAnsi="Courier New" w:cs="Times New Roman"/>
      <w:sz w:val="24"/>
      <w:lang w:eastAsia="ar-SA" w:bidi="ar-SA"/>
    </w:rPr>
  </w:style>
  <w:style w:type="paragraph" w:customStyle="1" w:styleId="Specbody">
    <w:name w:val="Spec_body"/>
    <w:basedOn w:val="a1"/>
    <w:rsid w:val="009421FE"/>
    <w:pPr>
      <w:widowControl/>
      <w:suppressAutoHyphens/>
      <w:autoSpaceDE/>
      <w:autoSpaceDN/>
      <w:spacing w:before="120" w:after="120" w:line="276" w:lineRule="auto"/>
      <w:jc w:val="both"/>
    </w:pPr>
    <w:rPr>
      <w:rFonts w:ascii="Verdana" w:eastAsia="Times New Roman" w:hAnsi="Verdana" w:cs="Times New Roman"/>
      <w:szCs w:val="24"/>
      <w:lang w:val="el-GR" w:eastAsia="ar-SA" w:bidi="ar-SA"/>
    </w:rPr>
  </w:style>
  <w:style w:type="paragraph" w:customStyle="1" w:styleId="Speccentered">
    <w:name w:val="Spec_centered"/>
    <w:basedOn w:val="a1"/>
    <w:rsid w:val="009421FE"/>
    <w:pPr>
      <w:widowControl/>
      <w:suppressAutoHyphens/>
      <w:autoSpaceDE/>
      <w:autoSpaceDN/>
      <w:spacing w:before="120" w:after="120" w:line="276" w:lineRule="auto"/>
      <w:jc w:val="center"/>
    </w:pPr>
    <w:rPr>
      <w:rFonts w:ascii="Verdana" w:eastAsia="Arial Unicode MS" w:hAnsi="Verdana" w:cs="Times New Roman"/>
      <w:szCs w:val="24"/>
      <w:lang w:val="el-GR" w:eastAsia="ar-SA" w:bidi="ar-SA"/>
    </w:rPr>
  </w:style>
  <w:style w:type="paragraph" w:customStyle="1" w:styleId="Spectitle">
    <w:name w:val="Spec_title"/>
    <w:basedOn w:val="a1"/>
    <w:rsid w:val="009421FE"/>
    <w:pPr>
      <w:keepLines/>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Intable">
    <w:name w:val="Intable"/>
    <w:basedOn w:val="a1"/>
    <w:rsid w:val="009421FE"/>
    <w:pPr>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bodyCharCharCharCharCharCharCharCharCharCharCharCharCharCharCharCharCharCharChar">
    <w:name w:val="body Char Char Char Char Char Char Char Char Char Char Char Char Char Char Char Char Char Char Char"/>
    <w:rsid w:val="009421FE"/>
    <w:pPr>
      <w:widowControl/>
      <w:suppressAutoHyphens/>
      <w:autoSpaceDE/>
      <w:autoSpaceDN/>
    </w:pPr>
    <w:rPr>
      <w:rFonts w:ascii="Arial" w:eastAsia="Arial" w:hAnsi="Arial" w:cs="Arial"/>
      <w:sz w:val="18"/>
      <w:szCs w:val="20"/>
      <w:lang w:val="el-GR" w:eastAsia="ar-SA"/>
    </w:rPr>
  </w:style>
  <w:style w:type="paragraph" w:customStyle="1" w:styleId="xl52">
    <w:name w:val="xl52"/>
    <w:basedOn w:val="a1"/>
    <w:rsid w:val="009421FE"/>
    <w:pPr>
      <w:widowControl/>
      <w:pBdr>
        <w:left w:val="single" w:sz="4" w:space="0" w:color="000000"/>
        <w:right w:val="single" w:sz="4" w:space="0" w:color="000000"/>
      </w:pBdr>
      <w:suppressAutoHyphens/>
      <w:autoSpaceDE/>
      <w:autoSpaceDN/>
      <w:spacing w:before="100" w:after="100" w:line="276" w:lineRule="auto"/>
      <w:jc w:val="center"/>
      <w:textAlignment w:val="top"/>
    </w:pPr>
    <w:rPr>
      <w:rFonts w:ascii="Arial" w:eastAsia="Arial Unicode MS" w:hAnsi="Arial" w:cs="Arial"/>
      <w:sz w:val="18"/>
      <w:szCs w:val="18"/>
      <w:lang w:val="el-GR" w:eastAsia="ar-SA" w:bidi="ar-SA"/>
    </w:rPr>
  </w:style>
  <w:style w:type="paragraph" w:customStyle="1" w:styleId="StyleStyleListBullet3JustifiedLeft">
    <w:name w:val="Style Style List Bullet 3 + Justified + Left"/>
    <w:basedOn w:val="a1"/>
    <w:rsid w:val="009421FE"/>
    <w:pPr>
      <w:widowControl/>
      <w:tabs>
        <w:tab w:val="left" w:pos="717"/>
      </w:tabs>
      <w:suppressAutoHyphens/>
      <w:autoSpaceDE/>
      <w:autoSpaceDN/>
      <w:spacing w:before="120" w:after="120" w:line="300" w:lineRule="atLeast"/>
      <w:ind w:left="357" w:hanging="357"/>
      <w:jc w:val="both"/>
    </w:pPr>
    <w:rPr>
      <w:rFonts w:ascii="Tahoma" w:eastAsia="Times New Roman" w:hAnsi="Tahoma" w:cs="Times New Roman"/>
      <w:sz w:val="24"/>
      <w:szCs w:val="20"/>
      <w:lang w:val="el-GR" w:eastAsia="ar-SA" w:bidi="ar-SA"/>
    </w:rPr>
  </w:style>
  <w:style w:type="paragraph" w:customStyle="1" w:styleId="Bulletindent">
    <w:name w:val="Bullet indent"/>
    <w:basedOn w:val="a1"/>
    <w:rsid w:val="009421FE"/>
    <w:pPr>
      <w:widowControl/>
      <w:tabs>
        <w:tab w:val="left" w:pos="2439"/>
      </w:tabs>
      <w:suppressAutoHyphens/>
      <w:autoSpaceDE/>
      <w:autoSpaceDN/>
      <w:spacing w:before="120" w:after="120" w:line="276" w:lineRule="auto"/>
      <w:ind w:left="1231" w:hanging="380"/>
      <w:jc w:val="both"/>
    </w:pPr>
    <w:rPr>
      <w:rFonts w:ascii="Verdana" w:eastAsia="Times New Roman" w:hAnsi="Verdana" w:cs="Times New Roman"/>
      <w:sz w:val="24"/>
      <w:szCs w:val="24"/>
      <w:lang w:val="el-GR" w:eastAsia="ar-SA" w:bidi="ar-SA"/>
    </w:rPr>
  </w:style>
  <w:style w:type="paragraph" w:customStyle="1" w:styleId="PlainText1">
    <w:name w:val="Plain Text1"/>
    <w:basedOn w:val="a1"/>
    <w:rsid w:val="009421FE"/>
    <w:pPr>
      <w:widowControl/>
      <w:suppressAutoHyphens/>
      <w:autoSpaceDE/>
      <w:autoSpaceDN/>
      <w:spacing w:before="120" w:after="120" w:line="276" w:lineRule="auto"/>
      <w:jc w:val="both"/>
    </w:pPr>
    <w:rPr>
      <w:rFonts w:ascii="Courier New" w:eastAsia="Times New Roman" w:hAnsi="Courier New" w:cs="Courier New"/>
      <w:b/>
      <w:bCs/>
      <w:position w:val="-5"/>
      <w:sz w:val="24"/>
      <w:szCs w:val="20"/>
      <w:lang w:val="el-GR" w:eastAsia="ar-SA" w:bidi="ar-SA"/>
    </w:rPr>
  </w:style>
  <w:style w:type="paragraph" w:customStyle="1" w:styleId="1fa">
    <w:name w:val="Επικεφαλίδα ΠΠ1"/>
    <w:basedOn w:val="1"/>
    <w:next w:val="a1"/>
    <w:qFormat/>
    <w:rsid w:val="009421FE"/>
    <w:pPr>
      <w:keepLines/>
      <w:pBdr>
        <w:top w:val="none" w:sz="0" w:space="0" w:color="auto"/>
        <w:left w:val="none" w:sz="0" w:space="0" w:color="auto"/>
        <w:bottom w:val="none" w:sz="0" w:space="0" w:color="auto"/>
        <w:right w:val="none" w:sz="0" w:space="0" w:color="auto"/>
      </w:pBdr>
      <w:spacing w:before="480" w:after="120" w:line="276" w:lineRule="auto"/>
      <w:jc w:val="left"/>
    </w:pPr>
    <w:rPr>
      <w:rFonts w:ascii="Cambria" w:hAnsi="Cambria" w:cs="Times New Roman"/>
      <w:color w:val="365F91"/>
      <w:szCs w:val="28"/>
      <w:lang w:eastAsia="ar-SA"/>
    </w:rPr>
  </w:style>
  <w:style w:type="paragraph" w:customStyle="1" w:styleId="Special-1">
    <w:name w:val="Special-1"/>
    <w:basedOn w:val="a1"/>
    <w:rsid w:val="009421FE"/>
    <w:pPr>
      <w:widowControl/>
      <w:tabs>
        <w:tab w:val="left" w:pos="1134"/>
        <w:tab w:val="left" w:pos="1701"/>
      </w:tabs>
      <w:suppressAutoHyphens/>
      <w:overflowPunct w:val="0"/>
      <w:autoSpaceDN/>
      <w:spacing w:before="240" w:after="240" w:line="276" w:lineRule="auto"/>
      <w:jc w:val="both"/>
    </w:pPr>
    <w:rPr>
      <w:rFonts w:ascii="Arial" w:eastAsia="Times New Roman" w:hAnsi="Arial" w:cs="Times New Roman"/>
      <w:szCs w:val="20"/>
      <w:lang w:val="en-GB" w:eastAsia="ar-SA" w:bidi="ar-SA"/>
    </w:rPr>
  </w:style>
  <w:style w:type="paragraph" w:customStyle="1" w:styleId="DocumentHeading2">
    <w:name w:val="Document Heading 2"/>
    <w:basedOn w:val="20"/>
    <w:next w:val="NormalDocumentStyleChar"/>
    <w:rsid w:val="009421FE"/>
    <w:pPr>
      <w:keepLines/>
      <w:widowControl w:val="0"/>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before="280" w:after="160" w:line="276" w:lineRule="auto"/>
      <w:ind w:left="567" w:hanging="567"/>
      <w:jc w:val="left"/>
    </w:pPr>
    <w:rPr>
      <w:rFonts w:ascii="Verdana" w:hAnsi="Verdana" w:cs="Times New Roman"/>
      <w:bCs/>
      <w:color w:val="auto"/>
      <w:sz w:val="28"/>
      <w:szCs w:val="20"/>
      <w:lang w:val="el-GR" w:eastAsia="ar-SA"/>
    </w:rPr>
  </w:style>
  <w:style w:type="paragraph" w:customStyle="1" w:styleId="DocumentHeading3">
    <w:name w:val="Document Heading 3"/>
    <w:basedOn w:val="3"/>
    <w:next w:val="NormalDocumentStyleChar"/>
    <w:rsid w:val="009421FE"/>
    <w:pPr>
      <w:keepLines/>
      <w:numPr>
        <w:ilvl w:val="2"/>
      </w:numPr>
      <w:spacing w:before="160" w:after="240" w:line="276" w:lineRule="auto"/>
      <w:ind w:left="567" w:hanging="567"/>
    </w:pPr>
    <w:rPr>
      <w:rFonts w:ascii="Verdana" w:hAnsi="Verdana"/>
      <w:szCs w:val="20"/>
      <w:lang w:val="el-GR" w:eastAsia="ar-SA"/>
    </w:rPr>
  </w:style>
  <w:style w:type="paragraph" w:customStyle="1" w:styleId="DocumentHeading1">
    <w:name w:val="Document Heading 1"/>
    <w:basedOn w:val="1"/>
    <w:next w:val="NormalDocumentStyleChar"/>
    <w:rsid w:val="009421FE"/>
    <w:pPr>
      <w:keepLines/>
      <w:pBdr>
        <w:top w:val="none" w:sz="0" w:space="0" w:color="auto"/>
        <w:left w:val="none" w:sz="0" w:space="0" w:color="auto"/>
        <w:bottom w:val="none" w:sz="0" w:space="0" w:color="auto"/>
        <w:right w:val="none" w:sz="0" w:space="0" w:color="auto"/>
      </w:pBdr>
      <w:spacing w:before="120" w:line="276" w:lineRule="auto"/>
      <w:jc w:val="left"/>
    </w:pPr>
    <w:rPr>
      <w:rFonts w:ascii="Verdana" w:hAnsi="Verdana" w:cs="Times New Roman"/>
      <w:color w:val="auto"/>
      <w:sz w:val="32"/>
      <w:szCs w:val="20"/>
      <w:lang w:val="el-GR" w:eastAsia="ar-SA"/>
    </w:rPr>
  </w:style>
  <w:style w:type="paragraph" w:customStyle="1" w:styleId="DocumentHeading4i">
    <w:name w:val="Document Heading 4i"/>
    <w:basedOn w:val="40"/>
    <w:next w:val="NormalDocumentStyleChar"/>
    <w:rsid w:val="009421FE"/>
    <w:pPr>
      <w:numPr>
        <w:ilvl w:val="3"/>
      </w:numPr>
      <w:spacing w:after="240" w:line="276" w:lineRule="auto"/>
      <w:ind w:left="864" w:hanging="864"/>
    </w:pPr>
    <w:rPr>
      <w:b w:val="0"/>
      <w:bCs w:val="0"/>
      <w:i/>
      <w:iCs/>
      <w:sz w:val="24"/>
      <w:szCs w:val="20"/>
      <w:lang w:val="el-GR" w:eastAsia="ar-SA"/>
    </w:rPr>
  </w:style>
  <w:style w:type="paragraph" w:customStyle="1" w:styleId="DocumentProjectTitle">
    <w:name w:val="Document Project Title"/>
    <w:basedOn w:val="NormalDocumentStyleChar"/>
    <w:next w:val="NormalDocumentStyleChar"/>
    <w:rsid w:val="009421FE"/>
    <w:pPr>
      <w:jc w:val="center"/>
    </w:pPr>
    <w:rPr>
      <w:rFonts w:ascii="Bookman Old Style" w:hAnsi="Bookman Old Style"/>
      <w:b/>
      <w:bCs/>
      <w:sz w:val="40"/>
    </w:rPr>
  </w:style>
  <w:style w:type="paragraph" w:customStyle="1" w:styleId="DocumentCategory">
    <w:name w:val="Document Category"/>
    <w:basedOn w:val="NormalDocumentStyleChar"/>
    <w:next w:val="NormalDocumentStyleChar"/>
    <w:rsid w:val="009421FE"/>
    <w:pPr>
      <w:jc w:val="center"/>
    </w:pPr>
    <w:rPr>
      <w:rFonts w:ascii="Bookman Old Style" w:hAnsi="Bookman Old Style"/>
      <w:b/>
      <w:bCs/>
      <w:sz w:val="40"/>
    </w:rPr>
  </w:style>
  <w:style w:type="paragraph" w:customStyle="1" w:styleId="DocumentTableContent">
    <w:name w:val="Document Table Content"/>
    <w:basedOn w:val="a1"/>
    <w:rsid w:val="009421FE"/>
    <w:pPr>
      <w:widowControl/>
      <w:suppressAutoHyphens/>
      <w:autoSpaceDE/>
      <w:autoSpaceDN/>
      <w:spacing w:before="120" w:after="120" w:line="276" w:lineRule="auto"/>
      <w:jc w:val="both"/>
    </w:pPr>
    <w:rPr>
      <w:rFonts w:ascii="Tahoma" w:eastAsia="Times New Roman" w:hAnsi="Tahoma" w:cs="Tahoma"/>
      <w:color w:val="000000"/>
      <w:sz w:val="24"/>
      <w:szCs w:val="20"/>
      <w:lang w:val="el-GR" w:eastAsia="ar-SA" w:bidi="ar-SA"/>
    </w:rPr>
  </w:style>
  <w:style w:type="paragraph" w:customStyle="1" w:styleId="DocumentTableSub-Headers">
    <w:name w:val="Document Table Sub-Headers"/>
    <w:basedOn w:val="a1"/>
    <w:rsid w:val="009421FE"/>
    <w:pPr>
      <w:widowControl/>
      <w:suppressAutoHyphens/>
      <w:autoSpaceDE/>
      <w:autoSpaceDN/>
      <w:spacing w:before="120" w:after="120" w:line="276" w:lineRule="auto"/>
      <w:jc w:val="both"/>
    </w:pPr>
    <w:rPr>
      <w:rFonts w:ascii="Tahoma" w:eastAsia="Times New Roman" w:hAnsi="Tahoma" w:cs="Times New Roman"/>
      <w:sz w:val="24"/>
      <w:szCs w:val="20"/>
      <w:lang w:val="el-GR" w:eastAsia="ar-SA" w:bidi="ar-SA"/>
    </w:rPr>
  </w:style>
  <w:style w:type="paragraph" w:customStyle="1" w:styleId="DocumentTOC">
    <w:name w:val="Document TOC"/>
    <w:basedOn w:val="NormalDocumentStyleChar"/>
    <w:next w:val="NormalDocumentStyleChar"/>
    <w:rsid w:val="009421FE"/>
    <w:pPr>
      <w:jc w:val="center"/>
    </w:pPr>
    <w:rPr>
      <w:rFonts w:ascii="Arial" w:hAnsi="Arial"/>
      <w:b/>
      <w:bCs/>
      <w:sz w:val="28"/>
    </w:rPr>
  </w:style>
  <w:style w:type="paragraph" w:customStyle="1" w:styleId="DocumentNumberingList">
    <w:name w:val="Document Numbering List"/>
    <w:basedOn w:val="NormalDocumentStyleChar"/>
    <w:rsid w:val="009421FE"/>
    <w:pPr>
      <w:tabs>
        <w:tab w:val="num" w:pos="360"/>
      </w:tabs>
      <w:ind w:left="360" w:hanging="360"/>
    </w:pPr>
  </w:style>
  <w:style w:type="paragraph" w:customStyle="1" w:styleId="StyleNormalDocumentStyleLeftII">
    <w:name w:val="Style Normal Document Style Left II"/>
    <w:basedOn w:val="NormalDocumentStyleChar"/>
    <w:next w:val="NormalDocumentStyleChar"/>
    <w:rsid w:val="009421FE"/>
    <w:pPr>
      <w:ind w:left="720"/>
    </w:pPr>
  </w:style>
  <w:style w:type="paragraph" w:customStyle="1" w:styleId="NormalDocumentStyleLII">
    <w:name w:val="Normal Document Style LII"/>
    <w:basedOn w:val="NormalDocumentStyleChar"/>
    <w:next w:val="NormalDocumentStyleChar"/>
    <w:rsid w:val="009421FE"/>
    <w:pPr>
      <w:ind w:left="1080"/>
    </w:pPr>
  </w:style>
  <w:style w:type="paragraph" w:customStyle="1" w:styleId="NormalDocumentStyleLI">
    <w:name w:val="Normal Document Style LI"/>
    <w:basedOn w:val="NormalDocumentStyleChar"/>
    <w:next w:val="NormalDocumentStyleChar"/>
    <w:rsid w:val="009421FE"/>
    <w:pPr>
      <w:ind w:left="720"/>
    </w:pPr>
  </w:style>
  <w:style w:type="paragraph" w:customStyle="1" w:styleId="Tahoma9pt6">
    <w:name w:val="Στυλ Tahoma 9 pt Έντονα Στοιχισμένο στο κέντρο Μετά:  6 στ."/>
    <w:basedOn w:val="a1"/>
    <w:rsid w:val="009421FE"/>
    <w:pPr>
      <w:widowControl/>
      <w:suppressAutoHyphens/>
      <w:autoSpaceDE/>
      <w:autoSpaceDN/>
      <w:spacing w:before="120" w:after="120" w:line="276" w:lineRule="auto"/>
      <w:jc w:val="center"/>
    </w:pPr>
    <w:rPr>
      <w:rFonts w:ascii="Tahoma" w:eastAsia="Times New Roman" w:hAnsi="Tahoma" w:cs="Times New Roman"/>
      <w:b/>
      <w:bCs/>
      <w:sz w:val="24"/>
      <w:szCs w:val="20"/>
      <w:lang w:val="el-GR" w:eastAsia="ar-SA" w:bidi="ar-SA"/>
    </w:rPr>
  </w:style>
  <w:style w:type="paragraph" w:customStyle="1" w:styleId="Contents10">
    <w:name w:val="Contents 10"/>
    <w:basedOn w:val="Index"/>
    <w:rsid w:val="009421FE"/>
    <w:pPr>
      <w:tabs>
        <w:tab w:val="right" w:leader="dot" w:pos="9637"/>
      </w:tabs>
      <w:ind w:left="2547"/>
    </w:pPr>
  </w:style>
  <w:style w:type="paragraph" w:customStyle="1" w:styleId="TableContents">
    <w:name w:val="Table Contents"/>
    <w:basedOn w:val="a1"/>
    <w:rsid w:val="009421FE"/>
    <w:pPr>
      <w:widowControl/>
      <w:suppressLineNumbers/>
      <w:suppressAutoHyphens/>
      <w:autoSpaceDE/>
      <w:autoSpaceDN/>
      <w:spacing w:before="120" w:after="120" w:line="276" w:lineRule="auto"/>
      <w:jc w:val="both"/>
    </w:pPr>
    <w:rPr>
      <w:rFonts w:ascii="Verdana" w:eastAsia="Times New Roman" w:hAnsi="Verdana" w:cs="Times New Roman"/>
      <w:sz w:val="24"/>
      <w:szCs w:val="20"/>
      <w:lang w:val="el-GR" w:eastAsia="ar-SA" w:bidi="ar-SA"/>
    </w:rPr>
  </w:style>
  <w:style w:type="paragraph" w:customStyle="1" w:styleId="TableHeading0">
    <w:name w:val="Table Heading"/>
    <w:basedOn w:val="TableContents"/>
    <w:rsid w:val="009421FE"/>
    <w:pPr>
      <w:jc w:val="center"/>
    </w:pPr>
    <w:rPr>
      <w:b/>
      <w:bCs/>
    </w:rPr>
  </w:style>
  <w:style w:type="paragraph" w:customStyle="1" w:styleId="Framecontents">
    <w:name w:val="Frame contents"/>
    <w:basedOn w:val="a5"/>
    <w:rsid w:val="009421FE"/>
    <w:pPr>
      <w:tabs>
        <w:tab w:val="left" w:pos="-3205"/>
        <w:tab w:val="left" w:pos="-3063"/>
      </w:tabs>
      <w:suppressAutoHyphens/>
      <w:autoSpaceDE/>
      <w:autoSpaceDN/>
      <w:spacing w:before="120" w:after="120" w:line="276" w:lineRule="auto"/>
      <w:ind w:left="0"/>
      <w:jc w:val="both"/>
    </w:pPr>
    <w:rPr>
      <w:rFonts w:ascii="Arial" w:eastAsia="Times New Roman" w:hAnsi="Arial" w:cs="Times New Roman"/>
      <w:b/>
      <w:sz w:val="24"/>
      <w:szCs w:val="20"/>
      <w:u w:val="single"/>
      <w:lang w:val="el-GR" w:eastAsia="ar-SA" w:bidi="ar-SA"/>
    </w:rPr>
  </w:style>
  <w:style w:type="table" w:customStyle="1" w:styleId="1fb">
    <w:name w:val="Ανοιχτόχρωμη σκίαση1"/>
    <w:basedOn w:val="a3"/>
    <w:uiPriority w:val="60"/>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st">
    <w:name w:val="bulist"/>
    <w:basedOn w:val="a1"/>
    <w:rsid w:val="009421FE"/>
    <w:pPr>
      <w:widowControl/>
      <w:autoSpaceDE/>
      <w:autoSpaceDN/>
      <w:spacing w:before="40"/>
      <w:ind w:left="170" w:hanging="170"/>
    </w:pPr>
    <w:rPr>
      <w:rFonts w:ascii="Times New Roman" w:eastAsia="Times New Roman" w:hAnsi="Times New Roman" w:cs="Times New Roman"/>
      <w:szCs w:val="20"/>
      <w:lang w:val="el-GR" w:eastAsia="el-GR" w:bidi="ar-SA"/>
    </w:rPr>
  </w:style>
  <w:style w:type="character" w:customStyle="1" w:styleId="Char8">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9"/>
    <w:locked/>
    <w:rsid w:val="009421FE"/>
    <w:rPr>
      <w:rFonts w:ascii="Calibri" w:eastAsia="Times New Roman" w:hAnsi="Calibri" w:cs="Mangal"/>
      <w:i/>
      <w:iCs/>
      <w:sz w:val="24"/>
      <w:szCs w:val="24"/>
      <w:lang w:val="en-GB" w:eastAsia="zh-CN"/>
    </w:rPr>
  </w:style>
  <w:style w:type="paragraph" w:customStyle="1" w:styleId="NormalCharacterscale100">
    <w:name w:val="Normal + Character scale: 100%"/>
    <w:basedOn w:val="a1"/>
    <w:rsid w:val="009421FE"/>
    <w:pPr>
      <w:widowControl/>
      <w:autoSpaceDE/>
      <w:autoSpaceDN/>
      <w:spacing w:after="120"/>
      <w:jc w:val="both"/>
    </w:pPr>
    <w:rPr>
      <w:rFonts w:ascii="Arial" w:eastAsia="Times New Roman" w:hAnsi="Arial" w:cs="Times New Roman"/>
      <w:w w:val="92"/>
      <w:szCs w:val="24"/>
      <w:lang w:val="el-GR" w:eastAsia="el-GR" w:bidi="ar-SA"/>
    </w:rPr>
  </w:style>
  <w:style w:type="paragraph" w:styleId="4">
    <w:name w:val="index 4"/>
    <w:basedOn w:val="a1"/>
    <w:next w:val="a1"/>
    <w:autoRedefine/>
    <w:semiHidden/>
    <w:rsid w:val="009421FE"/>
    <w:pPr>
      <w:widowControl/>
      <w:numPr>
        <w:ilvl w:val="3"/>
        <w:numId w:val="7"/>
      </w:numPr>
      <w:autoSpaceDE/>
      <w:autoSpaceDN/>
      <w:spacing w:before="120" w:after="60"/>
      <w:jc w:val="both"/>
    </w:pPr>
    <w:rPr>
      <w:rFonts w:ascii="Arial" w:eastAsia="Times New Roman" w:hAnsi="Arial" w:cs="Arial"/>
      <w:b/>
      <w:szCs w:val="24"/>
      <w:lang w:val="el-GR" w:eastAsia="el-GR" w:bidi="ar-SA"/>
    </w:rPr>
  </w:style>
  <w:style w:type="paragraph" w:customStyle="1" w:styleId="ioannina">
    <w:name w:val="ioannina"/>
    <w:basedOn w:val="a1"/>
    <w:rsid w:val="009421FE"/>
    <w:pPr>
      <w:widowControl/>
      <w:overflowPunct w:val="0"/>
      <w:adjustRightInd w:val="0"/>
      <w:spacing w:line="360" w:lineRule="auto"/>
      <w:jc w:val="both"/>
      <w:textAlignment w:val="baseline"/>
    </w:pPr>
    <w:rPr>
      <w:rFonts w:ascii="Arial" w:eastAsia="Times New Roman" w:hAnsi="Arial" w:cs="Arial"/>
      <w:szCs w:val="20"/>
      <w:lang w:val="el-GR" w:bidi="ar-SA"/>
    </w:rPr>
  </w:style>
  <w:style w:type="paragraph" w:customStyle="1" w:styleId="ColorfulList-Accent11">
    <w:name w:val="Colorful List - Accent 11"/>
    <w:basedOn w:val="a1"/>
    <w:link w:val="ColorfulList-Accent1Char"/>
    <w:uiPriority w:val="34"/>
    <w:qFormat/>
    <w:rsid w:val="009421FE"/>
    <w:pPr>
      <w:widowControl/>
      <w:overflowPunct w:val="0"/>
      <w:adjustRightInd w:val="0"/>
      <w:ind w:left="720"/>
      <w:textAlignment w:val="baseline"/>
    </w:pPr>
    <w:rPr>
      <w:rFonts w:ascii="Arial" w:eastAsia="Times New Roman" w:hAnsi="Arial" w:cs="Times New Roman"/>
      <w:sz w:val="24"/>
      <w:szCs w:val="20"/>
      <w:lang w:val="en-GB" w:bidi="ar-SA"/>
    </w:rPr>
  </w:style>
  <w:style w:type="character" w:customStyle="1" w:styleId="ColorfulList-Accent1Char">
    <w:name w:val="Colorful List - Accent 1 Char"/>
    <w:link w:val="ColorfulList-Accent11"/>
    <w:uiPriority w:val="34"/>
    <w:rsid w:val="009421FE"/>
    <w:rPr>
      <w:rFonts w:ascii="Arial" w:eastAsia="Times New Roman" w:hAnsi="Arial" w:cs="Times New Roman"/>
      <w:sz w:val="24"/>
      <w:szCs w:val="20"/>
      <w:lang w:val="en-GB"/>
    </w:rPr>
  </w:style>
  <w:style w:type="paragraph" w:customStyle="1" w:styleId="Arial">
    <w:name w:val="Στυλ Σώμα κειμένου + Arial Πλήρης"/>
    <w:basedOn w:val="a1"/>
    <w:rsid w:val="009421FE"/>
    <w:pPr>
      <w:widowControl/>
      <w:autoSpaceDE/>
      <w:autoSpaceDN/>
      <w:spacing w:after="120"/>
      <w:jc w:val="both"/>
    </w:pPr>
    <w:rPr>
      <w:rFonts w:ascii="Arial" w:eastAsia="Calibri" w:hAnsi="Arial" w:cs="Arial"/>
      <w:lang w:val="el-GR" w:eastAsia="el-GR" w:bidi="ar-SA"/>
    </w:rPr>
  </w:style>
  <w:style w:type="paragraph" w:customStyle="1" w:styleId="2f3">
    <w:name w:val="Βασικό 2"/>
    <w:basedOn w:val="a1"/>
    <w:rsid w:val="009421FE"/>
    <w:pPr>
      <w:widowControl/>
      <w:autoSpaceDE/>
      <w:autoSpaceDN/>
      <w:spacing w:before="120" w:line="360" w:lineRule="auto"/>
      <w:jc w:val="both"/>
    </w:pPr>
    <w:rPr>
      <w:rFonts w:ascii="Arial" w:eastAsia="Times New Roman" w:hAnsi="Arial" w:cs="Times New Roman"/>
      <w:sz w:val="24"/>
      <w:szCs w:val="20"/>
      <w:lang w:val="el-GR" w:eastAsia="el-GR" w:bidi="ar-SA"/>
    </w:rPr>
  </w:style>
  <w:style w:type="paragraph" w:customStyle="1" w:styleId="headingP1">
    <w:name w:val="headingP1"/>
    <w:basedOn w:val="a1"/>
    <w:rsid w:val="009421FE"/>
    <w:pPr>
      <w:widowControl/>
      <w:tabs>
        <w:tab w:val="center" w:pos="1985"/>
        <w:tab w:val="left" w:pos="6237"/>
      </w:tabs>
      <w:autoSpaceDE/>
      <w:autoSpaceDN/>
      <w:spacing w:after="120" w:line="360" w:lineRule="atLeast"/>
      <w:jc w:val="both"/>
    </w:pPr>
    <w:rPr>
      <w:rFonts w:ascii="Arial" w:eastAsia="Times New Roman" w:hAnsi="Arial" w:cs="Times New Roman"/>
      <w:b/>
      <w:sz w:val="30"/>
      <w:szCs w:val="20"/>
      <w:lang w:val="el-GR" w:eastAsia="el-GR" w:bidi="ar-SA"/>
    </w:rPr>
  </w:style>
  <w:style w:type="paragraph" w:customStyle="1" w:styleId="headingP2">
    <w:name w:val="headingP2"/>
    <w:basedOn w:val="a1"/>
    <w:rsid w:val="009421FE"/>
    <w:pPr>
      <w:widowControl/>
      <w:tabs>
        <w:tab w:val="left" w:pos="1701"/>
        <w:tab w:val="left" w:pos="1985"/>
        <w:tab w:val="left" w:pos="5954"/>
        <w:tab w:val="left" w:pos="6805"/>
      </w:tabs>
      <w:autoSpaceDE/>
      <w:autoSpaceDN/>
      <w:spacing w:after="120" w:line="360" w:lineRule="atLeast"/>
      <w:jc w:val="both"/>
    </w:pPr>
    <w:rPr>
      <w:rFonts w:ascii="Arial" w:eastAsia="Times New Roman" w:hAnsi="Arial" w:cs="Times New Roman"/>
      <w:b/>
      <w:sz w:val="24"/>
      <w:szCs w:val="20"/>
      <w:lang w:val="el-GR" w:eastAsia="el-GR" w:bidi="ar-SA"/>
    </w:rPr>
  </w:style>
  <w:style w:type="character" w:customStyle="1" w:styleId="Bodytext">
    <w:name w:val="Body text_"/>
    <w:link w:val="46"/>
    <w:rsid w:val="009421FE"/>
    <w:rPr>
      <w:spacing w:val="-12"/>
      <w:shd w:val="clear" w:color="auto" w:fill="FFFFFF"/>
    </w:rPr>
  </w:style>
  <w:style w:type="paragraph" w:customStyle="1" w:styleId="46">
    <w:name w:val="Σώμα κειμένου4"/>
    <w:basedOn w:val="a1"/>
    <w:link w:val="Bodytext"/>
    <w:rsid w:val="009421FE"/>
    <w:pPr>
      <w:widowControl/>
      <w:shd w:val="clear" w:color="auto" w:fill="FFFFFF"/>
      <w:autoSpaceDE/>
      <w:autoSpaceDN/>
      <w:spacing w:before="1080" w:after="60" w:line="0" w:lineRule="atLeast"/>
      <w:ind w:hanging="400"/>
    </w:pPr>
    <w:rPr>
      <w:rFonts w:asciiTheme="minorHAnsi" w:eastAsiaTheme="minorHAnsi" w:hAnsiTheme="minorHAnsi" w:cstheme="minorBidi"/>
      <w:spacing w:val="-12"/>
      <w:lang w:bidi="ar-SA"/>
    </w:rPr>
  </w:style>
  <w:style w:type="character" w:customStyle="1" w:styleId="Heading1">
    <w:name w:val="Heading #1_"/>
    <w:link w:val="Heading1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1"/>
    <w:link w:val="Heading1"/>
    <w:rsid w:val="009421FE"/>
    <w:pPr>
      <w:widowControl/>
      <w:shd w:val="clear" w:color="auto" w:fill="FFFFFF"/>
      <w:autoSpaceDE/>
      <w:autoSpaceDN/>
      <w:spacing w:line="1016" w:lineRule="exact"/>
      <w:ind w:hanging="740"/>
      <w:outlineLvl w:val="0"/>
    </w:pPr>
    <w:rPr>
      <w:rFonts w:ascii="Microsoft Sans Serif" w:eastAsia="Microsoft Sans Serif" w:hAnsi="Microsoft Sans Serif" w:cs="Microsoft Sans Serif"/>
      <w:spacing w:val="-10"/>
      <w:sz w:val="25"/>
      <w:szCs w:val="25"/>
      <w:lang w:bidi="ar-SA"/>
    </w:rPr>
  </w:style>
  <w:style w:type="character" w:customStyle="1" w:styleId="Heading2">
    <w:name w:val="Heading #2_"/>
    <w:link w:val="Heading2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1"/>
    <w:link w:val="Heading2"/>
    <w:rsid w:val="009421FE"/>
    <w:pPr>
      <w:widowControl/>
      <w:shd w:val="clear" w:color="auto" w:fill="FFFFFF"/>
      <w:autoSpaceDE/>
      <w:autoSpaceDN/>
      <w:spacing w:before="420" w:after="420" w:line="0" w:lineRule="atLeast"/>
      <w:jc w:val="both"/>
      <w:outlineLvl w:val="1"/>
    </w:pPr>
    <w:rPr>
      <w:rFonts w:ascii="Microsoft Sans Serif" w:eastAsia="Microsoft Sans Serif" w:hAnsi="Microsoft Sans Serif" w:cs="Microsoft Sans Serif"/>
      <w:spacing w:val="-10"/>
      <w:sz w:val="25"/>
      <w:szCs w:val="25"/>
      <w:lang w:bidi="ar-SA"/>
    </w:rPr>
  </w:style>
  <w:style w:type="character" w:customStyle="1" w:styleId="Bodytext7">
    <w:name w:val="Body text (7)_"/>
    <w:link w:val="Bodytext70"/>
    <w:rsid w:val="009421FE"/>
    <w:rPr>
      <w:spacing w:val="-7"/>
      <w:sz w:val="21"/>
      <w:szCs w:val="21"/>
      <w:shd w:val="clear" w:color="auto" w:fill="FFFFFF"/>
    </w:rPr>
  </w:style>
  <w:style w:type="paragraph" w:customStyle="1" w:styleId="Bodytext70">
    <w:name w:val="Body text (7)"/>
    <w:basedOn w:val="a1"/>
    <w:link w:val="Bodytext7"/>
    <w:rsid w:val="009421FE"/>
    <w:pPr>
      <w:widowControl/>
      <w:shd w:val="clear" w:color="auto" w:fill="FFFFFF"/>
      <w:autoSpaceDE/>
      <w:autoSpaceDN/>
      <w:spacing w:after="1380" w:line="0" w:lineRule="atLeast"/>
    </w:pPr>
    <w:rPr>
      <w:rFonts w:asciiTheme="minorHAnsi" w:eastAsiaTheme="minorHAnsi" w:hAnsiTheme="minorHAnsi" w:cstheme="minorBidi"/>
      <w:spacing w:val="-7"/>
      <w:sz w:val="21"/>
      <w:szCs w:val="21"/>
      <w:lang w:bidi="ar-SA"/>
    </w:rPr>
  </w:style>
  <w:style w:type="character" w:customStyle="1" w:styleId="Footnote0">
    <w:name w:val="Footnote_"/>
    <w:link w:val="Footnote"/>
    <w:rsid w:val="009421FE"/>
    <w:rPr>
      <w:rFonts w:ascii="Times New Roman" w:eastAsia="SimSun" w:hAnsi="Times New Roman" w:cs="Lucida Sans"/>
      <w:kern w:val="1"/>
      <w:sz w:val="20"/>
      <w:szCs w:val="20"/>
      <w:lang w:val="el-GR" w:eastAsia="zh-CN" w:bidi="hi-IN"/>
    </w:rPr>
  </w:style>
  <w:style w:type="character" w:customStyle="1" w:styleId="Bodytext17">
    <w:name w:val="Body text (17)_"/>
    <w:rsid w:val="009421FE"/>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9421FE"/>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9421FE"/>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9421FE"/>
    <w:rPr>
      <w:rFonts w:ascii="MS Mincho" w:eastAsia="MS Mincho" w:hAnsi="MS Mincho" w:cs="MS Mincho"/>
      <w:spacing w:val="3"/>
      <w:w w:val="60"/>
      <w:sz w:val="13"/>
      <w:szCs w:val="13"/>
      <w:shd w:val="clear" w:color="auto" w:fill="FFFFFF"/>
    </w:rPr>
  </w:style>
  <w:style w:type="paragraph" w:customStyle="1" w:styleId="Bodytext80">
    <w:name w:val="Body text (8)"/>
    <w:basedOn w:val="a1"/>
    <w:link w:val="Bodytext8"/>
    <w:rsid w:val="009421FE"/>
    <w:pPr>
      <w:widowControl/>
      <w:shd w:val="clear" w:color="auto" w:fill="FFFFFF"/>
      <w:autoSpaceDE/>
      <w:autoSpaceDN/>
      <w:spacing w:line="338" w:lineRule="exact"/>
    </w:pPr>
    <w:rPr>
      <w:rFonts w:ascii="MS Mincho" w:eastAsia="MS Mincho" w:hAnsi="MS Mincho" w:cs="MS Mincho"/>
      <w:spacing w:val="3"/>
      <w:w w:val="60"/>
      <w:sz w:val="13"/>
      <w:szCs w:val="13"/>
      <w:lang w:bidi="ar-SA"/>
    </w:rPr>
  </w:style>
  <w:style w:type="character" w:customStyle="1" w:styleId="BodytextMicrosoftSansSerif125ptSmallCapsSpacing0ptScaling80">
    <w:name w:val="Body text + Microsoft Sans Serif;12;5 pt;Small Caps;Spacing 0 pt;Scaling 80%"/>
    <w:rsid w:val="009421FE"/>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9421FE"/>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1"/>
    <w:link w:val="Bodytext12"/>
    <w:rsid w:val="009421FE"/>
    <w:pPr>
      <w:widowControl/>
      <w:shd w:val="clear" w:color="auto" w:fill="FFFFFF"/>
      <w:autoSpaceDE/>
      <w:autoSpaceDN/>
      <w:spacing w:line="0" w:lineRule="atLeast"/>
    </w:pPr>
    <w:rPr>
      <w:rFonts w:ascii="Microsoft Sans Serif" w:eastAsia="Microsoft Sans Serif" w:hAnsi="Microsoft Sans Serif" w:cs="Microsoft Sans Serif"/>
      <w:spacing w:val="-9"/>
      <w:sz w:val="18"/>
      <w:szCs w:val="18"/>
      <w:lang w:bidi="ar-SA"/>
    </w:rPr>
  </w:style>
  <w:style w:type="character" w:customStyle="1" w:styleId="BodytextConsolas105ptBoldSpacing-1pt">
    <w:name w:val="Body text + Consolas;10;5 pt;Bold;Spacing -1 pt"/>
    <w:rsid w:val="009421FE"/>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9421FE"/>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1"/>
    <w:link w:val="Bodytext6"/>
    <w:rsid w:val="009421FE"/>
    <w:pPr>
      <w:widowControl/>
      <w:shd w:val="clear" w:color="auto" w:fill="FFFFFF"/>
      <w:autoSpaceDE/>
      <w:autoSpaceDN/>
      <w:spacing w:before="900" w:after="1080" w:line="0" w:lineRule="atLeast"/>
    </w:pPr>
    <w:rPr>
      <w:rFonts w:ascii="Microsoft Sans Serif" w:eastAsia="Microsoft Sans Serif" w:hAnsi="Microsoft Sans Serif" w:cs="Microsoft Sans Serif"/>
      <w:spacing w:val="-10"/>
      <w:sz w:val="25"/>
      <w:szCs w:val="25"/>
      <w:lang w:bidi="ar-SA"/>
    </w:rPr>
  </w:style>
  <w:style w:type="character" w:customStyle="1" w:styleId="BodytextMicrosoftSansSerif95pt">
    <w:name w:val="Body text + Microsoft Sans Serif;9;5 pt"/>
    <w:rsid w:val="009421FE"/>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9421FE"/>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2"/>
    <w:rsid w:val="009421FE"/>
  </w:style>
  <w:style w:type="paragraph" w:customStyle="1" w:styleId="2f4">
    <w:name w:val="Παράγραφος λίστας2"/>
    <w:basedOn w:val="a1"/>
    <w:uiPriority w:val="34"/>
    <w:qFormat/>
    <w:rsid w:val="009421FE"/>
    <w:pPr>
      <w:widowControl/>
      <w:autoSpaceDE/>
      <w:autoSpaceDN/>
      <w:ind w:left="720"/>
    </w:pPr>
    <w:rPr>
      <w:rFonts w:ascii="Times New Roman" w:eastAsia="Times New Roman" w:hAnsi="Times New Roman" w:cs="Times New Roman"/>
      <w:sz w:val="24"/>
      <w:szCs w:val="24"/>
      <w:lang w:val="el-GR" w:eastAsia="el-GR" w:bidi="ar-SA"/>
    </w:rPr>
  </w:style>
  <w:style w:type="character" w:customStyle="1" w:styleId="FontStyle66">
    <w:name w:val="Font Style66"/>
    <w:uiPriority w:val="99"/>
    <w:rsid w:val="009421FE"/>
    <w:rPr>
      <w:rFonts w:ascii="Tahoma" w:hAnsi="Tahoma" w:cs="Tahoma"/>
      <w:b/>
      <w:bCs/>
      <w:sz w:val="14"/>
      <w:szCs w:val="14"/>
    </w:rPr>
  </w:style>
  <w:style w:type="paragraph" w:customStyle="1" w:styleId="Style57">
    <w:name w:val="Style5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character" w:customStyle="1" w:styleId="FontStyle319">
    <w:name w:val="Font Style319"/>
    <w:uiPriority w:val="99"/>
    <w:rsid w:val="009421FE"/>
    <w:rPr>
      <w:rFonts w:ascii="Verdana" w:hAnsi="Verdana" w:cs="Verdana"/>
      <w:color w:val="000000"/>
      <w:sz w:val="18"/>
      <w:szCs w:val="18"/>
    </w:rPr>
  </w:style>
  <w:style w:type="character" w:customStyle="1" w:styleId="FontStyle321">
    <w:name w:val="Font Style321"/>
    <w:uiPriority w:val="99"/>
    <w:rsid w:val="009421FE"/>
    <w:rPr>
      <w:rFonts w:ascii="Verdana" w:hAnsi="Verdana" w:cs="Verdana"/>
      <w:b/>
      <w:bCs/>
      <w:i/>
      <w:iCs/>
      <w:color w:val="000000"/>
      <w:sz w:val="18"/>
      <w:szCs w:val="18"/>
    </w:rPr>
  </w:style>
  <w:style w:type="paragraph" w:customStyle="1" w:styleId="Style125">
    <w:name w:val="Style125"/>
    <w:basedOn w:val="a1"/>
    <w:uiPriority w:val="99"/>
    <w:rsid w:val="009421FE"/>
    <w:pPr>
      <w:adjustRightInd w:val="0"/>
      <w:spacing w:line="245" w:lineRule="exact"/>
    </w:pPr>
    <w:rPr>
      <w:rFonts w:ascii="Arial" w:eastAsia="Times New Roman" w:hAnsi="Arial" w:cs="Arial"/>
      <w:sz w:val="24"/>
      <w:szCs w:val="24"/>
      <w:lang w:val="el-GR" w:eastAsia="el-GR" w:bidi="ar-SA"/>
    </w:rPr>
  </w:style>
  <w:style w:type="paragraph" w:customStyle="1" w:styleId="Style126">
    <w:name w:val="Style126"/>
    <w:basedOn w:val="a1"/>
    <w:uiPriority w:val="99"/>
    <w:rsid w:val="009421FE"/>
    <w:pPr>
      <w:adjustRightInd w:val="0"/>
      <w:spacing w:line="264" w:lineRule="exact"/>
      <w:ind w:firstLine="307"/>
    </w:pPr>
    <w:rPr>
      <w:rFonts w:ascii="Arial" w:eastAsia="Times New Roman" w:hAnsi="Arial" w:cs="Arial"/>
      <w:sz w:val="24"/>
      <w:szCs w:val="24"/>
      <w:lang w:val="el-GR" w:eastAsia="el-GR" w:bidi="ar-SA"/>
    </w:rPr>
  </w:style>
  <w:style w:type="paragraph" w:customStyle="1" w:styleId="Style127">
    <w:name w:val="Style127"/>
    <w:basedOn w:val="a1"/>
    <w:uiPriority w:val="99"/>
    <w:rsid w:val="009421FE"/>
    <w:pPr>
      <w:adjustRightInd w:val="0"/>
      <w:spacing w:line="269" w:lineRule="exact"/>
      <w:ind w:firstLine="197"/>
    </w:pPr>
    <w:rPr>
      <w:rFonts w:ascii="Arial" w:eastAsia="Times New Roman" w:hAnsi="Arial" w:cs="Arial"/>
      <w:sz w:val="24"/>
      <w:szCs w:val="24"/>
      <w:lang w:val="el-GR" w:eastAsia="el-GR" w:bidi="ar-SA"/>
    </w:rPr>
  </w:style>
  <w:style w:type="paragraph" w:customStyle="1" w:styleId="Style128">
    <w:name w:val="Style128"/>
    <w:basedOn w:val="a1"/>
    <w:uiPriority w:val="99"/>
    <w:rsid w:val="009421FE"/>
    <w:pPr>
      <w:adjustRightInd w:val="0"/>
    </w:pPr>
    <w:rPr>
      <w:rFonts w:ascii="Arial" w:eastAsia="Times New Roman" w:hAnsi="Arial" w:cs="Arial"/>
      <w:sz w:val="24"/>
      <w:szCs w:val="24"/>
      <w:lang w:val="el-GR" w:eastAsia="el-GR" w:bidi="ar-SA"/>
    </w:rPr>
  </w:style>
  <w:style w:type="paragraph" w:customStyle="1" w:styleId="Style129">
    <w:name w:val="Style129"/>
    <w:basedOn w:val="a1"/>
    <w:uiPriority w:val="99"/>
    <w:rsid w:val="009421FE"/>
    <w:pPr>
      <w:adjustRightInd w:val="0"/>
      <w:spacing w:line="240" w:lineRule="exact"/>
    </w:pPr>
    <w:rPr>
      <w:rFonts w:ascii="Arial" w:eastAsia="Times New Roman" w:hAnsi="Arial" w:cs="Arial"/>
      <w:sz w:val="24"/>
      <w:szCs w:val="24"/>
      <w:lang w:val="el-GR" w:eastAsia="el-GR" w:bidi="ar-SA"/>
    </w:rPr>
  </w:style>
  <w:style w:type="paragraph" w:customStyle="1" w:styleId="Style134">
    <w:name w:val="Style13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5">
    <w:name w:val="Font Style245"/>
    <w:uiPriority w:val="99"/>
    <w:rsid w:val="009421FE"/>
    <w:rPr>
      <w:rFonts w:ascii="Verdana" w:hAnsi="Verdana" w:cs="Verdana"/>
      <w:i/>
      <w:iCs/>
      <w:color w:val="000000"/>
      <w:sz w:val="22"/>
      <w:szCs w:val="22"/>
    </w:rPr>
  </w:style>
  <w:style w:type="character" w:customStyle="1" w:styleId="FontStyle317">
    <w:name w:val="Font Style317"/>
    <w:uiPriority w:val="99"/>
    <w:rsid w:val="009421FE"/>
    <w:rPr>
      <w:rFonts w:ascii="Verdana" w:hAnsi="Verdana" w:cs="Verdana"/>
      <w:b/>
      <w:bCs/>
      <w:color w:val="000000"/>
      <w:sz w:val="18"/>
      <w:szCs w:val="18"/>
    </w:rPr>
  </w:style>
  <w:style w:type="paragraph" w:customStyle="1" w:styleId="Style58">
    <w:name w:val="Style58"/>
    <w:basedOn w:val="a1"/>
    <w:uiPriority w:val="99"/>
    <w:rsid w:val="009421FE"/>
    <w:pPr>
      <w:adjustRightInd w:val="0"/>
      <w:jc w:val="both"/>
    </w:pPr>
    <w:rPr>
      <w:rFonts w:ascii="Arial" w:eastAsia="Times New Roman" w:hAnsi="Arial" w:cs="Arial"/>
      <w:sz w:val="24"/>
      <w:szCs w:val="24"/>
      <w:lang w:val="el-GR" w:eastAsia="el-GR" w:bidi="ar-SA"/>
    </w:rPr>
  </w:style>
  <w:style w:type="paragraph" w:customStyle="1" w:styleId="Style47">
    <w:name w:val="Style4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paragraph" w:customStyle="1" w:styleId="Style156">
    <w:name w:val="Style156"/>
    <w:basedOn w:val="a1"/>
    <w:uiPriority w:val="99"/>
    <w:rsid w:val="009421FE"/>
    <w:pPr>
      <w:adjustRightInd w:val="0"/>
      <w:jc w:val="center"/>
    </w:pPr>
    <w:rPr>
      <w:rFonts w:ascii="Arial" w:eastAsia="Times New Roman" w:hAnsi="Arial" w:cs="Arial"/>
      <w:sz w:val="24"/>
      <w:szCs w:val="24"/>
      <w:lang w:val="el-GR" w:eastAsia="el-GR" w:bidi="ar-SA"/>
    </w:rPr>
  </w:style>
  <w:style w:type="character" w:customStyle="1" w:styleId="FontStyle242">
    <w:name w:val="Font Style242"/>
    <w:uiPriority w:val="99"/>
    <w:rsid w:val="009421FE"/>
    <w:rPr>
      <w:rFonts w:ascii="Verdana" w:hAnsi="Verdana" w:cs="Verdana"/>
      <w:b/>
      <w:bCs/>
      <w:color w:val="000000"/>
      <w:sz w:val="18"/>
      <w:szCs w:val="18"/>
    </w:rPr>
  </w:style>
  <w:style w:type="paragraph" w:customStyle="1" w:styleId="Style184">
    <w:name w:val="Style18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0">
    <w:name w:val="Font Style240"/>
    <w:uiPriority w:val="99"/>
    <w:rsid w:val="009421FE"/>
    <w:rPr>
      <w:rFonts w:ascii="Arial" w:hAnsi="Arial" w:cs="Arial"/>
      <w:color w:val="000000"/>
      <w:sz w:val="14"/>
      <w:szCs w:val="14"/>
    </w:rPr>
  </w:style>
  <w:style w:type="character" w:customStyle="1" w:styleId="FontStyle57">
    <w:name w:val="Font Style57"/>
    <w:uiPriority w:val="99"/>
    <w:rsid w:val="009421FE"/>
    <w:rPr>
      <w:rFonts w:ascii="Tahoma" w:hAnsi="Tahoma" w:cs="Tahoma"/>
      <w:sz w:val="14"/>
      <w:szCs w:val="14"/>
    </w:rPr>
  </w:style>
  <w:style w:type="table" w:customStyle="1" w:styleId="LightList1">
    <w:name w:val="Light List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Char16">
    <w:name w:val="Χωρίς διάστιχο Char1"/>
    <w:uiPriority w:val="1"/>
    <w:rsid w:val="009421FE"/>
    <w:rPr>
      <w:rFonts w:ascii="Calibri" w:eastAsia="Times New Roman" w:hAnsi="Calibri" w:cs="Times New Roman"/>
      <w:lang w:val="en-US"/>
    </w:rPr>
  </w:style>
  <w:style w:type="character" w:customStyle="1" w:styleId="Bodytext2">
    <w:name w:val="Body text (2)_"/>
    <w:link w:val="Bodytext20"/>
    <w:rsid w:val="009421FE"/>
    <w:rPr>
      <w:shd w:val="clear" w:color="auto" w:fill="FFFFFF"/>
    </w:rPr>
  </w:style>
  <w:style w:type="paragraph" w:customStyle="1" w:styleId="Bodytext20">
    <w:name w:val="Body text (2)"/>
    <w:basedOn w:val="a1"/>
    <w:link w:val="Bodytext2"/>
    <w:rsid w:val="009421FE"/>
    <w:pPr>
      <w:shd w:val="clear" w:color="auto" w:fill="FFFFFF"/>
      <w:autoSpaceDE/>
      <w:autoSpaceDN/>
      <w:spacing w:before="280" w:line="274" w:lineRule="exact"/>
    </w:pPr>
    <w:rPr>
      <w:rFonts w:asciiTheme="minorHAnsi" w:eastAsiaTheme="minorHAnsi" w:hAnsiTheme="minorHAnsi" w:cstheme="minorBidi"/>
      <w:lang w:bidi="ar-SA"/>
    </w:rPr>
  </w:style>
  <w:style w:type="paragraph" w:styleId="afff5">
    <w:name w:val="TOC Heading"/>
    <w:basedOn w:val="1"/>
    <w:next w:val="a1"/>
    <w:uiPriority w:val="39"/>
    <w:semiHidden/>
    <w:unhideWhenUsed/>
    <w:qFormat/>
    <w:rsid w:val="009421F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eastAsia="en-US"/>
    </w:rPr>
  </w:style>
  <w:style w:type="table" w:styleId="2-1">
    <w:name w:val="Medium List 2 Accent 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3"/>
    <w:uiPriority w:val="60"/>
    <w:qFormat/>
    <w:rsid w:val="009421FE"/>
    <w:pPr>
      <w:widowControl/>
      <w:autoSpaceDE/>
      <w:autoSpaceDN/>
    </w:pPr>
    <w:rPr>
      <w:rFonts w:ascii="Times New Roman" w:eastAsia="Times New Roman" w:hAnsi="Times New Roman" w:cs="Times New Roman"/>
      <w:color w:val="365F91"/>
      <w:sz w:val="20"/>
      <w:szCs w:val="20"/>
      <w:lang w:val="el-GR" w:eastAsia="el-G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3"/>
    <w:uiPriority w:val="69"/>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3"/>
    <w:uiPriority w:val="62"/>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olpad">
    <w:name w:val="colpad"/>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table" w:styleId="-1">
    <w:name w:val="Dark List Accent 1"/>
    <w:basedOn w:val="a3"/>
    <w:uiPriority w:val="65"/>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4F81BD"/>
        <w:bottom w:val="single" w:sz="8" w:space="0" w:color="4F81BD"/>
      </w:tblBorders>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msonormal0">
    <w:name w:val="msonormal"/>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font5">
    <w:name w:val="font5"/>
    <w:basedOn w:val="a1"/>
    <w:rsid w:val="009421FE"/>
    <w:pPr>
      <w:widowControl/>
      <w:autoSpaceDE/>
      <w:autoSpaceDN/>
      <w:spacing w:before="100" w:beforeAutospacing="1" w:after="100" w:afterAutospacing="1"/>
    </w:pPr>
    <w:rPr>
      <w:rFonts w:ascii="Calibri" w:eastAsia="Times New Roman" w:hAnsi="Calibri" w:cs="Calibri"/>
      <w:color w:val="FF0000"/>
      <w:lang w:val="el-GR" w:eastAsia="el-GR" w:bidi="ar-SA"/>
    </w:rPr>
  </w:style>
  <w:style w:type="paragraph" w:customStyle="1" w:styleId="xl74">
    <w:name w:val="xl74"/>
    <w:basedOn w:val="a1"/>
    <w:rsid w:val="009421FE"/>
    <w:pPr>
      <w:widowControl/>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75">
    <w:name w:val="xl75"/>
    <w:basedOn w:val="a1"/>
    <w:rsid w:val="009421FE"/>
    <w:pPr>
      <w:widowControl/>
      <w:pBdr>
        <w:top w:val="single" w:sz="8" w:space="0" w:color="auto"/>
        <w:left w:val="single" w:sz="8"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6">
    <w:name w:val="xl76"/>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7">
    <w:name w:val="xl77"/>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8">
    <w:name w:val="xl78"/>
    <w:basedOn w:val="a1"/>
    <w:rsid w:val="009421FE"/>
    <w:pPr>
      <w:widowControl/>
      <w:pBdr>
        <w:top w:val="single" w:sz="8" w:space="0" w:color="auto"/>
        <w:left w:val="single" w:sz="4" w:space="0" w:color="auto"/>
        <w:bottom w:val="single" w:sz="4" w:space="0" w:color="auto"/>
        <w:right w:val="single" w:sz="8"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9">
    <w:name w:val="xl79"/>
    <w:basedOn w:val="a1"/>
    <w:rsid w:val="009421F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0">
    <w:name w:val="xl80"/>
    <w:basedOn w:val="a1"/>
    <w:rsid w:val="009421FE"/>
    <w:pPr>
      <w:widowControl/>
      <w:autoSpaceDE/>
      <w:autoSpaceDN/>
      <w:spacing w:before="100" w:beforeAutospacing="1" w:after="100" w:afterAutospacing="1"/>
    </w:pPr>
    <w:rPr>
      <w:rFonts w:ascii="Calibri" w:eastAsia="Times New Roman" w:hAnsi="Calibri" w:cs="Calibri"/>
      <w:sz w:val="24"/>
      <w:szCs w:val="24"/>
      <w:lang w:val="el-GR" w:eastAsia="el-GR" w:bidi="ar-SA"/>
    </w:rPr>
  </w:style>
  <w:style w:type="paragraph" w:customStyle="1" w:styleId="xl81">
    <w:name w:val="xl81"/>
    <w:basedOn w:val="a1"/>
    <w:rsid w:val="009421F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2">
    <w:name w:val="xl82"/>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3">
    <w:name w:val="xl83"/>
    <w:basedOn w:val="a1"/>
    <w:rsid w:val="009421F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4">
    <w:name w:val="xl84"/>
    <w:basedOn w:val="a1"/>
    <w:rsid w:val="009421F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5">
    <w:name w:val="xl85"/>
    <w:basedOn w:val="a1"/>
    <w:rsid w:val="009421F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6">
    <w:name w:val="xl86"/>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Calibri" w:eastAsia="Times New Roman" w:hAnsi="Calibri" w:cs="Calibri"/>
      <w:sz w:val="24"/>
      <w:szCs w:val="24"/>
      <w:lang w:val="el-GR" w:eastAsia="el-GR" w:bidi="ar-SA"/>
    </w:rPr>
  </w:style>
  <w:style w:type="table" w:customStyle="1" w:styleId="2f5">
    <w:name w:val="Πλέγμα πίνακα2"/>
    <w:basedOn w:val="a3"/>
    <w:next w:val="ab"/>
    <w:uiPriority w:val="59"/>
    <w:rsid w:val="003E696F"/>
    <w:pPr>
      <w:widowControl/>
      <w:autoSpaceDE/>
      <w:autoSpaceDN/>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8">
    <w:name w:val="Βασικό3"/>
    <w:rsid w:val="00EA428B"/>
    <w:pPr>
      <w:widowControl/>
      <w:autoSpaceDE/>
      <w:autoSpaceDN/>
    </w:pPr>
    <w:rPr>
      <w:rFonts w:ascii="Calibri" w:eastAsia="Calibri" w:hAnsi="Calibri" w:cs="Calibri"/>
      <w:sz w:val="20"/>
      <w:szCs w:val="20"/>
      <w:lang w:val="el-GR" w:eastAsia="el-GR"/>
    </w:rPr>
  </w:style>
  <w:style w:type="paragraph" w:customStyle="1" w:styleId="Style10">
    <w:name w:val="Style10"/>
    <w:basedOn w:val="a1"/>
    <w:rsid w:val="007168B6"/>
    <w:pPr>
      <w:adjustRightInd w:val="0"/>
      <w:spacing w:line="340" w:lineRule="exact"/>
      <w:ind w:firstLine="734"/>
      <w:jc w:val="both"/>
    </w:pPr>
    <w:rPr>
      <w:rFonts w:ascii="Times New Roman" w:eastAsia="Times New Roman" w:hAnsi="Times New Roman" w:cs="Times New Roman"/>
      <w:sz w:val="24"/>
      <w:szCs w:val="24"/>
      <w:lang w:val="el-GR" w:eastAsia="el-GR" w:bidi="ar-SA"/>
    </w:rPr>
  </w:style>
  <w:style w:type="character" w:customStyle="1" w:styleId="FontStyle18">
    <w:name w:val="Font Style18"/>
    <w:rsid w:val="007168B6"/>
    <w:rPr>
      <w:rFonts w:ascii="Times New Roman" w:hAnsi="Times New Roman" w:cs="Times New Roman"/>
      <w:color w:val="000000"/>
      <w:sz w:val="22"/>
      <w:szCs w:val="22"/>
    </w:rPr>
  </w:style>
  <w:style w:type="paragraph" w:customStyle="1" w:styleId="39">
    <w:name w:val="Χωρίς διάστιχο3"/>
    <w:uiPriority w:val="99"/>
    <w:qFormat/>
    <w:rsid w:val="00094D86"/>
    <w:pPr>
      <w:widowControl/>
      <w:autoSpaceDE/>
      <w:autoSpaceDN/>
    </w:pPr>
    <w:rPr>
      <w:rFonts w:ascii="Calibri" w:eastAsia="Times New Roman" w:hAnsi="Calibri" w:cs="Calibri"/>
      <w:lang w:val="el-GR"/>
    </w:rPr>
  </w:style>
  <w:style w:type="paragraph" w:customStyle="1" w:styleId="47">
    <w:name w:val="Χωρίς διάστιχο4"/>
    <w:uiPriority w:val="99"/>
    <w:qFormat/>
    <w:rsid w:val="00D95B91"/>
    <w:pPr>
      <w:widowControl/>
      <w:autoSpaceDE/>
      <w:autoSpaceDN/>
    </w:pPr>
    <w:rPr>
      <w:rFonts w:ascii="Calibri" w:eastAsia="Times New Roman" w:hAnsi="Calibri" w:cs="Calibri"/>
      <w:lang w:val="el-GR"/>
    </w:rPr>
  </w:style>
  <w:style w:type="paragraph" w:customStyle="1" w:styleId="54">
    <w:name w:val="Χωρίς διάστιχο5"/>
    <w:uiPriority w:val="99"/>
    <w:qFormat/>
    <w:rsid w:val="00C6710D"/>
    <w:pPr>
      <w:widowControl/>
      <w:autoSpaceDE/>
      <w:autoSpaceDN/>
    </w:pPr>
    <w:rPr>
      <w:rFonts w:ascii="Calibri" w:eastAsia="Times New Roman" w:hAnsi="Calibri" w:cs="Calibri"/>
      <w:lang w:val="el-GR"/>
    </w:rPr>
  </w:style>
  <w:style w:type="paragraph" w:customStyle="1" w:styleId="61">
    <w:name w:val="Χωρίς διάστιχο6"/>
    <w:uiPriority w:val="99"/>
    <w:qFormat/>
    <w:rsid w:val="009560B3"/>
    <w:pPr>
      <w:widowControl/>
      <w:autoSpaceDE/>
      <w:autoSpaceDN/>
    </w:pPr>
    <w:rPr>
      <w:rFonts w:ascii="Calibri" w:eastAsia="Times New Roman" w:hAnsi="Calibri" w:cs="Calibri"/>
      <w:lang w:val="el-GR"/>
    </w:rPr>
  </w:style>
  <w:style w:type="paragraph" w:customStyle="1" w:styleId="71">
    <w:name w:val="Χωρίς διάστιχο7"/>
    <w:uiPriority w:val="99"/>
    <w:qFormat/>
    <w:rsid w:val="0066312A"/>
    <w:pPr>
      <w:widowControl/>
      <w:autoSpaceDE/>
      <w:autoSpaceDN/>
    </w:pPr>
    <w:rPr>
      <w:rFonts w:ascii="Calibri" w:eastAsia="Times New Roman" w:hAnsi="Calibri" w:cs="Calibri"/>
      <w:lang w:val="el-GR"/>
    </w:rPr>
  </w:style>
  <w:style w:type="table" w:customStyle="1" w:styleId="TableGrid5">
    <w:name w:val="Table Grid5"/>
    <w:basedOn w:val="a3"/>
    <w:next w:val="ab"/>
    <w:uiPriority w:val="59"/>
    <w:rsid w:val="00DD4CCA"/>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Πλέγμα πίνακα3"/>
    <w:basedOn w:val="a3"/>
    <w:next w:val="ab"/>
    <w:uiPriority w:val="59"/>
    <w:rsid w:val="00056AF4"/>
    <w:pPr>
      <w:widowControl/>
      <w:autoSpaceDE/>
      <w:autoSpaceDN/>
    </w:pPr>
    <w:rPr>
      <w:rFonts w:ascii="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Βασικό4"/>
    <w:rsid w:val="007D2FEB"/>
    <w:pPr>
      <w:widowControl/>
      <w:autoSpaceDE/>
      <w:autoSpaceDN/>
    </w:pPr>
    <w:rPr>
      <w:rFonts w:ascii="Calibri" w:eastAsia="Calibri" w:hAnsi="Calibri" w:cs="Calibri"/>
      <w:sz w:val="20"/>
      <w:szCs w:val="20"/>
      <w:lang w:val="el-GR" w:eastAsia="el-GR"/>
    </w:rPr>
  </w:style>
  <w:style w:type="paragraph" w:customStyle="1" w:styleId="55">
    <w:name w:val="Βασικό5"/>
    <w:rsid w:val="009F23D0"/>
    <w:pPr>
      <w:widowControl/>
      <w:autoSpaceDE/>
      <w:autoSpaceDN/>
    </w:pPr>
    <w:rPr>
      <w:rFonts w:ascii="Calibri" w:eastAsia="Calibri" w:hAnsi="Calibri" w:cs="Calibri"/>
      <w:sz w:val="20"/>
      <w:szCs w:val="20"/>
      <w:lang w:val="el-GR" w:eastAsia="el-GR"/>
    </w:rPr>
  </w:style>
  <w:style w:type="table" w:customStyle="1" w:styleId="TableNormal">
    <w:name w:val="Table Normal"/>
    <w:uiPriority w:val="2"/>
    <w:semiHidden/>
    <w:unhideWhenUsed/>
    <w:qFormat/>
    <w:rsid w:val="00F74E91"/>
    <w:pPr>
      <w:autoSpaceDE/>
      <w:autoSpaceDN/>
    </w:pPr>
    <w:rPr>
      <w:rFonts w:eastAsiaTheme="minorEastAsia"/>
    </w:rPr>
    <w:tblPr>
      <w:tblInd w:w="0" w:type="dxa"/>
      <w:tblCellMar>
        <w:top w:w="0" w:type="dxa"/>
        <w:left w:w="0" w:type="dxa"/>
        <w:bottom w:w="0" w:type="dxa"/>
        <w:right w:w="0" w:type="dxa"/>
      </w:tblCellMar>
    </w:tblPr>
  </w:style>
  <w:style w:type="character" w:customStyle="1" w:styleId="xao">
    <w:name w:val="xao"/>
    <w:basedOn w:val="a2"/>
    <w:rsid w:val="00600E5D"/>
  </w:style>
  <w:style w:type="table" w:styleId="-4">
    <w:name w:val="Light Shading Accent 4"/>
    <w:basedOn w:val="a3"/>
    <w:uiPriority w:val="60"/>
    <w:rsid w:val="00600E5D"/>
    <w:pPr>
      <w:widowControl/>
      <w:autoSpaceDE/>
      <w:autoSpaceDN/>
    </w:pPr>
    <w:rPr>
      <w:rFonts w:ascii="Calibri" w:eastAsia="Calibri" w:hAnsi="Calibri" w:cs="Times New Roman"/>
      <w:color w:val="5F497A" w:themeColor="accent4" w:themeShade="BF"/>
      <w:sz w:val="20"/>
      <w:szCs w:val="20"/>
      <w:lang w:val="en-GB"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81">
    <w:name w:val="Χωρίς διάστιχο8"/>
    <w:uiPriority w:val="99"/>
    <w:qFormat/>
    <w:rsid w:val="00B16820"/>
    <w:pPr>
      <w:widowControl/>
      <w:autoSpaceDE/>
      <w:autoSpaceDN/>
    </w:pPr>
    <w:rPr>
      <w:rFonts w:ascii="Calibri" w:eastAsia="Times New Roman" w:hAnsi="Calibri" w:cs="Calibri"/>
      <w:lang w:val="el-GR"/>
    </w:rPr>
  </w:style>
  <w:style w:type="paragraph" w:customStyle="1" w:styleId="91">
    <w:name w:val="Χωρίς διάστιχο9"/>
    <w:uiPriority w:val="99"/>
    <w:qFormat/>
    <w:rsid w:val="009F046D"/>
    <w:pPr>
      <w:widowControl/>
      <w:autoSpaceDE/>
      <w:autoSpaceDN/>
    </w:pPr>
    <w:rPr>
      <w:rFonts w:ascii="Calibri" w:eastAsia="Times New Roman" w:hAnsi="Calibri" w:cs="Calibri"/>
      <w:lang w:val="el-GR"/>
    </w:rPr>
  </w:style>
  <w:style w:type="paragraph" w:customStyle="1" w:styleId="102">
    <w:name w:val="Χωρίς διάστιχο10"/>
    <w:uiPriority w:val="99"/>
    <w:qFormat/>
    <w:rsid w:val="00E475AE"/>
    <w:pPr>
      <w:widowControl/>
      <w:autoSpaceDE/>
      <w:autoSpaceDN/>
    </w:pPr>
    <w:rPr>
      <w:rFonts w:ascii="Calibri" w:eastAsia="Times New Roman"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6133">
      <w:bodyDiv w:val="1"/>
      <w:marLeft w:val="0"/>
      <w:marRight w:val="0"/>
      <w:marTop w:val="0"/>
      <w:marBottom w:val="0"/>
      <w:divBdr>
        <w:top w:val="none" w:sz="0" w:space="0" w:color="auto"/>
        <w:left w:val="none" w:sz="0" w:space="0" w:color="auto"/>
        <w:bottom w:val="none" w:sz="0" w:space="0" w:color="auto"/>
        <w:right w:val="none" w:sz="0" w:space="0" w:color="auto"/>
      </w:divBdr>
    </w:div>
    <w:div w:id="958415879">
      <w:bodyDiv w:val="1"/>
      <w:marLeft w:val="0"/>
      <w:marRight w:val="0"/>
      <w:marTop w:val="0"/>
      <w:marBottom w:val="0"/>
      <w:divBdr>
        <w:top w:val="none" w:sz="0" w:space="0" w:color="auto"/>
        <w:left w:val="none" w:sz="0" w:space="0" w:color="auto"/>
        <w:bottom w:val="none" w:sz="0" w:space="0" w:color="auto"/>
        <w:right w:val="none" w:sz="0" w:space="0" w:color="auto"/>
      </w:divBdr>
    </w:div>
    <w:div w:id="1642004990">
      <w:bodyDiv w:val="1"/>
      <w:marLeft w:val="0"/>
      <w:marRight w:val="0"/>
      <w:marTop w:val="0"/>
      <w:marBottom w:val="0"/>
      <w:divBdr>
        <w:top w:val="none" w:sz="0" w:space="0" w:color="auto"/>
        <w:left w:val="none" w:sz="0" w:space="0" w:color="auto"/>
        <w:bottom w:val="none" w:sz="0" w:space="0" w:color="auto"/>
        <w:right w:val="none" w:sz="0" w:space="0" w:color="auto"/>
      </w:divBdr>
    </w:div>
    <w:div w:id="1915620864">
      <w:bodyDiv w:val="1"/>
      <w:marLeft w:val="0"/>
      <w:marRight w:val="0"/>
      <w:marTop w:val="0"/>
      <w:marBottom w:val="0"/>
      <w:divBdr>
        <w:top w:val="none" w:sz="0" w:space="0" w:color="auto"/>
        <w:left w:val="none" w:sz="0" w:space="0" w:color="auto"/>
        <w:bottom w:val="none" w:sz="0" w:space="0" w:color="auto"/>
        <w:right w:val="none" w:sz="0" w:space="0" w:color="auto"/>
      </w:divBdr>
    </w:div>
    <w:div w:id="213289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rocurement.gov.gr/kimds2/protected/searchRequests.htm?execution=e1s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urement.gov.gr/kimds2/protected/searchRequests.htm?execution=e1s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rocurement.gov.gr/kimds2/protected/searchRequests.htm?execution=e1s2" TargetMode="External"/><Relationship Id="rId4" Type="http://schemas.openxmlformats.org/officeDocument/2006/relationships/settings" Target="settings.xml"/><Relationship Id="rId9" Type="http://schemas.openxmlformats.org/officeDocument/2006/relationships/hyperlink" Target="http://www.eprocurement.gov.gr/kimds2/protected/searchRequests.htm?execution=e1s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B1CD8-0491-40E8-A620-F1F4ABA5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5568</Words>
  <Characters>30069</Characters>
  <Application>Microsoft Office Word</Application>
  <DocSecurity>0</DocSecurity>
  <Lines>250</Lines>
  <Paragraphs>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Στέλλα Μάντακα</cp:lastModifiedBy>
  <cp:revision>23</cp:revision>
  <cp:lastPrinted>2023-12-11T11:47:00Z</cp:lastPrinted>
  <dcterms:created xsi:type="dcterms:W3CDTF">2023-11-15T07:09:00Z</dcterms:created>
  <dcterms:modified xsi:type="dcterms:W3CDTF">2023-12-19T09:38:00Z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Office Word 2007</vt:lpwstr>
  </property>
  <property fmtid="{D5CDD505-2E9C-101B-9397-08002B2CF9AE}" pid="4" name="LastSaved">
    <vt:filetime>2020-08-12T00:00:00Z</vt:filetime>
  </property>
</Properties>
</file>