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793997" w:rsidRDefault="00C20205" w:rsidP="00A3246C">
      <w:pPr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793997" w:rsidTr="00E13C96">
        <w:trPr>
          <w:trHeight w:val="969"/>
        </w:trPr>
        <w:tc>
          <w:tcPr>
            <w:tcW w:w="4962" w:type="dxa"/>
            <w:gridSpan w:val="2"/>
          </w:tcPr>
          <w:p w:rsidR="008B210A" w:rsidRPr="00793997" w:rsidRDefault="00EF681B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78035B" w:rsidRPr="00065E9B" w:rsidRDefault="0078035B" w:rsidP="00A3246C">
            <w:pPr>
              <w:spacing w:after="0" w:line="240" w:lineRule="auto"/>
              <w:ind w:right="-216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E444D1" w:rsidRDefault="00EE123D" w:rsidP="00831233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444D1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793B23" w:rsidRPr="00E444D1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E444D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831233" w:rsidRPr="00E444D1">
              <w:rPr>
                <w:rFonts w:ascii="Tahoma" w:hAnsi="Tahoma" w:cs="Tahoma"/>
                <w:b/>
                <w:sz w:val="20"/>
                <w:szCs w:val="20"/>
              </w:rPr>
              <w:t>01</w:t>
            </w:r>
            <w:r w:rsidR="008A2DC9" w:rsidRPr="00E444D1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7E72BB" w:rsidRPr="00E444D1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 w:rsidR="00E05E35" w:rsidRPr="00E444D1">
              <w:rPr>
                <w:rFonts w:ascii="Tahoma" w:hAnsi="Tahoma" w:cs="Tahoma"/>
                <w:b/>
                <w:sz w:val="20"/>
                <w:szCs w:val="20"/>
              </w:rPr>
              <w:t>8</w:t>
            </w:r>
            <w:r w:rsidR="00BC3FBF" w:rsidRPr="00E444D1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346EC2" w:rsidRDefault="008B210A" w:rsidP="00E05E35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E444D1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E444D1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793B23" w:rsidRPr="00E444D1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EB784A" w:rsidRPr="00E444D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70003" w:rsidRPr="00E444D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93B23" w:rsidRPr="00E444D1">
              <w:rPr>
                <w:rFonts w:ascii="Tahoma" w:hAnsi="Tahoma" w:cs="Tahoma"/>
                <w:b/>
                <w:sz w:val="20"/>
                <w:szCs w:val="20"/>
              </w:rPr>
              <w:t>Αριθμ. Πρωτ</w:t>
            </w:r>
            <w:r w:rsidR="00793B23" w:rsidRPr="00DF12CC">
              <w:rPr>
                <w:rFonts w:ascii="Tahoma" w:hAnsi="Tahoma" w:cs="Tahoma"/>
                <w:b/>
                <w:sz w:val="20"/>
                <w:szCs w:val="20"/>
              </w:rPr>
              <w:t>.</w:t>
            </w:r>
            <w:r w:rsidR="000918DB" w:rsidRPr="00DF12CC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346EC2">
              <w:rPr>
                <w:rFonts w:ascii="Tahoma" w:hAnsi="Tahoma" w:cs="Tahoma"/>
                <w:b/>
                <w:sz w:val="20"/>
                <w:szCs w:val="20"/>
                <w:lang w:val="en-US"/>
              </w:rPr>
              <w:t xml:space="preserve"> 14917</w:t>
            </w:r>
          </w:p>
        </w:tc>
      </w:tr>
      <w:tr w:rsidR="008B210A" w:rsidRPr="00793997" w:rsidTr="00E13C96">
        <w:trPr>
          <w:trHeight w:val="232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7E72BB" w:rsidRDefault="00DF1144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E72BB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7E72BB" w:rsidRDefault="00BF318D" w:rsidP="00A3246C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7E72BB" w:rsidRDefault="00DF1144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>Σ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7E72BB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7E72BB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7E72BB" w:rsidRDefault="008B210A" w:rsidP="00A3246C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941DD" w:rsidP="00A3246C">
            <w:pPr>
              <w:spacing w:after="0" w:line="240" w:lineRule="auto"/>
              <w:ind w:right="-387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CA3413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941DD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793997" w:rsidRDefault="008941DD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793997" w:rsidRDefault="008941DD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93997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793997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793997" w:rsidRDefault="00257B72" w:rsidP="00D93DA6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793997" w:rsidRDefault="00257B72" w:rsidP="00D93DA6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793997" w:rsidRDefault="00257B72" w:rsidP="00D93DA6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793997" w:rsidRDefault="00257B72" w:rsidP="00D93DA6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Default="00257B72" w:rsidP="00D93DA6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D93DA6" w:rsidRDefault="00D93DA6" w:rsidP="00D93DA6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D93DA6" w:rsidRPr="00D93DA6" w:rsidRDefault="00D93DA6" w:rsidP="00D93DA6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bookmarkStart w:id="0" w:name="_GoBack"/>
            <w:bookmarkEnd w:id="0"/>
          </w:p>
          <w:p w:rsidR="00F919F4" w:rsidRPr="00793997" w:rsidRDefault="00F919F4" w:rsidP="00FB057F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889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793997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793997" w:rsidRDefault="004F4CF4" w:rsidP="00AD7636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808CE">
        <w:rPr>
          <w:rFonts w:ascii="Tahoma" w:hAnsi="Tahoma" w:cs="Tahoma"/>
          <w:sz w:val="20"/>
          <w:szCs w:val="20"/>
        </w:rPr>
        <w:t xml:space="preserve">Παρακαλούμε όπως </w:t>
      </w:r>
      <w:r w:rsidRPr="00DF12CC">
        <w:rPr>
          <w:rFonts w:ascii="Tahoma" w:hAnsi="Tahoma" w:cs="Tahoma"/>
          <w:sz w:val="20"/>
          <w:szCs w:val="20"/>
        </w:rPr>
        <w:t xml:space="preserve">προσέλθετε την </w:t>
      </w:r>
      <w:r w:rsidR="008A3B23" w:rsidRPr="00DF12CC">
        <w:rPr>
          <w:rFonts w:ascii="Tahoma" w:hAnsi="Tahoma" w:cs="Tahoma"/>
          <w:b/>
          <w:sz w:val="20"/>
          <w:szCs w:val="20"/>
        </w:rPr>
        <w:t>5</w:t>
      </w:r>
      <w:r w:rsidR="00C11F67" w:rsidRPr="00DF12CC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C11F67" w:rsidRPr="00DF12CC">
        <w:rPr>
          <w:rFonts w:ascii="Tahoma" w:hAnsi="Tahoma" w:cs="Tahoma"/>
          <w:b/>
          <w:sz w:val="20"/>
          <w:szCs w:val="20"/>
        </w:rPr>
        <w:t xml:space="preserve"> </w:t>
      </w:r>
      <w:r w:rsidR="00E05E35" w:rsidRPr="00DF12CC">
        <w:rPr>
          <w:rFonts w:ascii="Tahoma" w:hAnsi="Tahoma" w:cs="Tahoma"/>
          <w:b/>
          <w:sz w:val="20"/>
          <w:szCs w:val="20"/>
        </w:rPr>
        <w:t>Αυγούστου</w:t>
      </w:r>
      <w:r w:rsidR="00BC3FBF" w:rsidRPr="00DF12CC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DF12CC">
        <w:rPr>
          <w:rFonts w:ascii="Tahoma" w:hAnsi="Tahoma" w:cs="Tahoma"/>
          <w:sz w:val="20"/>
          <w:szCs w:val="20"/>
        </w:rPr>
        <w:t xml:space="preserve"> ημέρα</w:t>
      </w:r>
      <w:r w:rsidR="00C11F67" w:rsidRPr="00DF12CC">
        <w:rPr>
          <w:rFonts w:ascii="Tahoma" w:hAnsi="Tahoma" w:cs="Tahoma"/>
          <w:b/>
          <w:sz w:val="20"/>
          <w:szCs w:val="20"/>
        </w:rPr>
        <w:t xml:space="preserve"> </w:t>
      </w:r>
      <w:r w:rsidR="008A3B23" w:rsidRPr="00DF12CC">
        <w:rPr>
          <w:rFonts w:ascii="Tahoma" w:hAnsi="Tahoma" w:cs="Tahoma"/>
          <w:b/>
          <w:sz w:val="20"/>
          <w:szCs w:val="20"/>
        </w:rPr>
        <w:t>Τρίτη</w:t>
      </w:r>
      <w:r w:rsidR="001923DC" w:rsidRPr="00DF12CC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DF12CC">
        <w:rPr>
          <w:rFonts w:ascii="Tahoma" w:hAnsi="Tahoma" w:cs="Tahoma"/>
          <w:sz w:val="20"/>
          <w:szCs w:val="20"/>
        </w:rPr>
        <w:t>και ώρα</w:t>
      </w:r>
      <w:r w:rsidR="00C11F67" w:rsidRPr="00DF12CC">
        <w:rPr>
          <w:rFonts w:ascii="Tahoma" w:hAnsi="Tahoma" w:cs="Tahoma"/>
          <w:b/>
          <w:sz w:val="20"/>
          <w:szCs w:val="20"/>
        </w:rPr>
        <w:t xml:space="preserve"> </w:t>
      </w:r>
      <w:r w:rsidR="005F1856" w:rsidRPr="00DF12CC">
        <w:rPr>
          <w:rFonts w:ascii="Tahoma" w:hAnsi="Tahoma" w:cs="Tahoma"/>
          <w:b/>
          <w:sz w:val="20"/>
          <w:szCs w:val="20"/>
        </w:rPr>
        <w:t>12</w:t>
      </w:r>
      <w:r w:rsidR="00D076C8" w:rsidRPr="00DF12CC">
        <w:rPr>
          <w:rFonts w:ascii="Tahoma" w:hAnsi="Tahoma" w:cs="Tahoma"/>
          <w:b/>
          <w:sz w:val="20"/>
          <w:szCs w:val="20"/>
        </w:rPr>
        <w:t>:</w:t>
      </w:r>
      <w:r w:rsidR="00DA38E6" w:rsidRPr="00DF12CC">
        <w:rPr>
          <w:rFonts w:ascii="Tahoma" w:hAnsi="Tahoma" w:cs="Tahoma"/>
          <w:b/>
          <w:sz w:val="20"/>
          <w:szCs w:val="20"/>
        </w:rPr>
        <w:t>00’</w:t>
      </w:r>
      <w:r w:rsidR="00C11F67" w:rsidRPr="00DF12CC">
        <w:rPr>
          <w:rFonts w:ascii="Tahoma" w:hAnsi="Tahoma" w:cs="Tahoma"/>
          <w:b/>
          <w:sz w:val="20"/>
          <w:szCs w:val="20"/>
        </w:rPr>
        <w:t>,</w:t>
      </w:r>
      <w:r w:rsidR="00C11F67" w:rsidRPr="00DF12CC">
        <w:rPr>
          <w:rFonts w:ascii="Tahoma" w:hAnsi="Tahoma" w:cs="Tahoma"/>
          <w:sz w:val="20"/>
          <w:szCs w:val="20"/>
        </w:rPr>
        <w:t xml:space="preserve"> στην</w:t>
      </w:r>
      <w:r w:rsidR="00C11F67" w:rsidRPr="00793997">
        <w:rPr>
          <w:rFonts w:ascii="Tahoma" w:hAnsi="Tahoma" w:cs="Tahoma"/>
          <w:sz w:val="20"/>
          <w:szCs w:val="20"/>
        </w:rPr>
        <w:t xml:space="preserve"> αίθουσα συνεδριάσεων του δημοτικού καταστήματος επί της οδού </w:t>
      </w:r>
      <w:r w:rsidR="00C11F67" w:rsidRPr="00793997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793997">
        <w:rPr>
          <w:rFonts w:ascii="Tahoma" w:hAnsi="Tahoma" w:cs="Tahoma"/>
          <w:sz w:val="20"/>
          <w:szCs w:val="20"/>
        </w:rPr>
        <w:t xml:space="preserve"> αριθμ. </w:t>
      </w:r>
      <w:r w:rsidR="00C11F67" w:rsidRPr="00793997">
        <w:rPr>
          <w:rFonts w:ascii="Tahoma" w:hAnsi="Tahoma" w:cs="Tahoma"/>
          <w:b/>
          <w:sz w:val="20"/>
          <w:szCs w:val="20"/>
        </w:rPr>
        <w:t>95</w:t>
      </w:r>
      <w:r w:rsidR="00C11F67" w:rsidRPr="00793997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793997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793997">
        <w:rPr>
          <w:rFonts w:ascii="Tahoma" w:hAnsi="Tahoma" w:cs="Tahoma"/>
          <w:sz w:val="20"/>
          <w:szCs w:val="20"/>
        </w:rPr>
        <w:t xml:space="preserve"> σύμφωνα </w:t>
      </w:r>
      <w:r w:rsidR="00C11F67" w:rsidRPr="00793997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793997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793997">
        <w:rPr>
          <w:rFonts w:ascii="Tahoma" w:hAnsi="Tahoma" w:cs="Tahoma"/>
          <w:sz w:val="20"/>
          <w:szCs w:val="20"/>
        </w:rPr>
        <w:t>των άρθρων</w:t>
      </w:r>
      <w:r w:rsidR="008D0008" w:rsidRPr="00793997">
        <w:rPr>
          <w:rFonts w:ascii="Tahoma" w:hAnsi="Tahoma" w:cs="Tahoma"/>
          <w:sz w:val="20"/>
          <w:szCs w:val="20"/>
        </w:rPr>
        <w:t xml:space="preserve"> 74, και </w:t>
      </w:r>
      <w:r w:rsidR="00C11F67" w:rsidRPr="00793997">
        <w:rPr>
          <w:rFonts w:ascii="Tahoma" w:hAnsi="Tahoma" w:cs="Tahoma"/>
          <w:sz w:val="20"/>
          <w:szCs w:val="20"/>
        </w:rPr>
        <w:t xml:space="preserve">74Α </w:t>
      </w:r>
      <w:r w:rsidR="008D0008" w:rsidRPr="00793997">
        <w:rPr>
          <w:rFonts w:ascii="Tahoma" w:hAnsi="Tahoma" w:cs="Tahoma"/>
          <w:sz w:val="20"/>
          <w:szCs w:val="20"/>
        </w:rPr>
        <w:t xml:space="preserve">και 75 </w:t>
      </w:r>
      <w:r w:rsidR="00C11F67" w:rsidRPr="00793997">
        <w:rPr>
          <w:rFonts w:ascii="Tahoma" w:hAnsi="Tahoma" w:cs="Tahoma"/>
          <w:sz w:val="20"/>
          <w:szCs w:val="20"/>
        </w:rPr>
        <w:t>του Ν. 3852/</w:t>
      </w:r>
      <w:r w:rsidR="00161BCB" w:rsidRPr="00793997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793997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793997" w:rsidRDefault="00F619EF" w:rsidP="00A3246C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250864" w:rsidRPr="00793997" w:rsidRDefault="004D722B" w:rsidP="00AD7636">
      <w:pPr>
        <w:spacing w:after="0" w:line="360" w:lineRule="auto"/>
        <w:ind w:firstLine="36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793997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0D102F" w:rsidRPr="000D102F" w:rsidRDefault="000D102F" w:rsidP="000D102F">
      <w:pPr>
        <w:pStyle w:val="a7"/>
        <w:numPr>
          <w:ilvl w:val="0"/>
          <w:numId w:val="7"/>
        </w:numPr>
        <w:spacing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0D102F">
        <w:rPr>
          <w:rFonts w:ascii="Tahoma" w:hAnsi="Tahoma" w:cs="Tahoma"/>
          <w:bCs/>
          <w:sz w:val="20"/>
          <w:szCs w:val="20"/>
        </w:rPr>
        <w:t>Αποδοχή χορηγιών και δωρεών για τις ανάγκες της «Δομής Παροχής Βασικών Αγαθών - Κοινωνικό Παντοπωλείο» του Δήμου Φιλοθέης – Ψυχικού</w:t>
      </w:r>
    </w:p>
    <w:p w:rsidR="00D73DC0" w:rsidRPr="00D73DC0" w:rsidRDefault="00D73DC0" w:rsidP="00D73DC0">
      <w:pPr>
        <w:pStyle w:val="a7"/>
        <w:numPr>
          <w:ilvl w:val="0"/>
          <w:numId w:val="7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D73DC0">
        <w:rPr>
          <w:rFonts w:ascii="Tahoma" w:hAnsi="Tahoma" w:cs="Tahoma"/>
          <w:sz w:val="20"/>
          <w:szCs w:val="20"/>
        </w:rPr>
        <w:t>Έγκριση παράτασης της υπ’ αριθμ.πρωτ.14848/27-08-2024 σύμβασης για την παροχή της υπηρεσίας «Ασφάλιση των ακινήτων και μεταφορικών μέσων του Δήμου» για το τμήμα 1: «Ασφάλιση ακινήτων» με την εταιρεία «ΙΝΤΕΡΛΑΪΦ (INTERLIFE) ΑΝΩΝΥΜΗ ΑΣΦΑΛΙΣΤΙΚΗ ΕΤΑΙΡΕΙΑ ΓΕΝΙΚΩΝ ΑΣΦΑΛΙΣΕΩΝ» κατά έξι (6) μήνες.</w:t>
      </w:r>
    </w:p>
    <w:p w:rsidR="00406937" w:rsidRDefault="00406937" w:rsidP="00406937">
      <w:pPr>
        <w:pStyle w:val="a7"/>
        <w:numPr>
          <w:ilvl w:val="0"/>
          <w:numId w:val="7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06937">
        <w:rPr>
          <w:rFonts w:ascii="Tahoma" w:hAnsi="Tahoma" w:cs="Tahoma"/>
          <w:sz w:val="20"/>
          <w:szCs w:val="20"/>
        </w:rPr>
        <w:t xml:space="preserve">Έγκριση παράτασης της υπ’ αριθμ.πρωτ.14847/27-08-2024 σύμβασης για την παροχή της υπηρεσίας «Ασφάλιση των ακινήτων και μεταφορικών μέσων του Δήμου» για το τμήμα 2: «Ασφάλιση αυτοκινήτων, οχημάτων και μηχανημάτων» με την εταιρεία «ΙΝΤΕΡΛΑΪΦ (INTERLIFE) ΑΝΩΝΥΜΗ ΑΣΦΑΛΙΣΤΙΚΗ ΕΤΑΙΡΕΙΑ ΓΕΝΙΚΩΝ ΑΣΦΑΛΙΣΕΩΝ» κατά έξι (6) μήνες </w:t>
      </w:r>
    </w:p>
    <w:p w:rsidR="006055D1" w:rsidRPr="005013A4" w:rsidRDefault="006055D1" w:rsidP="005013A4">
      <w:pPr>
        <w:pStyle w:val="a7"/>
        <w:numPr>
          <w:ilvl w:val="0"/>
          <w:numId w:val="7"/>
        </w:numPr>
        <w:spacing w:line="360" w:lineRule="auto"/>
        <w:ind w:left="1077" w:hanging="357"/>
        <w:jc w:val="both"/>
        <w:rPr>
          <w:rFonts w:ascii="Tahoma" w:hAnsi="Tahoma" w:cs="Tahoma"/>
          <w:sz w:val="20"/>
          <w:szCs w:val="20"/>
        </w:rPr>
      </w:pPr>
      <w:r w:rsidRPr="005013A4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του </w:t>
      </w:r>
      <w:r w:rsidRPr="005013A4">
        <w:rPr>
          <w:rFonts w:ascii="Tahoma" w:hAnsi="Tahoma" w:cs="Tahoma"/>
          <w:color w:val="000000"/>
          <w:sz w:val="20"/>
          <w:szCs w:val="20"/>
        </w:rPr>
        <w:t>ΙΔΡΥΜΑΤΟΣ ΖΟΓΓΟΛΟΠΟΥΛΟΥ</w:t>
      </w:r>
      <w:r w:rsidRPr="005013A4">
        <w:rPr>
          <w:rFonts w:ascii="Tahoma" w:hAnsi="Tahoma" w:cs="Tahoma"/>
          <w:bCs/>
          <w:sz w:val="20"/>
          <w:szCs w:val="20"/>
        </w:rPr>
        <w:t xml:space="preserve">  έτους  2025.</w:t>
      </w:r>
    </w:p>
    <w:p w:rsidR="009F304D" w:rsidRPr="005013A4" w:rsidRDefault="009F304D" w:rsidP="005013A4">
      <w:pPr>
        <w:pStyle w:val="a7"/>
        <w:numPr>
          <w:ilvl w:val="0"/>
          <w:numId w:val="7"/>
        </w:numPr>
        <w:spacing w:line="360" w:lineRule="auto"/>
        <w:ind w:left="1077" w:hanging="357"/>
        <w:jc w:val="both"/>
        <w:rPr>
          <w:rFonts w:ascii="Tahoma" w:hAnsi="Tahoma" w:cs="Tahoma"/>
          <w:sz w:val="20"/>
          <w:szCs w:val="20"/>
        </w:rPr>
      </w:pPr>
      <w:r w:rsidRPr="005013A4">
        <w:rPr>
          <w:rFonts w:ascii="Tahoma" w:hAnsi="Tahoma" w:cs="Tahoma"/>
          <w:bCs/>
          <w:sz w:val="20"/>
          <w:szCs w:val="20"/>
        </w:rPr>
        <w:lastRenderedPageBreak/>
        <w:t xml:space="preserve">Έγκριση εξειδίκευσης πίστωσης για  την επιχορήγηση της  </w:t>
      </w:r>
      <w:r w:rsidRPr="005013A4">
        <w:rPr>
          <w:rFonts w:ascii="Tahoma" w:hAnsi="Tahoma" w:cs="Tahoma"/>
          <w:sz w:val="20"/>
          <w:szCs w:val="20"/>
        </w:rPr>
        <w:t>Αθλητικής Ένωσης Ψυχικού</w:t>
      </w:r>
      <w:r w:rsidRPr="005013A4">
        <w:rPr>
          <w:rFonts w:ascii="Tahoma" w:hAnsi="Tahoma" w:cs="Tahoma"/>
          <w:bCs/>
          <w:sz w:val="20"/>
          <w:szCs w:val="20"/>
        </w:rPr>
        <w:t xml:space="preserve"> έτους  2025.</w:t>
      </w:r>
    </w:p>
    <w:p w:rsidR="00CD46D1" w:rsidRPr="005013A4" w:rsidRDefault="00CD46D1" w:rsidP="005013A4">
      <w:pPr>
        <w:pStyle w:val="a7"/>
        <w:numPr>
          <w:ilvl w:val="0"/>
          <w:numId w:val="7"/>
        </w:numPr>
        <w:spacing w:line="360" w:lineRule="auto"/>
        <w:ind w:left="1077" w:hanging="357"/>
        <w:jc w:val="both"/>
        <w:rPr>
          <w:rFonts w:ascii="Tahoma" w:hAnsi="Tahoma" w:cs="Tahoma"/>
          <w:sz w:val="20"/>
          <w:szCs w:val="20"/>
        </w:rPr>
      </w:pPr>
      <w:r w:rsidRPr="005013A4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του </w:t>
      </w:r>
      <w:r w:rsidRPr="005013A4">
        <w:rPr>
          <w:rFonts w:ascii="Tahoma" w:hAnsi="Tahoma" w:cs="Tahoma"/>
          <w:sz w:val="20"/>
          <w:szCs w:val="20"/>
        </w:rPr>
        <w:t xml:space="preserve">ΠΟΔΟΣΦΑΙΡΙΚΟΥ ΟΜΙΛΟΥ ΨΥΧΙΚΟΥ Π.Ο.Ψ  </w:t>
      </w:r>
      <w:r w:rsidRPr="005013A4">
        <w:rPr>
          <w:rFonts w:ascii="Tahoma" w:hAnsi="Tahoma" w:cs="Tahoma"/>
          <w:bCs/>
          <w:sz w:val="20"/>
          <w:szCs w:val="20"/>
        </w:rPr>
        <w:t>έτους  2025.</w:t>
      </w:r>
    </w:p>
    <w:p w:rsidR="00207A58" w:rsidRPr="00207A58" w:rsidRDefault="00207A58" w:rsidP="00207A58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</w:pPr>
      <w:r w:rsidRPr="00207A58"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  <w:t xml:space="preserve">Έγκριση ματαίωσης του ηλεκτρονικού ανοικτού διαγωνισμού άνω των ορίων για την προμήθεια </w:t>
      </w:r>
      <w:r w:rsidRPr="00207A58">
        <w:rPr>
          <w:rFonts w:ascii="Tahoma" w:eastAsia="Times New Roman" w:hAnsi="Tahoma" w:cs="Tahoma"/>
          <w:sz w:val="20"/>
          <w:szCs w:val="20"/>
          <w:lang w:eastAsia="el-GR"/>
        </w:rPr>
        <w:t xml:space="preserve">με τίτλο «Υποέργο 1: Νέες Ψηφιακές Υπηρεσίες και ανάπτυξη εφαρμογών και συστημάτων έξυπνων πόλεων στο Δήμο Φιλοθέης – Ψυχικού» </w:t>
      </w:r>
      <w:r w:rsidRPr="00207A58"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  <w:t>με συστημικό αύξοντα αριθμό 369760 του ΟΠΣ ΕΣΗΔΗΣ σε συμμόρφωση  με την υπ’ αριθμ.1013/2025 απόφαση του 5</w:t>
      </w:r>
      <w:r w:rsidRPr="00207A58">
        <w:rPr>
          <w:rFonts w:ascii="Tahoma" w:eastAsia="Times New Roman" w:hAnsi="Tahoma" w:cs="Tahoma"/>
          <w:bCs/>
          <w:color w:val="000000"/>
          <w:sz w:val="20"/>
          <w:szCs w:val="20"/>
          <w:vertAlign w:val="superscript"/>
          <w:lang w:eastAsia="el-GR"/>
        </w:rPr>
        <w:t>ου</w:t>
      </w:r>
      <w:r w:rsidRPr="00207A58"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  <w:t xml:space="preserve"> Κλιμακίου της Ενιαίας Αρχής Δημοσίων Συμβάσεων (Ε.Α.ΔΗ.ΣΥ)</w:t>
      </w:r>
    </w:p>
    <w:p w:rsidR="00207A58" w:rsidRPr="00207A58" w:rsidRDefault="00207A58" w:rsidP="00207A58">
      <w:pPr>
        <w:pStyle w:val="a7"/>
        <w:spacing w:after="0" w:line="360" w:lineRule="auto"/>
        <w:ind w:left="1080"/>
        <w:jc w:val="both"/>
        <w:rPr>
          <w:rFonts w:ascii="Tahoma" w:hAnsi="Tahoma" w:cs="Tahoma"/>
          <w:sz w:val="20"/>
          <w:szCs w:val="20"/>
        </w:rPr>
      </w:pPr>
    </w:p>
    <w:p w:rsidR="00601FED" w:rsidRPr="00406937" w:rsidRDefault="00601FED" w:rsidP="00207A58">
      <w:pPr>
        <w:pStyle w:val="a7"/>
        <w:spacing w:line="360" w:lineRule="auto"/>
        <w:ind w:left="1080"/>
        <w:jc w:val="both"/>
        <w:rPr>
          <w:rFonts w:ascii="Tahoma" w:hAnsi="Tahoma" w:cs="Tahoma"/>
          <w:sz w:val="20"/>
          <w:szCs w:val="20"/>
        </w:rPr>
      </w:pPr>
    </w:p>
    <w:p w:rsidR="00601FED" w:rsidRDefault="00601FED" w:rsidP="00CE43CA">
      <w:pPr>
        <w:pStyle w:val="a7"/>
        <w:tabs>
          <w:tab w:val="left" w:pos="567"/>
        </w:tabs>
        <w:spacing w:after="0" w:line="360" w:lineRule="auto"/>
        <w:ind w:left="5040"/>
        <w:jc w:val="both"/>
        <w:rPr>
          <w:rFonts w:ascii="Tahoma" w:eastAsiaTheme="minorHAnsi" w:hAnsi="Tahoma" w:cs="Tahoma"/>
          <w:b/>
          <w:sz w:val="20"/>
          <w:szCs w:val="20"/>
        </w:rPr>
      </w:pPr>
    </w:p>
    <w:p w:rsidR="00196FD0" w:rsidRPr="00CE43CA" w:rsidRDefault="00CE43CA" w:rsidP="00CE43CA">
      <w:pPr>
        <w:pStyle w:val="a7"/>
        <w:tabs>
          <w:tab w:val="left" w:pos="567"/>
        </w:tabs>
        <w:spacing w:after="0" w:line="360" w:lineRule="auto"/>
        <w:ind w:left="5040"/>
        <w:jc w:val="both"/>
        <w:rPr>
          <w:rFonts w:ascii="Tahoma" w:eastAsiaTheme="minorHAnsi" w:hAnsi="Tahoma" w:cs="Tahoma"/>
          <w:b/>
          <w:sz w:val="20"/>
          <w:szCs w:val="20"/>
        </w:rPr>
      </w:pPr>
      <w:r>
        <w:rPr>
          <w:rFonts w:ascii="Tahoma" w:eastAsiaTheme="minorHAnsi" w:hAnsi="Tahoma" w:cs="Tahoma"/>
          <w:b/>
          <w:sz w:val="20"/>
          <w:szCs w:val="20"/>
        </w:rPr>
        <w:t xml:space="preserve">         </w:t>
      </w:r>
      <w:r w:rsidR="00085978" w:rsidRPr="00CE43CA">
        <w:rPr>
          <w:rFonts w:ascii="Tahoma" w:eastAsiaTheme="minorHAnsi" w:hAnsi="Tahoma" w:cs="Tahoma"/>
          <w:b/>
          <w:sz w:val="20"/>
          <w:szCs w:val="20"/>
        </w:rPr>
        <w:t xml:space="preserve">  </w:t>
      </w:r>
      <w:r w:rsidR="00196FD0" w:rsidRPr="00CE43CA">
        <w:rPr>
          <w:rFonts w:ascii="Tahoma" w:eastAsiaTheme="minorHAnsi" w:hAnsi="Tahoma" w:cs="Tahoma"/>
          <w:b/>
          <w:sz w:val="20"/>
          <w:szCs w:val="20"/>
        </w:rPr>
        <w:t>Ο  ΠΡOΕΔΡΟΣ</w:t>
      </w:r>
    </w:p>
    <w:p w:rsidR="008A3759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</w:t>
      </w:r>
    </w:p>
    <w:p w:rsidR="008A3759" w:rsidRDefault="008A375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A45C38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                                        </w:t>
      </w:r>
      <w:r w:rsidR="008A3759" w:rsidRPr="00A45CEF">
        <w:rPr>
          <w:rFonts w:ascii="Tahoma" w:hAnsi="Tahoma" w:cs="Tahoma"/>
          <w:b/>
          <w:sz w:val="20"/>
          <w:szCs w:val="20"/>
        </w:rPr>
        <w:t xml:space="preserve">   </w:t>
      </w:r>
      <w:r w:rsidRPr="00793997">
        <w:rPr>
          <w:rFonts w:ascii="Tahoma" w:hAnsi="Tahoma" w:cs="Tahoma"/>
          <w:b/>
          <w:sz w:val="20"/>
          <w:szCs w:val="20"/>
        </w:rPr>
        <w:t xml:space="preserve"> </w:t>
      </w:r>
      <w:r w:rsidR="005F7DC8">
        <w:rPr>
          <w:rFonts w:ascii="Tahoma" w:hAnsi="Tahoma" w:cs="Tahoma"/>
          <w:b/>
          <w:sz w:val="20"/>
          <w:szCs w:val="20"/>
        </w:rPr>
        <w:t xml:space="preserve"> </w:t>
      </w:r>
      <w:r w:rsidR="00782AEF">
        <w:rPr>
          <w:rFonts w:ascii="Tahoma" w:hAnsi="Tahoma" w:cs="Tahoma"/>
          <w:b/>
          <w:sz w:val="20"/>
          <w:szCs w:val="20"/>
        </w:rPr>
        <w:t xml:space="preserve">  </w:t>
      </w:r>
      <w:r w:rsidRPr="00793997">
        <w:rPr>
          <w:rFonts w:ascii="Tahoma" w:hAnsi="Tahoma" w:cs="Tahoma"/>
          <w:b/>
          <w:sz w:val="20"/>
          <w:szCs w:val="20"/>
        </w:rPr>
        <w:t xml:space="preserve">ΜΠΟΝΑΤΣΟΣ ΧΑΡΑΛΑΜΠΟΣ   </w:t>
      </w:r>
    </w:p>
    <w:p w:rsidR="00781649" w:rsidRDefault="0078164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D730AC" w:rsidRDefault="00D730AC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9F304D" w:rsidRPr="003D2917" w:rsidRDefault="009F304D" w:rsidP="009F304D">
      <w:pPr>
        <w:jc w:val="center"/>
        <w:rPr>
          <w:rFonts w:ascii="Arial" w:hAnsi="Arial" w:cs="Arial"/>
          <w:u w:val="single"/>
        </w:rPr>
      </w:pPr>
    </w:p>
    <w:sectPr w:rsidR="009F304D" w:rsidRPr="003D2917" w:rsidSect="00923350">
      <w:pgSz w:w="11906" w:h="16838"/>
      <w:pgMar w:top="1135" w:right="113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2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6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204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8FF"/>
    <w:rsid w:val="00066D8E"/>
    <w:rsid w:val="00067286"/>
    <w:rsid w:val="0006752D"/>
    <w:rsid w:val="00067682"/>
    <w:rsid w:val="000676C0"/>
    <w:rsid w:val="00070303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8FD"/>
    <w:rsid w:val="000C1CDF"/>
    <w:rsid w:val="000C1CEE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102F"/>
    <w:rsid w:val="000D13EE"/>
    <w:rsid w:val="000D1544"/>
    <w:rsid w:val="000D1AE9"/>
    <w:rsid w:val="000D1B1E"/>
    <w:rsid w:val="000D1E0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E27"/>
    <w:rsid w:val="00135EF4"/>
    <w:rsid w:val="001365BC"/>
    <w:rsid w:val="00136988"/>
    <w:rsid w:val="00136C5C"/>
    <w:rsid w:val="001372D8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4379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5D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44B7"/>
    <w:rsid w:val="003A4E9B"/>
    <w:rsid w:val="003A52B1"/>
    <w:rsid w:val="003A5382"/>
    <w:rsid w:val="003A56B4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E2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81A"/>
    <w:rsid w:val="00400933"/>
    <w:rsid w:val="004009FD"/>
    <w:rsid w:val="00400A9F"/>
    <w:rsid w:val="00400C5C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F6"/>
    <w:rsid w:val="004957A1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A65"/>
    <w:rsid w:val="00497B84"/>
    <w:rsid w:val="004A0118"/>
    <w:rsid w:val="004A016B"/>
    <w:rsid w:val="004A03E2"/>
    <w:rsid w:val="004A0498"/>
    <w:rsid w:val="004A0604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7AB"/>
    <w:rsid w:val="005159A2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6200"/>
    <w:rsid w:val="00576315"/>
    <w:rsid w:val="0057696E"/>
    <w:rsid w:val="005769A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1830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B70"/>
    <w:rsid w:val="005C4BCA"/>
    <w:rsid w:val="005C4D5C"/>
    <w:rsid w:val="005C4DC6"/>
    <w:rsid w:val="005C518A"/>
    <w:rsid w:val="005C52B7"/>
    <w:rsid w:val="005C5586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112C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62A1"/>
    <w:rsid w:val="0064669E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5E2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CFE"/>
    <w:rsid w:val="00674E3A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5E1"/>
    <w:rsid w:val="006D7CE5"/>
    <w:rsid w:val="006D7F54"/>
    <w:rsid w:val="006E0377"/>
    <w:rsid w:val="006E090B"/>
    <w:rsid w:val="006E0A70"/>
    <w:rsid w:val="006E0D44"/>
    <w:rsid w:val="006E0F1C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997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589"/>
    <w:rsid w:val="007F478B"/>
    <w:rsid w:val="007F4DE7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FC"/>
    <w:rsid w:val="0085112B"/>
    <w:rsid w:val="008518A2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A00F7"/>
    <w:rsid w:val="008A0133"/>
    <w:rsid w:val="008A03DD"/>
    <w:rsid w:val="008A0827"/>
    <w:rsid w:val="008A0D60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89D"/>
    <w:rsid w:val="008E7066"/>
    <w:rsid w:val="008E7280"/>
    <w:rsid w:val="008E732C"/>
    <w:rsid w:val="008E74C9"/>
    <w:rsid w:val="008E74F5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759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5D7A"/>
    <w:rsid w:val="009B63DA"/>
    <w:rsid w:val="009B6553"/>
    <w:rsid w:val="009B66D8"/>
    <w:rsid w:val="009B6BEF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6118"/>
    <w:rsid w:val="00A0614B"/>
    <w:rsid w:val="00A06F79"/>
    <w:rsid w:val="00A07058"/>
    <w:rsid w:val="00A070D8"/>
    <w:rsid w:val="00A0726A"/>
    <w:rsid w:val="00A1033E"/>
    <w:rsid w:val="00A1036B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E9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87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26"/>
    <w:rsid w:val="00B6411E"/>
    <w:rsid w:val="00B6455B"/>
    <w:rsid w:val="00B6462B"/>
    <w:rsid w:val="00B64811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E60"/>
    <w:rsid w:val="00BF5EAA"/>
    <w:rsid w:val="00BF619A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D6A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691"/>
    <w:rsid w:val="00C608F2"/>
    <w:rsid w:val="00C60924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53"/>
    <w:rsid w:val="00CA47CA"/>
    <w:rsid w:val="00CA4D7D"/>
    <w:rsid w:val="00CA4F27"/>
    <w:rsid w:val="00CA5342"/>
    <w:rsid w:val="00CA5562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16B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E0"/>
    <w:rsid w:val="00D56C58"/>
    <w:rsid w:val="00D56D5B"/>
    <w:rsid w:val="00D56DA6"/>
    <w:rsid w:val="00D56F8D"/>
    <w:rsid w:val="00D57211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506A"/>
    <w:rsid w:val="00D651FF"/>
    <w:rsid w:val="00D65595"/>
    <w:rsid w:val="00D65999"/>
    <w:rsid w:val="00D659F4"/>
    <w:rsid w:val="00D65C17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902"/>
    <w:rsid w:val="00D93B16"/>
    <w:rsid w:val="00D93D9F"/>
    <w:rsid w:val="00D93DA6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3105"/>
    <w:rsid w:val="00DD3110"/>
    <w:rsid w:val="00DD31BE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B01"/>
    <w:rsid w:val="00E36B6E"/>
    <w:rsid w:val="00E36ED8"/>
    <w:rsid w:val="00E36FF6"/>
    <w:rsid w:val="00E370D8"/>
    <w:rsid w:val="00E372A7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A47"/>
    <w:rsid w:val="00E423D2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99"/>
    <w:rsid w:val="00E52067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B0F"/>
    <w:rsid w:val="00E97C3A"/>
    <w:rsid w:val="00E97D84"/>
    <w:rsid w:val="00E97DDF"/>
    <w:rsid w:val="00EA08D7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B"/>
    <w:rsid w:val="00EC354E"/>
    <w:rsid w:val="00EC3929"/>
    <w:rsid w:val="00EC3E7D"/>
    <w:rsid w:val="00EC46E6"/>
    <w:rsid w:val="00EC508C"/>
    <w:rsid w:val="00EC55A2"/>
    <w:rsid w:val="00EC5E61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E4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204545"/>
    <o:shapelayout v:ext="edit">
      <o:idmap v:ext="edit" data="1"/>
    </o:shapelayout>
  </w:shapeDefaults>
  <w:decimalSymbol w:val=","/>
  <w:listSeparator w:val=";"/>
  <w14:docId w14:val="43AA57BC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66E0A1-FFBC-4FD5-B4BF-469BBB4B9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633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34</cp:revision>
  <cp:lastPrinted>2025-07-24T11:34:00Z</cp:lastPrinted>
  <dcterms:created xsi:type="dcterms:W3CDTF">2025-07-28T11:27:00Z</dcterms:created>
  <dcterms:modified xsi:type="dcterms:W3CDTF">2025-09-01T11:43:00Z</dcterms:modified>
</cp:coreProperties>
</file>